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851"/>
        <w:jc w:val="right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Приложение № 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4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8"/>
          <w:highlight w:val="none"/>
        </w:rPr>
        <w:t xml:space="preserve">к Тарифному соглашению на оплату медицинской помощи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8"/>
          <w:highlight w:val="none"/>
        </w:rPr>
        <w:t xml:space="preserve"> по обязательному медицинскому страхованию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8"/>
          <w:highlight w:val="none"/>
        </w:rPr>
        <w:t xml:space="preserve"> на территории Липецкой области на 2024 год</w:t>
      </w:r>
      <w:r>
        <w:rPr>
          <w:highlight w:val="none"/>
        </w:rPr>
      </w:r>
      <w:r>
        <w:rPr>
          <w:highlight w:val="none"/>
        </w:rPr>
      </w:r>
    </w:p>
    <w:p>
      <w:pPr>
        <w:ind w:left="7200"/>
        <w:jc w:val="both"/>
        <w:spacing w:after="0" w:line="283" w:lineRule="exact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ереч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ень круглосуточных стационаров медицинских организаций (структурных подразделений медицинских организаций) в разрезе уровней оказания медицинской помощи: </w:t>
      </w:r>
      <w:r>
        <w:rPr>
          <w:highlight w:val="none"/>
        </w:rPr>
      </w:r>
      <w:r>
        <w:rPr>
          <w:highlight w:val="none"/>
        </w:rPr>
      </w:r>
    </w:p>
    <w:p>
      <w:pPr>
        <w:ind w:firstLine="720"/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 уровень оказания медицинской помощи 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numPr>
          <w:ilvl w:val="0"/>
          <w:numId w:val="1"/>
        </w:numPr>
        <w:ind w:left="709" w:hanging="709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"Воловская РБ"</w:t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numPr>
          <w:ilvl w:val="0"/>
          <w:numId w:val="1"/>
        </w:numPr>
        <w:ind w:left="709" w:hanging="709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"Добровская РБ"</w:t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numPr>
          <w:ilvl w:val="0"/>
          <w:numId w:val="1"/>
        </w:numPr>
        <w:ind w:left="709" w:hanging="709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"Долгоруковская РБ"</w:t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numPr>
          <w:ilvl w:val="0"/>
          <w:numId w:val="1"/>
        </w:numPr>
        <w:ind w:left="709" w:hanging="709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"Елецкая РБ"</w:t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numPr>
          <w:ilvl w:val="0"/>
          <w:numId w:val="1"/>
        </w:numPr>
        <w:ind w:left="709" w:hanging="709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"Измалковская РБ"</w:t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numPr>
          <w:ilvl w:val="0"/>
          <w:numId w:val="1"/>
        </w:numPr>
        <w:ind w:left="709" w:hanging="709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"Краснинская РБ"</w:t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numPr>
          <w:ilvl w:val="0"/>
          <w:numId w:val="1"/>
        </w:numPr>
        <w:ind w:left="709" w:hanging="709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"Лев-Толстовская РБ"</w:t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numPr>
          <w:ilvl w:val="0"/>
          <w:numId w:val="1"/>
        </w:numPr>
        <w:ind w:left="709" w:hanging="709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"Липецкая РБ"</w:t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numPr>
          <w:ilvl w:val="0"/>
          <w:numId w:val="1"/>
        </w:numPr>
        <w:ind w:left="709" w:hanging="709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"Становлянская РБ"</w:t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numPr>
          <w:ilvl w:val="0"/>
          <w:numId w:val="1"/>
        </w:numPr>
        <w:ind w:left="709" w:hanging="709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"Хлевенская РБ"</w:t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numPr>
          <w:ilvl w:val="0"/>
          <w:numId w:val="1"/>
        </w:numPr>
        <w:ind w:left="709" w:hanging="709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"Чаплыгинская РБ"</w:t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numPr>
          <w:ilvl w:val="0"/>
          <w:numId w:val="1"/>
        </w:numPr>
        <w:ind w:left="709" w:hanging="709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ЧУЗ "Больница "РЖД - Медицина" города Елец"</w:t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numPr>
          <w:ilvl w:val="0"/>
          <w:numId w:val="1"/>
        </w:numPr>
        <w:ind w:left="709" w:hanging="709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Медклуб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ind w:firstLine="851"/>
        <w:spacing w:after="0" w:line="240" w:lineRule="auto"/>
        <w:tabs>
          <w:tab w:val="left" w:pos="6360" w:leader="none"/>
        </w:tabs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  <w:tab/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 уровень оказания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медицинской помощи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Подуровень 2.1. 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"Елецкая городская детская больница"</w:t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Добринская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ЦРБ"</w:t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"Центр женского здоровья"</w:t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numPr>
          <w:ilvl w:val="0"/>
          <w:numId w:val="2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"Воронежская офтальмологическая клиника"</w:t>
      </w:r>
      <w:r>
        <w:rPr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Подуровень 2.2.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numPr>
          <w:ilvl w:val="0"/>
          <w:numId w:val="3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"Липецкая областная клиническая инфекционная больница"</w:t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numPr>
          <w:ilvl w:val="0"/>
          <w:numId w:val="3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"Задонская ЦРБ"</w:t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numPr>
          <w:ilvl w:val="0"/>
          <w:numId w:val="3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"Тербунская ЦРБ"</w:t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numPr>
          <w:ilvl w:val="0"/>
          <w:numId w:val="3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"Клиника доктора Шаталова"</w:t>
      </w:r>
      <w:r>
        <w:rPr>
          <w:rFonts w:ascii="Times New Roman" w:hAnsi="Times New Roman" w:eastAsia="Times New Roman" w:cs="Times New Roman"/>
          <w:strike/>
          <w:color w:val="ff0000"/>
          <w:sz w:val="28"/>
          <w:szCs w:val="28"/>
          <w:highlight w:val="none"/>
        </w:rP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Подуровень 2.3.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numPr>
          <w:ilvl w:val="0"/>
          <w:numId w:val="4"/>
        </w:numPr>
        <w:ind w:hanging="72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ФГБУ «НМИЦ ТО им. Н.Н.Приорова» Минздрава России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</w:p>
    <w:p>
      <w:pPr>
        <w:pStyle w:val="856"/>
        <w:numPr>
          <w:ilvl w:val="0"/>
          <w:numId w:val="4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"Областной кожно-ве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нерологический диспансер"</w:t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numPr>
          <w:ilvl w:val="0"/>
          <w:numId w:val="4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"Липецкая городская детская больница"</w:t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numPr>
          <w:ilvl w:val="0"/>
          <w:numId w:val="4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"Елецкая городская больница № 2"</w:t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numPr>
          <w:ilvl w:val="0"/>
          <w:numId w:val="4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"Грязинская ЦРБ"</w:t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numPr>
          <w:ilvl w:val="0"/>
          <w:numId w:val="4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"Данковская ЦРБ"</w:t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numPr>
          <w:ilvl w:val="0"/>
          <w:numId w:val="4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"Лебедянская ЦРБ"</w:t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numPr>
          <w:ilvl w:val="0"/>
          <w:numId w:val="4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Усманская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ЦРБ"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 уровень оказания медицинской помощи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Подуровень 3.1.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numPr>
          <w:ilvl w:val="0"/>
          <w:numId w:val="5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Липецкая областная клиническая больница"</w:t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numPr>
          <w:ilvl w:val="0"/>
          <w:numId w:val="5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"Областная детская больница"</w:t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numPr>
          <w:ilvl w:val="0"/>
          <w:numId w:val="5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"Липецкий областной онкологический диспансер"</w:t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numPr>
          <w:ilvl w:val="0"/>
          <w:numId w:val="5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"Липецкая городская больница скорой медицинской помощи № 1"</w:t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numPr>
          <w:ilvl w:val="0"/>
          <w:numId w:val="5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"Липецкая городская больница № 3 "Свободный сокол"</w:t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numPr>
          <w:ilvl w:val="0"/>
          <w:numId w:val="5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"Липецкая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городская больница № 4 "Липецк-Мед"</w:t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numPr>
          <w:ilvl w:val="0"/>
          <w:numId w:val="5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ГУЗ "Елецкая городская больница № 1 им. Н.А. Семашко"</w:t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numPr>
          <w:ilvl w:val="0"/>
          <w:numId w:val="5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"Медико-хирургическая Клиника"</w:t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numPr>
          <w:ilvl w:val="0"/>
          <w:numId w:val="5"/>
        </w:numPr>
        <w:ind w:hanging="720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ООО "Пульс" 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Подуровень 3.2.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</w:r>
      <w:r>
        <w:rPr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Липецкий областной перинатальный центр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ГУЗ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Липецкий областной клинический центр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"</w:t>
      </w:r>
      <w:r>
        <w:rPr>
          <w:highlight w:val="none"/>
        </w:rPr>
      </w:r>
      <w:r>
        <w:rPr>
          <w:highlight w:val="none"/>
        </w:rPr>
      </w:r>
    </w:p>
    <w:p>
      <w:pPr>
        <w:spacing w:after="0" w:line="240" w:lineRule="auto"/>
        <w:rPr>
          <w:highlight w:val="yellow"/>
        </w:rPr>
      </w:pPr>
      <w:r>
        <w:rPr>
          <w:highlight w:val="yellow"/>
        </w:rPr>
      </w:r>
      <w:bookmarkStart w:id="0" w:name="_GoBack"/>
      <w:r>
        <w:rPr>
          <w:highlight w:val="yellow"/>
        </w:rPr>
      </w:r>
      <w:bookmarkEnd w:id="0"/>
      <w:r>
        <w:rPr>
          <w:highlight w:val="yellow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8">
    <w:name w:val="Heading 1 Char"/>
    <w:basedOn w:val="685"/>
    <w:link w:val="676"/>
    <w:uiPriority w:val="9"/>
    <w:rPr>
      <w:rFonts w:ascii="Arial" w:hAnsi="Arial" w:eastAsia="Arial" w:cs="Arial"/>
      <w:sz w:val="40"/>
      <w:szCs w:val="40"/>
    </w:rPr>
  </w:style>
  <w:style w:type="character" w:styleId="659">
    <w:name w:val="Heading 2 Char"/>
    <w:basedOn w:val="685"/>
    <w:link w:val="677"/>
    <w:uiPriority w:val="9"/>
    <w:rPr>
      <w:rFonts w:ascii="Arial" w:hAnsi="Arial" w:eastAsia="Arial" w:cs="Arial"/>
      <w:sz w:val="34"/>
    </w:rPr>
  </w:style>
  <w:style w:type="character" w:styleId="660">
    <w:name w:val="Heading 3 Char"/>
    <w:basedOn w:val="685"/>
    <w:link w:val="678"/>
    <w:uiPriority w:val="9"/>
    <w:rPr>
      <w:rFonts w:ascii="Arial" w:hAnsi="Arial" w:eastAsia="Arial" w:cs="Arial"/>
      <w:sz w:val="30"/>
      <w:szCs w:val="30"/>
    </w:rPr>
  </w:style>
  <w:style w:type="character" w:styleId="661">
    <w:name w:val="Heading 4 Char"/>
    <w:basedOn w:val="685"/>
    <w:link w:val="679"/>
    <w:uiPriority w:val="9"/>
    <w:rPr>
      <w:rFonts w:ascii="Arial" w:hAnsi="Arial" w:eastAsia="Arial" w:cs="Arial"/>
      <w:b/>
      <w:bCs/>
      <w:sz w:val="26"/>
      <w:szCs w:val="26"/>
    </w:rPr>
  </w:style>
  <w:style w:type="character" w:styleId="662">
    <w:name w:val="Heading 5 Char"/>
    <w:basedOn w:val="685"/>
    <w:link w:val="680"/>
    <w:uiPriority w:val="9"/>
    <w:rPr>
      <w:rFonts w:ascii="Arial" w:hAnsi="Arial" w:eastAsia="Arial" w:cs="Arial"/>
      <w:b/>
      <w:bCs/>
      <w:sz w:val="24"/>
      <w:szCs w:val="24"/>
    </w:rPr>
  </w:style>
  <w:style w:type="character" w:styleId="663">
    <w:name w:val="Heading 6 Char"/>
    <w:basedOn w:val="685"/>
    <w:link w:val="681"/>
    <w:uiPriority w:val="9"/>
    <w:rPr>
      <w:rFonts w:ascii="Arial" w:hAnsi="Arial" w:eastAsia="Arial" w:cs="Arial"/>
      <w:b/>
      <w:bCs/>
      <w:sz w:val="22"/>
      <w:szCs w:val="22"/>
    </w:rPr>
  </w:style>
  <w:style w:type="character" w:styleId="664">
    <w:name w:val="Heading 7 Char"/>
    <w:basedOn w:val="685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5">
    <w:name w:val="Heading 8 Char"/>
    <w:basedOn w:val="685"/>
    <w:link w:val="683"/>
    <w:uiPriority w:val="9"/>
    <w:rPr>
      <w:rFonts w:ascii="Arial" w:hAnsi="Arial" w:eastAsia="Arial" w:cs="Arial"/>
      <w:i/>
      <w:iCs/>
      <w:sz w:val="22"/>
      <w:szCs w:val="22"/>
    </w:rPr>
  </w:style>
  <w:style w:type="character" w:styleId="666">
    <w:name w:val="Heading 9 Char"/>
    <w:basedOn w:val="685"/>
    <w:link w:val="684"/>
    <w:uiPriority w:val="9"/>
    <w:rPr>
      <w:rFonts w:ascii="Arial" w:hAnsi="Arial" w:eastAsia="Arial" w:cs="Arial"/>
      <w:i/>
      <w:iCs/>
      <w:sz w:val="21"/>
      <w:szCs w:val="21"/>
    </w:rPr>
  </w:style>
  <w:style w:type="character" w:styleId="667">
    <w:name w:val="Title Char"/>
    <w:basedOn w:val="685"/>
    <w:link w:val="697"/>
    <w:uiPriority w:val="10"/>
    <w:rPr>
      <w:sz w:val="48"/>
      <w:szCs w:val="48"/>
    </w:rPr>
  </w:style>
  <w:style w:type="character" w:styleId="668">
    <w:name w:val="Subtitle Char"/>
    <w:basedOn w:val="685"/>
    <w:link w:val="699"/>
    <w:uiPriority w:val="11"/>
    <w:rPr>
      <w:sz w:val="24"/>
      <w:szCs w:val="24"/>
    </w:rPr>
  </w:style>
  <w:style w:type="character" w:styleId="669">
    <w:name w:val="Quote Char"/>
    <w:link w:val="701"/>
    <w:uiPriority w:val="29"/>
    <w:rPr>
      <w:i/>
    </w:rPr>
  </w:style>
  <w:style w:type="character" w:styleId="670">
    <w:name w:val="Intense Quote Char"/>
    <w:link w:val="703"/>
    <w:uiPriority w:val="30"/>
    <w:rPr>
      <w:i/>
    </w:rPr>
  </w:style>
  <w:style w:type="character" w:styleId="671">
    <w:name w:val="Header Char"/>
    <w:basedOn w:val="685"/>
    <w:link w:val="705"/>
    <w:uiPriority w:val="99"/>
  </w:style>
  <w:style w:type="character" w:styleId="672">
    <w:name w:val="Caption Char"/>
    <w:basedOn w:val="709"/>
    <w:link w:val="707"/>
    <w:uiPriority w:val="99"/>
  </w:style>
  <w:style w:type="character" w:styleId="673">
    <w:name w:val="Footnote Text Char"/>
    <w:link w:val="838"/>
    <w:uiPriority w:val="99"/>
    <w:rPr>
      <w:sz w:val="18"/>
    </w:rPr>
  </w:style>
  <w:style w:type="character" w:styleId="674">
    <w:name w:val="Endnote Text Char"/>
    <w:link w:val="841"/>
    <w:uiPriority w:val="99"/>
    <w:rPr>
      <w:sz w:val="20"/>
    </w:rPr>
  </w:style>
  <w:style w:type="paragraph" w:styleId="675" w:default="1">
    <w:name w:val="Normal"/>
    <w:qFormat/>
  </w:style>
  <w:style w:type="paragraph" w:styleId="676">
    <w:name w:val="Heading 1"/>
    <w:basedOn w:val="675"/>
    <w:next w:val="675"/>
    <w:link w:val="688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77">
    <w:name w:val="Heading 2"/>
    <w:basedOn w:val="675"/>
    <w:next w:val="675"/>
    <w:link w:val="689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78">
    <w:name w:val="Heading 3"/>
    <w:basedOn w:val="675"/>
    <w:next w:val="675"/>
    <w:link w:val="690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79">
    <w:name w:val="Heading 4"/>
    <w:basedOn w:val="675"/>
    <w:next w:val="675"/>
    <w:link w:val="69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675"/>
    <w:next w:val="675"/>
    <w:link w:val="69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1">
    <w:name w:val="Heading 6"/>
    <w:basedOn w:val="675"/>
    <w:next w:val="675"/>
    <w:link w:val="69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2">
    <w:name w:val="Heading 7"/>
    <w:basedOn w:val="675"/>
    <w:next w:val="675"/>
    <w:link w:val="69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3">
    <w:name w:val="Heading 8"/>
    <w:basedOn w:val="675"/>
    <w:next w:val="675"/>
    <w:link w:val="695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4">
    <w:name w:val="Heading 9"/>
    <w:basedOn w:val="675"/>
    <w:next w:val="675"/>
    <w:link w:val="696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 w:default="1">
    <w:name w:val="Default Paragraph Font"/>
    <w:uiPriority w:val="1"/>
    <w:semiHidden/>
    <w:unhideWhenUsed/>
  </w:style>
  <w:style w:type="table" w:styleId="68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7" w:default="1">
    <w:name w:val="No List"/>
    <w:uiPriority w:val="99"/>
    <w:semiHidden/>
    <w:unhideWhenUsed/>
  </w:style>
  <w:style w:type="character" w:styleId="688" w:customStyle="1">
    <w:name w:val="Заголовок 1 Знак"/>
    <w:link w:val="676"/>
    <w:uiPriority w:val="9"/>
    <w:rPr>
      <w:rFonts w:ascii="Arial" w:hAnsi="Arial" w:eastAsia="Arial" w:cs="Arial"/>
      <w:sz w:val="40"/>
      <w:szCs w:val="40"/>
    </w:rPr>
  </w:style>
  <w:style w:type="character" w:styleId="689" w:customStyle="1">
    <w:name w:val="Заголовок 2 Знак"/>
    <w:link w:val="677"/>
    <w:uiPriority w:val="9"/>
    <w:rPr>
      <w:rFonts w:ascii="Arial" w:hAnsi="Arial" w:eastAsia="Arial" w:cs="Arial"/>
      <w:sz w:val="34"/>
    </w:rPr>
  </w:style>
  <w:style w:type="character" w:styleId="690" w:customStyle="1">
    <w:name w:val="Заголовок 3 Знак"/>
    <w:link w:val="678"/>
    <w:uiPriority w:val="9"/>
    <w:rPr>
      <w:rFonts w:ascii="Arial" w:hAnsi="Arial" w:eastAsia="Arial" w:cs="Arial"/>
      <w:sz w:val="30"/>
      <w:szCs w:val="30"/>
    </w:rPr>
  </w:style>
  <w:style w:type="character" w:styleId="691" w:customStyle="1">
    <w:name w:val="Заголовок 4 Знак"/>
    <w:link w:val="679"/>
    <w:uiPriority w:val="9"/>
    <w:rPr>
      <w:rFonts w:ascii="Arial" w:hAnsi="Arial" w:eastAsia="Arial" w:cs="Arial"/>
      <w:b/>
      <w:bCs/>
      <w:sz w:val="26"/>
      <w:szCs w:val="26"/>
    </w:rPr>
  </w:style>
  <w:style w:type="character" w:styleId="692" w:customStyle="1">
    <w:name w:val="Заголовок 5 Знак"/>
    <w:link w:val="680"/>
    <w:uiPriority w:val="9"/>
    <w:rPr>
      <w:rFonts w:ascii="Arial" w:hAnsi="Arial" w:eastAsia="Arial" w:cs="Arial"/>
      <w:b/>
      <w:bCs/>
      <w:sz w:val="24"/>
      <w:szCs w:val="24"/>
    </w:rPr>
  </w:style>
  <w:style w:type="character" w:styleId="693" w:customStyle="1">
    <w:name w:val="Заголовок 6 Знак"/>
    <w:link w:val="681"/>
    <w:uiPriority w:val="9"/>
    <w:rPr>
      <w:rFonts w:ascii="Arial" w:hAnsi="Arial" w:eastAsia="Arial" w:cs="Arial"/>
      <w:b/>
      <w:bCs/>
      <w:sz w:val="22"/>
      <w:szCs w:val="22"/>
    </w:rPr>
  </w:style>
  <w:style w:type="character" w:styleId="694" w:customStyle="1">
    <w:name w:val="Заголовок 7 Знак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5" w:customStyle="1">
    <w:name w:val="Заголовок 8 Знак"/>
    <w:link w:val="683"/>
    <w:uiPriority w:val="9"/>
    <w:rPr>
      <w:rFonts w:ascii="Arial" w:hAnsi="Arial" w:eastAsia="Arial" w:cs="Arial"/>
      <w:i/>
      <w:iCs/>
      <w:sz w:val="22"/>
      <w:szCs w:val="22"/>
    </w:rPr>
  </w:style>
  <w:style w:type="character" w:styleId="696" w:customStyle="1">
    <w:name w:val="Заголовок 9 Знак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697">
    <w:name w:val="Title"/>
    <w:basedOn w:val="675"/>
    <w:next w:val="675"/>
    <w:link w:val="698"/>
    <w:uiPriority w:val="10"/>
    <w:qFormat/>
    <w:pPr>
      <w:contextualSpacing/>
      <w:spacing w:before="300"/>
    </w:pPr>
    <w:rPr>
      <w:sz w:val="48"/>
      <w:szCs w:val="48"/>
    </w:rPr>
  </w:style>
  <w:style w:type="character" w:styleId="698" w:customStyle="1">
    <w:name w:val="Название Знак"/>
    <w:link w:val="697"/>
    <w:uiPriority w:val="10"/>
    <w:rPr>
      <w:sz w:val="48"/>
      <w:szCs w:val="48"/>
    </w:rPr>
  </w:style>
  <w:style w:type="paragraph" w:styleId="699">
    <w:name w:val="Subtitle"/>
    <w:basedOn w:val="675"/>
    <w:next w:val="675"/>
    <w:link w:val="700"/>
    <w:uiPriority w:val="11"/>
    <w:qFormat/>
    <w:pPr>
      <w:spacing w:before="200"/>
    </w:pPr>
    <w:rPr>
      <w:sz w:val="24"/>
      <w:szCs w:val="24"/>
    </w:rPr>
  </w:style>
  <w:style w:type="character" w:styleId="700" w:customStyle="1">
    <w:name w:val="Подзаголовок Знак"/>
    <w:link w:val="699"/>
    <w:uiPriority w:val="11"/>
    <w:rPr>
      <w:sz w:val="24"/>
      <w:szCs w:val="24"/>
    </w:rPr>
  </w:style>
  <w:style w:type="paragraph" w:styleId="701">
    <w:name w:val="Quote"/>
    <w:basedOn w:val="675"/>
    <w:next w:val="675"/>
    <w:link w:val="702"/>
    <w:uiPriority w:val="29"/>
    <w:qFormat/>
    <w:pPr>
      <w:ind w:left="720" w:right="720"/>
    </w:pPr>
    <w:rPr>
      <w:i/>
    </w:rPr>
  </w:style>
  <w:style w:type="character" w:styleId="702" w:customStyle="1">
    <w:name w:val="Цитата 2 Знак"/>
    <w:link w:val="701"/>
    <w:uiPriority w:val="29"/>
    <w:rPr>
      <w:i/>
    </w:rPr>
  </w:style>
  <w:style w:type="paragraph" w:styleId="703">
    <w:name w:val="Intense Quote"/>
    <w:basedOn w:val="675"/>
    <w:next w:val="675"/>
    <w:link w:val="70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4" w:customStyle="1">
    <w:name w:val="Выделенная цитата Знак"/>
    <w:link w:val="703"/>
    <w:uiPriority w:val="30"/>
    <w:rPr>
      <w:i/>
    </w:rPr>
  </w:style>
  <w:style w:type="paragraph" w:styleId="705">
    <w:name w:val="Header"/>
    <w:basedOn w:val="675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Верхний колонтитул Знак"/>
    <w:link w:val="705"/>
    <w:uiPriority w:val="99"/>
  </w:style>
  <w:style w:type="paragraph" w:styleId="707">
    <w:name w:val="Footer"/>
    <w:basedOn w:val="675"/>
    <w:link w:val="71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8" w:customStyle="1">
    <w:name w:val="Footer Char"/>
    <w:uiPriority w:val="99"/>
  </w:style>
  <w:style w:type="paragraph" w:styleId="709">
    <w:name w:val="Caption"/>
    <w:basedOn w:val="675"/>
    <w:next w:val="675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10" w:customStyle="1">
    <w:name w:val="Нижний колонтитул Знак"/>
    <w:link w:val="707"/>
    <w:uiPriority w:val="99"/>
  </w:style>
  <w:style w:type="table" w:styleId="711">
    <w:name w:val="Table Grid"/>
    <w:basedOn w:val="68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 w:customStyle="1">
    <w:name w:val="Table Grid Light"/>
    <w:basedOn w:val="686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 w:customStyle="1">
    <w:name w:val="Plain Table 1"/>
    <w:basedOn w:val="686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 w:customStyle="1">
    <w:name w:val="Plain Table 2"/>
    <w:basedOn w:val="68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 w:customStyle="1">
    <w:name w:val="Plain Table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6" w:customStyle="1">
    <w:name w:val="Plain Table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Plain Table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1 Light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Grid Table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4"/>
    <w:basedOn w:val="6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0" w:customStyle="1">
    <w:name w:val="Grid Table 4 - Accent 1"/>
    <w:basedOn w:val="6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41" w:customStyle="1">
    <w:name w:val="Grid Table 4 - Accent 2"/>
    <w:basedOn w:val="6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2" w:customStyle="1">
    <w:name w:val="Grid Table 4 - Accent 3"/>
    <w:basedOn w:val="6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3" w:customStyle="1">
    <w:name w:val="Grid Table 4 - Accent 4"/>
    <w:basedOn w:val="6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4" w:customStyle="1">
    <w:name w:val="Grid Table 4 - Accent 5"/>
    <w:basedOn w:val="6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5" w:customStyle="1">
    <w:name w:val="Grid Table 4 - Accent 6"/>
    <w:basedOn w:val="6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6" w:customStyle="1">
    <w:name w:val="Grid Table 5 Dark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3" w:customStyle="1">
    <w:name w:val="Grid Table 6 Colorful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4" w:customStyle="1">
    <w:name w:val="Grid Table 6 Colorful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5" w:customStyle="1">
    <w:name w:val="Grid Table 6 Colorful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6" w:customStyle="1">
    <w:name w:val="Grid Table 6 Colorful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7" w:customStyle="1">
    <w:name w:val="Grid Table 6 Colorful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8" w:customStyle="1">
    <w:name w:val="Grid Table 6 Colorful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9" w:customStyle="1">
    <w:name w:val="Grid Table 6 Colorful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0" w:customStyle="1">
    <w:name w:val="Grid Table 7 Colorful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1" w:customStyle="1">
    <w:name w:val="Grid Table 7 Colorful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CCCEA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CCCEA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2" w:customStyle="1">
    <w:name w:val="Grid Table 7 Colorful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3" w:customStyle="1">
    <w:name w:val="Grid Table 7 Colorful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4" w:customStyle="1">
    <w:name w:val="Grid Table 7 Colorful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5" w:customStyle="1">
    <w:name w:val="Grid Table 7 Colorful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5AFDD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5AFDD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6" w:customStyle="1">
    <w:name w:val="Grid Table 7 Colorful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7" w:customStyle="1">
    <w:name w:val="List Table 1 Light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81" w:customStyle="1">
    <w:name w:val="List Table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5 Dark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 w:customStyle="1">
    <w:name w:val="List Table 6 Colorful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3" w:customStyle="1">
    <w:name w:val="List Table 6 Colorful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4" w:customStyle="1">
    <w:name w:val="List Table 6 Colorful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5" w:customStyle="1">
    <w:name w:val="List Table 6 Colorful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6" w:customStyle="1">
    <w:name w:val="List Table 6 Colorful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7" w:customStyle="1">
    <w:name w:val="List Table 6 Colorful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8" w:customStyle="1">
    <w:name w:val="List Table 6 Colorful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9" w:customStyle="1">
    <w:name w:val="List Table 7 Colorful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0" w:customStyle="1">
    <w:name w:val="List Table 7 Colorful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5B9BD5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5B9BD5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1" w:customStyle="1">
    <w:name w:val="List Table 7 Colorful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2" w:customStyle="1">
    <w:name w:val="List Table 7 Colorful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3" w:customStyle="1">
    <w:name w:val="List Table 7 Colorful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4" w:customStyle="1">
    <w:name w:val="List Table 7 Colorful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8DA9DB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8DA9DB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5" w:customStyle="1">
    <w:name w:val="List Table 7 Colorful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6" w:customStyle="1">
    <w:name w:val="Lined - Accent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7" w:customStyle="1">
    <w:name w:val="Lined - Accent 1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8" w:customStyle="1">
    <w:name w:val="Lined - Accent 2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9" w:customStyle="1">
    <w:name w:val="Lined - Accent 3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0" w:customStyle="1">
    <w:name w:val="Lined - Accent 4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1" w:customStyle="1">
    <w:name w:val="Lined - Accent 5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2" w:customStyle="1">
    <w:name w:val="Lined - Accent 6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3" w:customStyle="1">
    <w:name w:val="Bordered &amp; Lined - Accent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4" w:customStyle="1">
    <w:name w:val="Bordered &amp; Lined - Accent 1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5" w:customStyle="1">
    <w:name w:val="Bordered &amp; Lined - Accent 2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6" w:customStyle="1">
    <w:name w:val="Bordered &amp; Lined - Accent 3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7" w:customStyle="1">
    <w:name w:val="Bordered &amp; Lined - Accent 4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8" w:customStyle="1">
    <w:name w:val="Bordered &amp; Lined - Accent 5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9" w:customStyle="1">
    <w:name w:val="Bordered &amp; Lined - Accent 6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0" w:customStyle="1">
    <w:name w:val="Bordered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1" w:customStyle="1">
    <w:name w:val="Bordered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32" w:customStyle="1">
    <w:name w:val="Bordered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3" w:customStyle="1">
    <w:name w:val="Bordered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4" w:customStyle="1">
    <w:name w:val="Bordered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5" w:customStyle="1">
    <w:name w:val="Bordered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6" w:customStyle="1">
    <w:name w:val="Bordered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7">
    <w:name w:val="Hyperlink"/>
    <w:uiPriority w:val="99"/>
    <w:unhideWhenUsed/>
    <w:rPr>
      <w:color w:val="0563c1" w:themeColor="hyperlink"/>
      <w:u w:val="single"/>
    </w:rPr>
  </w:style>
  <w:style w:type="paragraph" w:styleId="838">
    <w:name w:val="footnote text"/>
    <w:basedOn w:val="675"/>
    <w:link w:val="839"/>
    <w:uiPriority w:val="99"/>
    <w:semiHidden/>
    <w:unhideWhenUsed/>
    <w:pPr>
      <w:spacing w:after="40" w:line="240" w:lineRule="auto"/>
    </w:pPr>
    <w:rPr>
      <w:sz w:val="18"/>
    </w:rPr>
  </w:style>
  <w:style w:type="character" w:styleId="839" w:customStyle="1">
    <w:name w:val="Текст сноски Знак"/>
    <w:link w:val="838"/>
    <w:uiPriority w:val="99"/>
    <w:rPr>
      <w:sz w:val="18"/>
    </w:rPr>
  </w:style>
  <w:style w:type="character" w:styleId="840">
    <w:name w:val="footnote reference"/>
    <w:uiPriority w:val="99"/>
    <w:unhideWhenUsed/>
    <w:rPr>
      <w:vertAlign w:val="superscript"/>
    </w:rPr>
  </w:style>
  <w:style w:type="paragraph" w:styleId="841">
    <w:name w:val="endnote text"/>
    <w:basedOn w:val="675"/>
    <w:link w:val="842"/>
    <w:uiPriority w:val="99"/>
    <w:semiHidden/>
    <w:unhideWhenUsed/>
    <w:pPr>
      <w:spacing w:after="0" w:line="240" w:lineRule="auto"/>
    </w:pPr>
    <w:rPr>
      <w:sz w:val="20"/>
    </w:rPr>
  </w:style>
  <w:style w:type="character" w:styleId="842" w:customStyle="1">
    <w:name w:val="Текст концевой сноски Знак"/>
    <w:link w:val="841"/>
    <w:uiPriority w:val="99"/>
    <w:rPr>
      <w:sz w:val="20"/>
    </w:rPr>
  </w:style>
  <w:style w:type="character" w:styleId="843">
    <w:name w:val="endnote reference"/>
    <w:uiPriority w:val="99"/>
    <w:semiHidden/>
    <w:unhideWhenUsed/>
    <w:rPr>
      <w:vertAlign w:val="superscript"/>
    </w:rPr>
  </w:style>
  <w:style w:type="paragraph" w:styleId="844">
    <w:name w:val="toc 1"/>
    <w:basedOn w:val="675"/>
    <w:next w:val="675"/>
    <w:uiPriority w:val="39"/>
    <w:unhideWhenUsed/>
    <w:pPr>
      <w:spacing w:after="57"/>
    </w:pPr>
  </w:style>
  <w:style w:type="paragraph" w:styleId="845">
    <w:name w:val="toc 2"/>
    <w:basedOn w:val="675"/>
    <w:next w:val="675"/>
    <w:uiPriority w:val="39"/>
    <w:unhideWhenUsed/>
    <w:pPr>
      <w:ind w:left="283"/>
      <w:spacing w:after="57"/>
    </w:pPr>
  </w:style>
  <w:style w:type="paragraph" w:styleId="846">
    <w:name w:val="toc 3"/>
    <w:basedOn w:val="675"/>
    <w:next w:val="675"/>
    <w:uiPriority w:val="39"/>
    <w:unhideWhenUsed/>
    <w:pPr>
      <w:ind w:left="567"/>
      <w:spacing w:after="57"/>
    </w:pPr>
  </w:style>
  <w:style w:type="paragraph" w:styleId="847">
    <w:name w:val="toc 4"/>
    <w:basedOn w:val="675"/>
    <w:next w:val="675"/>
    <w:uiPriority w:val="39"/>
    <w:unhideWhenUsed/>
    <w:pPr>
      <w:ind w:left="850"/>
      <w:spacing w:after="57"/>
    </w:pPr>
  </w:style>
  <w:style w:type="paragraph" w:styleId="848">
    <w:name w:val="toc 5"/>
    <w:basedOn w:val="675"/>
    <w:next w:val="675"/>
    <w:uiPriority w:val="39"/>
    <w:unhideWhenUsed/>
    <w:pPr>
      <w:ind w:left="1134"/>
      <w:spacing w:after="57"/>
    </w:pPr>
  </w:style>
  <w:style w:type="paragraph" w:styleId="849">
    <w:name w:val="toc 6"/>
    <w:basedOn w:val="675"/>
    <w:next w:val="675"/>
    <w:uiPriority w:val="39"/>
    <w:unhideWhenUsed/>
    <w:pPr>
      <w:ind w:left="1417"/>
      <w:spacing w:after="57"/>
    </w:pPr>
  </w:style>
  <w:style w:type="paragraph" w:styleId="850">
    <w:name w:val="toc 7"/>
    <w:basedOn w:val="675"/>
    <w:next w:val="675"/>
    <w:uiPriority w:val="39"/>
    <w:unhideWhenUsed/>
    <w:pPr>
      <w:ind w:left="1701"/>
      <w:spacing w:after="57"/>
    </w:pPr>
  </w:style>
  <w:style w:type="paragraph" w:styleId="851">
    <w:name w:val="toc 8"/>
    <w:basedOn w:val="675"/>
    <w:next w:val="675"/>
    <w:uiPriority w:val="39"/>
    <w:unhideWhenUsed/>
    <w:pPr>
      <w:ind w:left="1984"/>
      <w:spacing w:after="57"/>
    </w:pPr>
  </w:style>
  <w:style w:type="paragraph" w:styleId="852">
    <w:name w:val="toc 9"/>
    <w:basedOn w:val="675"/>
    <w:next w:val="675"/>
    <w:uiPriority w:val="39"/>
    <w:unhideWhenUsed/>
    <w:pPr>
      <w:ind w:left="2268"/>
      <w:spacing w:after="57"/>
    </w:pPr>
  </w:style>
  <w:style w:type="paragraph" w:styleId="853">
    <w:name w:val="TOC Heading"/>
    <w:uiPriority w:val="39"/>
    <w:unhideWhenUsed/>
  </w:style>
  <w:style w:type="paragraph" w:styleId="854">
    <w:name w:val="table of figures"/>
    <w:basedOn w:val="675"/>
    <w:next w:val="675"/>
    <w:uiPriority w:val="99"/>
    <w:unhideWhenUsed/>
    <w:pPr>
      <w:spacing w:after="0"/>
    </w:pPr>
  </w:style>
  <w:style w:type="paragraph" w:styleId="855">
    <w:name w:val="No Spacing"/>
    <w:basedOn w:val="675"/>
    <w:uiPriority w:val="1"/>
    <w:qFormat/>
    <w:pPr>
      <w:spacing w:after="0" w:line="240" w:lineRule="auto"/>
    </w:pPr>
  </w:style>
  <w:style w:type="paragraph" w:styleId="856">
    <w:name w:val="List Paragraph"/>
    <w:basedOn w:val="675"/>
    <w:uiPriority w:val="34"/>
    <w:qFormat/>
    <w:pPr>
      <w:contextualSpacing/>
      <w:ind w:left="720"/>
    </w:pPr>
  </w:style>
  <w:style w:type="paragraph" w:styleId="857" w:customStyle="1">
    <w:name w:val="ConsPlusNonformat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8</cp:revision>
  <dcterms:created xsi:type="dcterms:W3CDTF">2023-01-26T12:29:00Z</dcterms:created>
  <dcterms:modified xsi:type="dcterms:W3CDTF">2024-01-30T11:18:27Z</dcterms:modified>
</cp:coreProperties>
</file>