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54" w:rsidRPr="00223654" w:rsidRDefault="00223654" w:rsidP="00223654">
      <w:pPr>
        <w:pBdr>
          <w:bottom w:val="single" w:sz="12" w:space="2" w:color="E5E5E5"/>
        </w:pBdr>
        <w:spacing w:after="300" w:line="36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              </w:t>
      </w:r>
      <w:r w:rsidRPr="00223654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Приглашение на диспансеризацию</w:t>
      </w:r>
    </w:p>
    <w:p w:rsidR="00223654" w:rsidRPr="00223654" w:rsidRDefault="00223654" w:rsidP="00223654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23654" w:rsidRPr="00F026D8" w:rsidRDefault="00223654" w:rsidP="00223654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6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Приглашаем жителей г. Чаплыгина и </w:t>
      </w:r>
      <w:proofErr w:type="spellStart"/>
      <w:r w:rsidRPr="00F026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Чаплыгинского</w:t>
      </w:r>
      <w:proofErr w:type="spellEnd"/>
      <w:r w:rsidRPr="00F026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района пройти диспансеризацию в   ГУЗ « </w:t>
      </w:r>
      <w:proofErr w:type="spellStart"/>
      <w:r w:rsidRPr="00F026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Чаплыгинская</w:t>
      </w:r>
      <w:proofErr w:type="spellEnd"/>
      <w:r w:rsidRPr="00F026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РБ»!</w:t>
      </w:r>
    </w:p>
    <w:p w:rsidR="00F026D8" w:rsidRPr="00F026D8" w:rsidRDefault="00223654" w:rsidP="00F026D8">
      <w:pPr>
        <w:shd w:val="clear" w:color="auto" w:fill="FFFFFF"/>
        <w:spacing w:before="150"/>
        <w:rPr>
          <w:rFonts w:ascii="Times New Roman" w:hAnsi="Times New Roman" w:cs="Times New Roman"/>
          <w:color w:val="41423D"/>
          <w:sz w:val="24"/>
          <w:szCs w:val="24"/>
        </w:rPr>
      </w:pPr>
      <w:r w:rsidRPr="00F026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диспансеризации</w:t>
      </w:r>
      <w:r w:rsidR="00F026D8" w:rsidRPr="00F026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раннее выявление хронических неинфекционных заболеваний, к которым относятся:                                                                                       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болезни системы кровообращения и в первую очередь ишемическая болезнь сердца;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злокачественные новообразования;                            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сахарный диабет;                                                               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хронические болезни легких.                                                                                                                                                                                                                                  Кроме того, диспансеризация направлена на выявление и коррекцию основных факторов риска развития указанных заболеваний, к которым относятся: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434C0">
        <w:rPr>
          <w:rFonts w:ascii="Times New Roman" w:hAnsi="Times New Roman" w:cs="Times New Roman"/>
          <w:color w:val="41423D"/>
          <w:sz w:val="24"/>
          <w:szCs w:val="24"/>
        </w:rPr>
        <w:t>повышенный уровень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 артериального давления, холестерина и глюкозы в крови;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курение табака;                                                                     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пагубное потребление алкоголя                                       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нерациональное питания                                                          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 xml:space="preserve">низкая физическая активность;                                                                                                                        </w:t>
      </w:r>
      <w:r w:rsidR="00DD3F8F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="00F026D8" w:rsidRPr="00F026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026D8" w:rsidRPr="00F026D8">
        <w:rPr>
          <w:rFonts w:ascii="Times New Roman" w:hAnsi="Times New Roman" w:cs="Times New Roman"/>
          <w:color w:val="41423D"/>
          <w:sz w:val="24"/>
          <w:szCs w:val="24"/>
        </w:rPr>
        <w:t>избыточная масса тела или ожирение.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2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Где можно пройти диспансеризацию? 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ГУЗ « </w:t>
      </w:r>
      <w:proofErr w:type="spellStart"/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Чаплыгинская</w:t>
      </w:r>
      <w:proofErr w:type="spellEnd"/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РБ». Обращаться в 211 кабинет  поликлиники или кабинеты участковых врачей - терапевтов с документами: паспорт, полис, СНИЛС.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сможет пройти диспансеризацию в 2016г?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граждане, родившиеся в </w:t>
      </w:r>
      <w:r w:rsidR="00912B64" w:rsidRPr="0091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1917,1920, 1923, 1926, 1929, 1932, 1935, 1938, 1941, 1944, 1947, 1950,1953,1956,1959,1962,1965,1968,1971,1974,1977,1980,1983,1986,1989, 1992,1995.                                                                                                                                        </w:t>
      </w:r>
    </w:p>
    <w:p w:rsidR="00223654" w:rsidRPr="00912B64" w:rsidRDefault="00223654" w:rsidP="00223654">
      <w:pPr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Диспансеризация проводится 1 раз в 3 года в определенные возр</w:t>
      </w:r>
      <w:r w:rsidR="00F026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астные периоды в возрасте 21 года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старше: работающих граждан; неработающих граждан; обучающихся в образовательных организациях по очной форме.</w:t>
      </w:r>
    </w:p>
    <w:p w:rsidR="00223654" w:rsidRPr="00912B64" w:rsidRDefault="00223654" w:rsidP="00223654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Инвалиды Великой Отечественной войны, лица, награжденные знаком "Жителю блокадного Ленинграда"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проходят диспансеризацию ежегодно вне зависимости от возраста. 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Как проводится диспансеризация? 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Проводится диспансеризация в 2 этапа. 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Первый этап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в себя: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Опрос (анкетирование);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Антропометрия (рост, вес);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Измерение артериального давления,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общего холестерина крови;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уровня глюкозы в крови;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Электрокардиография в покое;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Осмотр акушерки, включая взятие мазка с шейки матки на цитологическое исследование;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Флюорография легких;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Маммография (для женщин 39 лет и старше);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Клинический и биохимический анализ крови;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Общий анализ мочи;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Исследования кала на скрытую кровь (для лиц 45 лет и старше);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УЗИ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</w:t>
      </w:r>
      <w:proofErr w:type="spellStart"/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матки</w:t>
      </w:r>
      <w:proofErr w:type="gramStart"/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,и</w:t>
      </w:r>
      <w:proofErr w:type="spellEnd"/>
      <w:proofErr w:type="gramEnd"/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яичников), для мужчин (УЗИ поджелудочной железы, почек, предстательной железы). Для мужчин, когда-либо куривших в жизни также УЗИ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брюшной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аорты с целью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исключения аневризмы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аорты однократно в возрасте 69 или 75 лет;</w:t>
      </w:r>
    </w:p>
    <w:p w:rsidR="00223654" w:rsidRPr="00912B64" w:rsidRDefault="00FB681E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 заполняется с целью выявления у граждан признаков хронических неинфекционных заболеваний, факторов риска их развития. Это требуется для того, чтобы определить медицинские показания к выполнению дополнительных обследований или осмотров узкими специалистами для уточнения диагноза на втором этапе диспансеризации. Анкета состоит из несложных вопросов, ответы даются в формате «да», «нет».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Прием врача-терапевта, включающий определение группы состояния здоровья, группы диспансерного наблюдения, проведение краткого профилактического консультирования.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Второй этап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диспансеризации </w:t>
      </w:r>
      <w:r w:rsidR="00F026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дообследование</w:t>
      </w:r>
      <w:proofErr w:type="spellEnd"/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уточнение диагноза заболевания, проведение углубленного профилактического консультирования.</w:t>
      </w:r>
    </w:p>
    <w:p w:rsidR="00223654" w:rsidRPr="00912B64" w:rsidRDefault="00223654" w:rsidP="00223654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B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выявлении у гражданина в процессе диспансеризации медицинских показаний к проведению исследований, осмотров и процедур, не входящих в объём обследования при проведении диспансеризации, они назначаются и выполняются в соответствии со стандартами оказания медицинской помощи по профилю выявленной или подозреваемой патологии.</w:t>
      </w:r>
    </w:p>
    <w:p w:rsidR="00223654" w:rsidRPr="00EA589B" w:rsidRDefault="00223654" w:rsidP="00223654">
      <w:pPr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 - самая большая ценность.</w:t>
      </w:r>
      <w:r w:rsidRPr="00EA5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Будьте внимательны к себе, пройдите диспансеризацию!</w:t>
      </w:r>
    </w:p>
    <w:p w:rsidR="00223654" w:rsidRPr="00EA589B" w:rsidRDefault="00EA589B" w:rsidP="009C3A34">
      <w:pPr>
        <w:shd w:val="clear" w:color="auto" w:fill="FFFFFF"/>
        <w:spacing w:after="264" w:line="240" w:lineRule="auto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A58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Кабинет медицинской профилактики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EA58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ГУЗ « </w:t>
      </w:r>
      <w:proofErr w:type="spellStart"/>
      <w:r w:rsidRPr="00EA58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Чаплыгинская</w:t>
      </w:r>
      <w:proofErr w:type="spellEnd"/>
      <w:r w:rsidRPr="00EA58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РБ»</w:t>
      </w:r>
    </w:p>
    <w:p w:rsidR="00223654" w:rsidRDefault="00223654" w:rsidP="009C3A34">
      <w:pPr>
        <w:shd w:val="clear" w:color="auto" w:fill="FFFFFF"/>
        <w:spacing w:after="264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223654" w:rsidRDefault="00223654" w:rsidP="009C3A34">
      <w:pPr>
        <w:shd w:val="clear" w:color="auto" w:fill="FFFFFF"/>
        <w:spacing w:after="264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223654" w:rsidRDefault="00223654" w:rsidP="009C3A34">
      <w:pPr>
        <w:shd w:val="clear" w:color="auto" w:fill="FFFFFF"/>
        <w:spacing w:after="264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223654" w:rsidRDefault="00223654" w:rsidP="009C3A34">
      <w:pPr>
        <w:shd w:val="clear" w:color="auto" w:fill="FFFFFF"/>
        <w:spacing w:after="264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sectPr w:rsidR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B"/>
    <w:rsid w:val="00223654"/>
    <w:rsid w:val="00255AB4"/>
    <w:rsid w:val="00912B64"/>
    <w:rsid w:val="009434C0"/>
    <w:rsid w:val="00946E05"/>
    <w:rsid w:val="009C3A34"/>
    <w:rsid w:val="00B9149B"/>
    <w:rsid w:val="00CC0277"/>
    <w:rsid w:val="00DD3F8F"/>
    <w:rsid w:val="00EA589B"/>
    <w:rsid w:val="00F026D8"/>
    <w:rsid w:val="00F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26D8"/>
    <w:pPr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026D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F026D8"/>
  </w:style>
  <w:style w:type="paragraph" w:styleId="a5">
    <w:name w:val="Balloon Text"/>
    <w:basedOn w:val="a"/>
    <w:link w:val="a6"/>
    <w:uiPriority w:val="99"/>
    <w:semiHidden/>
    <w:unhideWhenUsed/>
    <w:rsid w:val="00F0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26D8"/>
    <w:pPr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026D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F026D8"/>
  </w:style>
  <w:style w:type="paragraph" w:styleId="a5">
    <w:name w:val="Balloon Text"/>
    <w:basedOn w:val="a"/>
    <w:link w:val="a6"/>
    <w:uiPriority w:val="99"/>
    <w:semiHidden/>
    <w:unhideWhenUsed/>
    <w:rsid w:val="00F0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81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2408">
                          <w:marLeft w:val="3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17</cp:revision>
  <cp:lastPrinted>2016-01-18T12:01:00Z</cp:lastPrinted>
  <dcterms:created xsi:type="dcterms:W3CDTF">2016-01-18T11:05:00Z</dcterms:created>
  <dcterms:modified xsi:type="dcterms:W3CDTF">2016-01-21T10:41:00Z</dcterms:modified>
</cp:coreProperties>
</file>