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A3" w:rsidRPr="00167DA3" w:rsidRDefault="00167DA3" w:rsidP="00167D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67DA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Трезвость – норма для водителя </w:t>
      </w:r>
    </w:p>
    <w:p w:rsidR="00167DA3" w:rsidRPr="00167DA3" w:rsidRDefault="00167DA3" w:rsidP="00167DA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автовладельцы наверняка согласятся, что основной причиной для того, чтобы не садиться за руль после пары бокалов вина зачастую выступают опасения перед </w:t>
      </w:r>
      <w:proofErr w:type="spellStart"/>
      <w:r w:rsidRPr="00167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алкотестерами</w:t>
      </w:r>
      <w:proofErr w:type="spellEnd"/>
      <w:r w:rsidRPr="00167DA3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штрафами и лишениями прав. В действительности, помимо санкций патрульных служб, алкоголь гораздо опаснее своим неизбежным влиянием на мозг водителя. Причем зачастую это влияние совсем незаметно ни самому шоферу, ни его пассажирам, однако оно может неожиданно напомнить о себе в самый критический и неподходящий момент.</w:t>
      </w:r>
    </w:p>
    <w:p w:rsidR="00167DA3" w:rsidRPr="00167DA3" w:rsidRDefault="00167DA3" w:rsidP="00167DA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Опьянение является основной причиной тяжелых дорожных аварий с увечьями и смертельным исходом.</w:t>
      </w:r>
    </w:p>
    <w:p w:rsidR="00167DA3" w:rsidRPr="00167DA3" w:rsidRDefault="00167DA3" w:rsidP="00167DA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Даже при минимально определяемой концентрации алкоголя водитель становиться источником повышенной опасности для себя и окружающих! </w:t>
      </w:r>
    </w:p>
    <w:p w:rsidR="00167DA3" w:rsidRPr="00167DA3" w:rsidRDefault="00167DA3" w:rsidP="00167DA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хроническом потреблении алкоголя расстройства внимания и координации сохраняются в течение нескольких недель даже после того, как человек протрезвел. </w:t>
      </w:r>
    </w:p>
    <w:p w:rsidR="00167DA3" w:rsidRPr="00167DA3" w:rsidRDefault="00167DA3" w:rsidP="00167DA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 не только увеличивает вероятность ДТП, но делает их последствия более тяжелыми и для самого водителя. </w:t>
      </w:r>
      <w:proofErr w:type="gramStart"/>
      <w:r w:rsidRPr="00167D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показали, что при ДТП травмы у пьяных водителей возникают не только чаще, чем у трезвых, но они более опасны, так как пьяные не способны правильно оценить дорожную обстановку и своевременно принять необходимые меры личной безопасности.</w:t>
      </w:r>
      <w:proofErr w:type="gramEnd"/>
    </w:p>
    <w:p w:rsidR="00167DA3" w:rsidRPr="00167DA3" w:rsidRDefault="00167DA3" w:rsidP="00167D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алкоголь влияет на вождение автомобиля?</w:t>
      </w:r>
    </w:p>
    <w:p w:rsidR="00167DA3" w:rsidRPr="00167DA3" w:rsidRDefault="00167DA3" w:rsidP="00167DA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- 0,16-0,22 мг/литр (достаточно 25-50 гр. водки или 0,33 литра пива, 150-200 мл</w:t>
      </w:r>
      <w:proofErr w:type="gramStart"/>
      <w:r w:rsidRPr="0016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16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6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6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ина) </w:t>
      </w:r>
      <w:r w:rsidRPr="00167D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страдает точность оценки расстояния до движущихся предметов, трудно соблюдать дистанцию и рассчитывать тормозной путь. Возникают проблемы и с оценкой габаритов собственной машины, особенно при парковке. Возрастает склонность к рискованной езде.</w:t>
      </w:r>
    </w:p>
    <w:p w:rsidR="00167DA3" w:rsidRPr="00167DA3" w:rsidRDefault="00167DA3" w:rsidP="00167DA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- 0,22-0,35 мг/л (около 100-150 мл водки или 1 л пива, 0,3-05 литра вина) </w:t>
      </w:r>
      <w:r w:rsidRPr="00167D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неправильному определению расстояния присоединяется ослабленное восприятие красного света (позже замечается водителем). Реакция на пешеходов, снижение скорости автомобильного потока запаздывает. При ночном освещении резко по сравнению с нормой уменьшается четкость зрения.  Движения руля перестают согласовываться с траекторией машины, машина начинает «ерзать» и выезжать с предназначенной полосы, не вписывается в повороты.  При этом резко возрастает самомнение и конфликтность водителя.</w:t>
      </w:r>
    </w:p>
    <w:p w:rsidR="00167DA3" w:rsidRPr="00167DA3" w:rsidRDefault="00167DA3" w:rsidP="00167DA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- 0,35-0,53 мг/л и выше (200-300 мл водки или 1,5-2 л пива, 0,75л. вина) </w:t>
      </w:r>
      <w:r w:rsidRPr="00167D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сужается поле зрения (формируется «туннельный взгляд», большинство событий на дороге просто не замечается). Характерны ошибки в движениях, например, вместо тормозов нажимается педаль газа.</w:t>
      </w:r>
    </w:p>
    <w:p w:rsidR="00167DA3" w:rsidRPr="00167DA3" w:rsidRDefault="00167DA3" w:rsidP="00167DA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Скорость выведения алкоголя непостоянна и зависит от многих факторов. Желательно, чтобы с момента разового употребления алкоголя и до вождения автомобиля прошло не менее суток. </w:t>
      </w:r>
      <w:r w:rsidRPr="0016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Ваше внимание, что приведенные дозы алкоголя являются условными, превышение предельной концентрации алкоголя возможно и при меньшей дозе спиртного.</w:t>
      </w:r>
    </w:p>
    <w:p w:rsidR="00167DA3" w:rsidRPr="00167DA3" w:rsidRDefault="00167DA3" w:rsidP="00167DA3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ДТП повлекло за собой ущерб здоровью или смертельный исход, пьяного водителя ждет уголовное дело и лишение свободы.</w:t>
      </w:r>
    </w:p>
    <w:p w:rsidR="00167DA3" w:rsidRPr="00167DA3" w:rsidRDefault="00167DA3" w:rsidP="00167DA3">
      <w:pPr>
        <w:spacing w:before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Гарантией безопасности является полная трезвость!</w:t>
      </w:r>
    </w:p>
    <w:p w:rsidR="00967B4C" w:rsidRPr="00167DA3" w:rsidRDefault="00167DA3">
      <w:pPr>
        <w:rPr>
          <w:rFonts w:ascii="Times New Roman" w:hAnsi="Times New Roman" w:cs="Times New Roman"/>
          <w:sz w:val="28"/>
          <w:szCs w:val="28"/>
        </w:rPr>
      </w:pPr>
      <w:r w:rsidRPr="00167DA3">
        <w:rPr>
          <w:rFonts w:ascii="Times New Roman" w:hAnsi="Times New Roman" w:cs="Times New Roman"/>
          <w:sz w:val="28"/>
          <w:szCs w:val="28"/>
        </w:rPr>
        <w:t>Врач психиатр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A3">
        <w:rPr>
          <w:rFonts w:ascii="Times New Roman" w:hAnsi="Times New Roman" w:cs="Times New Roman"/>
          <w:sz w:val="28"/>
          <w:szCs w:val="28"/>
        </w:rPr>
        <w:t xml:space="preserve">- нарколог </w:t>
      </w:r>
      <w:proofErr w:type="spellStart"/>
      <w:r w:rsidRPr="00167DA3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167D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7DA3">
        <w:rPr>
          <w:rFonts w:ascii="Times New Roman" w:hAnsi="Times New Roman" w:cs="Times New Roman"/>
          <w:sz w:val="28"/>
          <w:szCs w:val="28"/>
        </w:rPr>
        <w:t>М.Н.</w:t>
      </w:r>
    </w:p>
    <w:sectPr w:rsidR="00967B4C" w:rsidRPr="00167DA3" w:rsidSect="00167D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A1"/>
    <w:rsid w:val="00167DA3"/>
    <w:rsid w:val="003A38A1"/>
    <w:rsid w:val="009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0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4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6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17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6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27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16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7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2572</Characters>
  <Application>Microsoft Office Word</Application>
  <DocSecurity>0</DocSecurity>
  <Lines>21</Lines>
  <Paragraphs>6</Paragraphs>
  <ScaleCrop>false</ScaleCrop>
  <Company>ГУЗ Чаплыгинская РБ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2019-08-08T10:57:00Z</dcterms:created>
  <dcterms:modified xsi:type="dcterms:W3CDTF">2019-08-08T10:58:00Z</dcterms:modified>
</cp:coreProperties>
</file>