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17C" w:rsidRPr="00566C56" w:rsidRDefault="00645351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566C56">
        <w:rPr>
          <w:rFonts w:ascii="Times New Roman" w:eastAsia="Times New Roman" w:hAnsi="Times New Roman" w:cs="Times New Roman"/>
          <w:sz w:val="28"/>
          <w:szCs w:val="28"/>
        </w:rPr>
        <w:t>Приложение № 7</w:t>
      </w:r>
    </w:p>
    <w:p w:rsidR="00AB217C" w:rsidRPr="00566C56" w:rsidRDefault="00645351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566C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C56"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AB217C" w:rsidRPr="00566C56" w:rsidRDefault="00645351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566C56"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AB217C" w:rsidRPr="00566C56" w:rsidRDefault="00645351">
      <w:pPr>
        <w:spacing w:after="0" w:line="294" w:lineRule="exact"/>
        <w:ind w:firstLine="851"/>
        <w:jc w:val="right"/>
      </w:pPr>
      <w:r w:rsidRPr="00566C56"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2025 год</w:t>
      </w:r>
    </w:p>
    <w:p w:rsidR="00AB217C" w:rsidRPr="00566C56" w:rsidRDefault="00AB217C">
      <w:pPr>
        <w:jc w:val="center"/>
      </w:pPr>
    </w:p>
    <w:p w:rsidR="00AB217C" w:rsidRPr="00566C56" w:rsidRDefault="0064535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6C56">
        <w:rPr>
          <w:rFonts w:ascii="Times New Roman" w:eastAsia="Times New Roman" w:hAnsi="Times New Roman" w:cs="Times New Roman"/>
          <w:sz w:val="28"/>
          <w:szCs w:val="28"/>
        </w:rPr>
        <w:t xml:space="preserve">Коэффициенты, применяемые при расчете </w:t>
      </w:r>
      <w:proofErr w:type="spellStart"/>
      <w:r w:rsidRPr="00566C56">
        <w:rPr>
          <w:rFonts w:ascii="Times New Roman" w:eastAsia="Times New Roman" w:hAnsi="Times New Roman" w:cs="Times New Roman"/>
          <w:sz w:val="28"/>
          <w:szCs w:val="28"/>
        </w:rPr>
        <w:t>подушевых</w:t>
      </w:r>
      <w:proofErr w:type="spellEnd"/>
      <w:r w:rsidRPr="00566C56">
        <w:rPr>
          <w:rFonts w:ascii="Times New Roman" w:eastAsia="Times New Roman" w:hAnsi="Times New Roman" w:cs="Times New Roman"/>
          <w:sz w:val="28"/>
          <w:szCs w:val="28"/>
        </w:rPr>
        <w:t xml:space="preserve"> нормативов, а так же фактические дифференцированные </w:t>
      </w:r>
      <w:proofErr w:type="spellStart"/>
      <w:r w:rsidRPr="00566C56">
        <w:rPr>
          <w:rFonts w:ascii="Times New Roman" w:eastAsia="Times New Roman" w:hAnsi="Times New Roman" w:cs="Times New Roman"/>
          <w:sz w:val="28"/>
          <w:szCs w:val="28"/>
        </w:rPr>
        <w:t>подушевые</w:t>
      </w:r>
      <w:proofErr w:type="spellEnd"/>
      <w:r w:rsidRPr="00566C56">
        <w:rPr>
          <w:rFonts w:ascii="Times New Roman" w:eastAsia="Times New Roman" w:hAnsi="Times New Roman" w:cs="Times New Roman"/>
          <w:sz w:val="28"/>
          <w:szCs w:val="28"/>
        </w:rPr>
        <w:t xml:space="preserve"> нормативы финансирования в разрезе медицинских организаций, применяемые при оплате амбулаторной медицинской помощи в 2025 году </w:t>
      </w:r>
    </w:p>
    <w:tbl>
      <w:tblPr>
        <w:tblW w:w="1111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44"/>
        <w:gridCol w:w="2249"/>
        <w:gridCol w:w="851"/>
        <w:gridCol w:w="992"/>
        <w:gridCol w:w="851"/>
        <w:gridCol w:w="1417"/>
        <w:gridCol w:w="1276"/>
        <w:gridCol w:w="1417"/>
        <w:gridCol w:w="1134"/>
        <w:gridCol w:w="488"/>
      </w:tblGrid>
      <w:tr w:rsidR="006E6BAC" w:rsidRPr="006E6BAC" w:rsidTr="004102B5">
        <w:trPr>
          <w:gridAfter w:val="1"/>
          <w:wAfter w:w="488" w:type="dxa"/>
          <w:trHeight w:val="4415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gramStart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 w:rsidP="006E6B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Численность прикрепившихся лиц по состоянию на 01.01.202</w:t>
            </w:r>
            <w:r w:rsidR="006E6BAC"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proofErr w:type="gramStart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Коэф-фициент</w:t>
            </w:r>
            <w:proofErr w:type="spellEnd"/>
            <w:proofErr w:type="gramEnd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поло-возраст-</w:t>
            </w:r>
            <w:proofErr w:type="spellStart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ного</w:t>
            </w:r>
            <w:proofErr w:type="spellEnd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состава (КД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ПВ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№ однородной </w:t>
            </w:r>
            <w:proofErr w:type="spellStart"/>
            <w:proofErr w:type="gramStart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груп-пы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>Коэффи-циент</w:t>
            </w:r>
            <w:proofErr w:type="spellEnd"/>
            <w:proofErr w:type="gramEnd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 xml:space="preserve"> уровня расходов медицин-</w:t>
            </w:r>
            <w:proofErr w:type="spellStart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>ских</w:t>
            </w:r>
            <w:proofErr w:type="spellEnd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>организа-ций</w:t>
            </w:r>
            <w:proofErr w:type="spellEnd"/>
          </w:p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>(</w:t>
            </w:r>
            <w:proofErr w:type="spellStart"/>
            <w:proofErr w:type="gramStart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>особен-ности</w:t>
            </w:r>
            <w:proofErr w:type="spellEnd"/>
            <w:proofErr w:type="gramEnd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 xml:space="preserve"> плотности населения, транспорт-ной доступ-</w:t>
            </w:r>
            <w:proofErr w:type="spellStart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>ности</w:t>
            </w:r>
            <w:proofErr w:type="spellEnd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 xml:space="preserve">, </w:t>
            </w:r>
            <w:proofErr w:type="spellStart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>климати-ческих</w:t>
            </w:r>
            <w:proofErr w:type="spellEnd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 xml:space="preserve"> и </w:t>
            </w:r>
            <w:proofErr w:type="spellStart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>географи-ческих</w:t>
            </w:r>
            <w:proofErr w:type="spellEnd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>особен-ностей</w:t>
            </w:r>
            <w:proofErr w:type="spellEnd"/>
            <w:r w:rsidRPr="006E6BAC">
              <w:rPr>
                <w:rFonts w:ascii="Times New Roman" w:eastAsia="Times New Roman" w:hAnsi="Times New Roman" w:cs="Times New Roman"/>
                <w:b/>
                <w:sz w:val="16"/>
              </w:rPr>
              <w:t xml:space="preserve">, площади медицинских организаций) 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(КД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УР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zh-CN"/>
              </w:rPr>
              <w:t>Коэффициент достижения целевых показателей уровня заработной платы медицинских работников, предусмотренного «дорожной картой» развития здравоохранения в Липецкой области (КД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  <w:lang w:bidi="zh-CN"/>
              </w:rPr>
              <w:t>ЗП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zh-C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</w:t>
            </w:r>
            <w:r w:rsidR="006E6BAC"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территориях, поселках городского типа и малых городах с численностью населения до 50 тысяч человек, и расходов на их содержание и оплату труда персонала (КД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</w:rPr>
              <w:t>ОТ</w:t>
            </w: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proofErr w:type="gramStart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Фактичес</w:t>
            </w:r>
            <w:proofErr w:type="spellEnd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-кий</w:t>
            </w:r>
            <w:proofErr w:type="gramEnd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дифференцированный </w:t>
            </w:r>
            <w:proofErr w:type="spellStart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подушевой</w:t>
            </w:r>
            <w:proofErr w:type="spellEnd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норматив финансирования амбулаторной медицинской помощи (</w:t>
            </w:r>
            <w:proofErr w:type="spellStart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ФДПн</w:t>
            </w:r>
            <w:proofErr w:type="spellEnd"/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), рублей</w:t>
            </w:r>
          </w:p>
        </w:tc>
      </w:tr>
      <w:tr w:rsidR="006E6BAC" w:rsidRPr="006E6BAC" w:rsidTr="004102B5">
        <w:trPr>
          <w:gridAfter w:val="1"/>
          <w:wAfter w:w="488" w:type="dxa"/>
          <w:trHeight w:val="288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sz w:val="16"/>
              </w:rPr>
              <w:t>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E6BAC">
              <w:rPr>
                <w:rFonts w:ascii="Times New Roman" w:eastAsia="Times New Roman" w:hAnsi="Times New Roman" w:cs="Times New Roman"/>
                <w:sz w:val="16"/>
              </w:rPr>
              <w:t>2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sz w:val="16"/>
              </w:rPr>
              <w:t>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sz w:val="16"/>
              </w:rPr>
              <w:t>4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sz w:val="16"/>
              </w:rPr>
              <w:t>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B217C" w:rsidRPr="006E6BAC" w:rsidRDefault="0064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E6BAC">
              <w:rPr>
                <w:rFonts w:ascii="Times New Roman" w:eastAsia="Times New Roman" w:hAnsi="Times New Roman" w:cs="Times New Roman"/>
                <w:sz w:val="16"/>
              </w:rPr>
              <w:t>9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876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DB669D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66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Ассоциация «Новолипецкий медицинский центр»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0,8310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669,19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859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"Липецкая городская больница №4 "Липецк-Мед"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57 603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1,0532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1,3207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1475,39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93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Липецкая городская больница №3 "Свободный Сокол"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42 657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1,0772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1174,81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710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"Липецкая городская поликлиника №1"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36 846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1,0727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863,83</w:t>
            </w:r>
          </w:p>
        </w:tc>
      </w:tr>
      <w:tr w:rsidR="00DE1272" w:rsidRPr="00645351" w:rsidTr="004102B5">
        <w:trPr>
          <w:gridAfter w:val="1"/>
          <w:wAfter w:w="488" w:type="dxa"/>
          <w:trHeight w:val="686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"Липецкая городская поликлиника №2"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57 338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1,0624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855,53</w:t>
            </w:r>
          </w:p>
        </w:tc>
      </w:tr>
      <w:tr w:rsidR="00DE1272" w:rsidRPr="00645351" w:rsidTr="004102B5">
        <w:trPr>
          <w:gridAfter w:val="1"/>
          <w:wAfter w:w="488" w:type="dxa"/>
          <w:trHeight w:val="794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"Липецкая городская больница скорой медицинской помощи №1"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47 878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1,0422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839,27</w:t>
            </w:r>
          </w:p>
        </w:tc>
      </w:tr>
      <w:tr w:rsidR="00DE1272" w:rsidRPr="00645351" w:rsidTr="004102B5">
        <w:trPr>
          <w:gridAfter w:val="1"/>
          <w:wAfter w:w="488" w:type="dxa"/>
          <w:trHeight w:val="624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"Липецкая городская поликлиника №4"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54 166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1,0384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836,21</w:t>
            </w:r>
          </w:p>
        </w:tc>
      </w:tr>
      <w:tr w:rsidR="00DE1272" w:rsidRPr="00645351" w:rsidTr="004102B5">
        <w:trPr>
          <w:gridAfter w:val="1"/>
          <w:wAfter w:w="488" w:type="dxa"/>
          <w:trHeight w:val="636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"Липецкая городская поликлиника №5"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30 682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1,0270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827,03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708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"Липецкая городская поликлиника №7"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72 697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1,0676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859,72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851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"Липецкая городская детская больница"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70 177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1,3444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1,3207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1883,32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851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"Липецкий областной клинический центр"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24 363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1,0913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1,3207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1528,77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1850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B669D" w:rsidRPr="00DB669D" w:rsidRDefault="00DB669D" w:rsidP="00DB669D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B66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ФКУЗ «Медико-санитарная часть Министерства внутренних дел Российской Федерации по Липецкой области»</w:t>
            </w:r>
          </w:p>
          <w:p w:rsidR="006E6BAC" w:rsidRPr="00645351" w:rsidRDefault="006E6BAC" w:rsidP="00DB669D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1,0533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848,21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851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ГУЗ "Елецкая городская больница №1 им. 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Н.А.Семашко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38 006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1,0756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866,16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624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"Елецкая городская больница №2"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34 606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1,0789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1176,66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624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"Елецкая городская детская больница"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16 952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1,2925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1,3207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1810,62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624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ЧУЗ "Больница "РЖД-Медицина" г. Елец"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16 997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1,0450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841,52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Грязинская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71 795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1,0899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1188,66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Данковская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29 435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1,0863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1232,12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"Задонская ЦРБ"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29 635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1,1036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1251,74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"Лебедянская ЦРБ"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37 438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1,0805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1225,54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"Липецкая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60 877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1,0835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1181,68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Усманская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42 497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1,0869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1232,80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Чаплыгинская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26 270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1,0771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1221,69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Добринская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28 004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1,0825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1,3207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1577,10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Добровская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22 715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1,1047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1252,99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38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Долгоруковская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15 427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1,0868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1319,21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"Елецкая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22 932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1,0868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1232,69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Измалковская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13 389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1,0963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1330,74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Краснинская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10 962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1,0862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1318,48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56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"Лев-Толстовская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13 714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1,0880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1320,67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68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DE1272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Становлянская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14 572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1,0927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1326,37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DE1272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Тербунская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ЦРБ"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18 738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1,0825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1,3207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1687,80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DE1272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Хлевенская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17 786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1,1027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1,0282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1338,51</w:t>
            </w:r>
          </w:p>
        </w:tc>
      </w:tr>
      <w:tr w:rsidR="00DE1272" w:rsidRPr="00645351" w:rsidTr="004102B5">
        <w:trPr>
          <w:gridAfter w:val="1"/>
          <w:wAfter w:w="488" w:type="dxa"/>
          <w:trHeight w:hRule="exact" w:val="397"/>
        </w:trPr>
        <w:tc>
          <w:tcPr>
            <w:tcW w:w="4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DE1272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24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E1272">
            <w:pPr>
              <w:spacing w:line="283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ГУЗ "</w:t>
            </w:r>
            <w:proofErr w:type="spellStart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Воловская</w:t>
            </w:r>
            <w:proofErr w:type="spellEnd"/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РБ"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10 718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1,0761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1,3207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645351">
            <w:pPr>
              <w:spacing w:line="28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1677,82</w:t>
            </w:r>
          </w:p>
        </w:tc>
      </w:tr>
      <w:tr w:rsidR="00DE1272" w:rsidRPr="00645351" w:rsidTr="00645351">
        <w:trPr>
          <w:trHeight w:hRule="exact" w:val="518"/>
        </w:trPr>
        <w:tc>
          <w:tcPr>
            <w:tcW w:w="3544" w:type="dxa"/>
            <w:gridSpan w:val="3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E6BAC" w:rsidP="00DB669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1,0932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E6BAC" w:rsidP="00DB669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45351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E6BAC" w:rsidRPr="00645351" w:rsidRDefault="00645351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6E6BAC" w:rsidRPr="00645351" w:rsidRDefault="00645351" w:rsidP="00645351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4535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1,0206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6E6BAC" w:rsidRPr="00645351" w:rsidRDefault="006E6BAC" w:rsidP="00DE1272">
            <w:pPr>
              <w:spacing w:after="0" w:line="283" w:lineRule="atLeas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Align w:val="center"/>
          </w:tcPr>
          <w:p w:rsidR="006E6BAC" w:rsidRPr="00645351" w:rsidRDefault="006E6BA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AB217C" w:rsidRPr="00645351" w:rsidRDefault="00AB217C">
      <w:pPr>
        <w:rPr>
          <w:rFonts w:ascii="Times New Roman" w:hAnsi="Times New Roman" w:cs="Times New Roman"/>
          <w:sz w:val="18"/>
          <w:szCs w:val="18"/>
        </w:rPr>
      </w:pPr>
    </w:p>
    <w:sectPr w:rsidR="00AB217C" w:rsidRPr="00645351" w:rsidSect="004102B5">
      <w:pgSz w:w="11906" w:h="16838"/>
      <w:pgMar w:top="568" w:right="566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17C" w:rsidRDefault="00645351">
      <w:pPr>
        <w:spacing w:after="0" w:line="240" w:lineRule="auto"/>
      </w:pPr>
      <w:r>
        <w:separator/>
      </w:r>
    </w:p>
  </w:endnote>
  <w:endnote w:type="continuationSeparator" w:id="0">
    <w:p w:rsidR="00AB217C" w:rsidRDefault="00645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17C" w:rsidRDefault="00645351">
      <w:pPr>
        <w:spacing w:after="0" w:line="240" w:lineRule="auto"/>
      </w:pPr>
      <w:r>
        <w:separator/>
      </w:r>
    </w:p>
  </w:footnote>
  <w:footnote w:type="continuationSeparator" w:id="0">
    <w:p w:rsidR="00AB217C" w:rsidRDefault="006453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7C"/>
    <w:rsid w:val="004102B5"/>
    <w:rsid w:val="00566C56"/>
    <w:rsid w:val="00645351"/>
    <w:rsid w:val="006E6BAC"/>
    <w:rsid w:val="00AB217C"/>
    <w:rsid w:val="00DB669D"/>
    <w:rsid w:val="00D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Калинина Ирина Владимировна</cp:lastModifiedBy>
  <cp:revision>14</cp:revision>
  <dcterms:created xsi:type="dcterms:W3CDTF">2024-02-27T09:24:00Z</dcterms:created>
  <dcterms:modified xsi:type="dcterms:W3CDTF">2025-01-23T14:58:00Z</dcterms:modified>
</cp:coreProperties>
</file>