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27" w:rsidRDefault="004E2B88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8CB46B1" wp14:editId="3963CEBD">
            <wp:simplePos x="0" y="0"/>
            <wp:positionH relativeFrom="column">
              <wp:posOffset>-608330</wp:posOffset>
            </wp:positionH>
            <wp:positionV relativeFrom="paragraph">
              <wp:posOffset>-29486</wp:posOffset>
            </wp:positionV>
            <wp:extent cx="7219785" cy="9826040"/>
            <wp:effectExtent l="0" t="0" r="635" b="381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785" cy="982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7" w:rsidRDefault="00B13E27" w:rsidP="004E2B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671" w:rsidRPr="001C5A3F" w:rsidRDefault="00A64671" w:rsidP="00A646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5A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64671" w:rsidRPr="001C5A3F" w:rsidRDefault="00A64671" w:rsidP="00A646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336"/>
        <w:gridCol w:w="8164"/>
        <w:gridCol w:w="673"/>
      </w:tblGrid>
      <w:tr w:rsidR="00AD72C9" w:rsidRPr="001C5A3F" w:rsidTr="005155AE">
        <w:trPr>
          <w:trHeight w:val="303"/>
        </w:trPr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Общие положения…………………………………………………...</w:t>
            </w:r>
          </w:p>
        </w:tc>
        <w:tc>
          <w:tcPr>
            <w:tcW w:w="673" w:type="dxa"/>
          </w:tcPr>
          <w:p w:rsidR="00A64671" w:rsidRPr="001C5A3F" w:rsidRDefault="00C04E1F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D72C9" w:rsidRPr="001C5A3F" w:rsidTr="005155AE">
        <w:trPr>
          <w:trHeight w:val="251"/>
        </w:trPr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Представители сторон, заключивших тарифное соглашение……... </w:t>
            </w:r>
          </w:p>
        </w:tc>
        <w:tc>
          <w:tcPr>
            <w:tcW w:w="673" w:type="dxa"/>
          </w:tcPr>
          <w:p w:rsidR="00A64671" w:rsidRPr="001C5A3F" w:rsidRDefault="00C04E1F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D72C9" w:rsidRPr="001C5A3F" w:rsidTr="005155AE">
        <w:trPr>
          <w:trHeight w:val="355"/>
        </w:trPr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тарифного соглашения……………………………………..</w:t>
            </w:r>
          </w:p>
        </w:tc>
        <w:tc>
          <w:tcPr>
            <w:tcW w:w="673" w:type="dxa"/>
          </w:tcPr>
          <w:p w:rsidR="00A64671" w:rsidRPr="001C5A3F" w:rsidRDefault="00C04E1F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D72C9" w:rsidRPr="001C5A3F" w:rsidTr="005155AE">
        <w:trPr>
          <w:trHeight w:val="261"/>
        </w:trPr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Нормативные документы…………………………………………….</w:t>
            </w:r>
          </w:p>
        </w:tc>
        <w:tc>
          <w:tcPr>
            <w:tcW w:w="673" w:type="dxa"/>
          </w:tcPr>
          <w:p w:rsidR="00A64671" w:rsidRPr="001C5A3F" w:rsidRDefault="00C04E1F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D72C9" w:rsidRPr="001C5A3F" w:rsidTr="005155AE">
        <w:trPr>
          <w:trHeight w:val="351"/>
        </w:trPr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понятия и определения…………………………………...</w:t>
            </w:r>
          </w:p>
        </w:tc>
        <w:tc>
          <w:tcPr>
            <w:tcW w:w="673" w:type="dxa"/>
          </w:tcPr>
          <w:p w:rsidR="00A64671" w:rsidRPr="001C5A3F" w:rsidRDefault="00C04E1F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D72C9" w:rsidRPr="001C5A3F" w:rsidTr="005155AE">
        <w:trPr>
          <w:trHeight w:val="271"/>
        </w:trPr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Способы оплаты медицинской помощи………………………….</w:t>
            </w:r>
          </w:p>
        </w:tc>
        <w:tc>
          <w:tcPr>
            <w:tcW w:w="673" w:type="dxa"/>
          </w:tcPr>
          <w:p w:rsidR="00A64671" w:rsidRPr="001C5A3F" w:rsidRDefault="00C04E1F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D72C9" w:rsidRPr="001C5A3F" w:rsidTr="005155AE">
        <w:trPr>
          <w:trHeight w:val="375"/>
        </w:trPr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положения…………………………………………………….</w:t>
            </w:r>
          </w:p>
        </w:tc>
        <w:tc>
          <w:tcPr>
            <w:tcW w:w="673" w:type="dxa"/>
          </w:tcPr>
          <w:p w:rsidR="00A64671" w:rsidRPr="001C5A3F" w:rsidRDefault="00C04E1F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медицинской помощи, оказанной в амбулаторных условиях……………………………………………………………….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C04E1F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оплаты амбулаторной медицинской помощи…………….</w:t>
            </w:r>
          </w:p>
        </w:tc>
        <w:tc>
          <w:tcPr>
            <w:tcW w:w="673" w:type="dxa"/>
          </w:tcPr>
          <w:p w:rsidR="00A64671" w:rsidRPr="001C5A3F" w:rsidRDefault="00A64671" w:rsidP="0040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04E1F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2.2.1.1.</w:t>
            </w:r>
          </w:p>
        </w:tc>
        <w:tc>
          <w:tcPr>
            <w:tcW w:w="8164" w:type="dxa"/>
          </w:tcPr>
          <w:p w:rsidR="00A64671" w:rsidRPr="001C5A3F" w:rsidRDefault="00401FD2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оплаты  медицинской помощи (медицинских услуг), оказанной в медицинских организациях, имеющих прикрепившихся лиц, оплата медицинской помощи в которых осуществляется по подушевому нормативу финансирования на прикрепившихся лиц, с учетом показателей результативности деятельности медицинской организации (включая показатели объема медицинской помощи), в том числе с включением расходов на медицинскую помощь, оказываемую в иных медицинских организациях оплачиваемую за единицу объема медицинской помощи………………………………………………...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A64671" w:rsidP="0040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FD2" w:rsidRPr="001C5A3F" w:rsidRDefault="00401FD2" w:rsidP="0040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FD2" w:rsidRPr="001C5A3F" w:rsidRDefault="00401FD2" w:rsidP="0040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FD2" w:rsidRPr="001C5A3F" w:rsidRDefault="00401FD2" w:rsidP="0040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FD2" w:rsidRPr="001C5A3F" w:rsidRDefault="00401FD2" w:rsidP="0040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FD2" w:rsidRPr="001C5A3F" w:rsidRDefault="00C04E1F" w:rsidP="0040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2.2.1.2.</w:t>
            </w:r>
          </w:p>
          <w:p w:rsidR="00401FD2" w:rsidRPr="001C5A3F" w:rsidRDefault="00401FD2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FD2" w:rsidRPr="001C5A3F" w:rsidRDefault="00401FD2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FD2" w:rsidRPr="001C5A3F" w:rsidRDefault="00401FD2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2.2.1.3.</w:t>
            </w:r>
          </w:p>
          <w:p w:rsidR="00401FD2" w:rsidRPr="001C5A3F" w:rsidRDefault="00401FD2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FD2" w:rsidRPr="001C5A3F" w:rsidRDefault="00401FD2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FD2" w:rsidRPr="001C5A3F" w:rsidRDefault="00401FD2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FD2" w:rsidRPr="001C5A3F" w:rsidRDefault="00401FD2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FD2" w:rsidRPr="001C5A3F" w:rsidRDefault="00401FD2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FD2" w:rsidRPr="001C5A3F" w:rsidRDefault="00401FD2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FD2" w:rsidRPr="001C5A3F" w:rsidRDefault="00401FD2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FD2" w:rsidRPr="001C5A3F" w:rsidRDefault="00401FD2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FD2" w:rsidRPr="001C5A3F" w:rsidRDefault="00401FD2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FD2" w:rsidRPr="001C5A3F" w:rsidRDefault="00401FD2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2.2.1.4.</w:t>
            </w:r>
          </w:p>
          <w:p w:rsidR="00401FD2" w:rsidRPr="001C5A3F" w:rsidRDefault="00401FD2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FD2" w:rsidRPr="001C5A3F" w:rsidRDefault="00401FD2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2.2.1.5.</w:t>
            </w:r>
          </w:p>
          <w:p w:rsidR="00401FD2" w:rsidRPr="001C5A3F" w:rsidRDefault="00401FD2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FD2" w:rsidRPr="001C5A3F" w:rsidRDefault="00401FD2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2.2.1.6.</w:t>
            </w:r>
          </w:p>
          <w:p w:rsidR="00401FD2" w:rsidRPr="001C5A3F" w:rsidRDefault="00401FD2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FD2" w:rsidRPr="001C5A3F" w:rsidRDefault="00401FD2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2.2.1.7</w:t>
            </w:r>
            <w:r w:rsidR="00F0526D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0526D" w:rsidRPr="001C5A3F" w:rsidRDefault="00F0526D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2.2.1.8.</w:t>
            </w:r>
          </w:p>
          <w:p w:rsidR="00F0526D" w:rsidRPr="001C5A3F" w:rsidRDefault="00F0526D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526D" w:rsidRPr="001C5A3F" w:rsidRDefault="00F0526D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526D" w:rsidRPr="001C5A3F" w:rsidRDefault="00F0526D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2.2.1.9.</w:t>
            </w:r>
          </w:p>
          <w:p w:rsidR="00F0526D" w:rsidRPr="001C5A3F" w:rsidRDefault="00F0526D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526D" w:rsidRPr="001C5A3F" w:rsidRDefault="00F0526D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526D" w:rsidRPr="001C5A3F" w:rsidRDefault="00F0526D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2.2.1.10.</w:t>
            </w:r>
          </w:p>
          <w:p w:rsidR="00F0526D" w:rsidRPr="001C5A3F" w:rsidRDefault="00F0526D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526D" w:rsidRPr="001C5A3F" w:rsidRDefault="00F0526D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526D" w:rsidRPr="001C5A3F" w:rsidRDefault="00F0526D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526D" w:rsidRPr="001C5A3F" w:rsidRDefault="00F0526D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2.2.1.11.</w:t>
            </w:r>
          </w:p>
          <w:p w:rsidR="00F0526D" w:rsidRPr="001C5A3F" w:rsidRDefault="00F0526D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526D" w:rsidRPr="001C5A3F" w:rsidRDefault="00F0526D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2.2.1.12.</w:t>
            </w:r>
          </w:p>
          <w:p w:rsidR="00F0526D" w:rsidRPr="001C5A3F" w:rsidRDefault="00F0526D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2.2.1.13.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Порядок оплаты  медицинской помощи (медицинских услуг), оказанной в поликлиниках МО (структурных подразделениях МО), не имеющих прикрепившихся лиц …………….……………</w:t>
            </w:r>
          </w:p>
          <w:p w:rsidR="00401FD2" w:rsidRPr="001C5A3F" w:rsidRDefault="00401FD2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оплаты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терапии, тестирования на выявление новой коронавирусной инфекции (COVID-19))……………………………………………….</w:t>
            </w:r>
          </w:p>
          <w:p w:rsidR="00401FD2" w:rsidRPr="001C5A3F" w:rsidRDefault="00401FD2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финансирования фельдшерских, и фельдшерско-акушерских пунктов………………………………………………….</w:t>
            </w:r>
          </w:p>
          <w:p w:rsidR="00401FD2" w:rsidRPr="001C5A3F" w:rsidRDefault="00401FD2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оплаты медицинской помощи, оказанной в центрах здоровья………………………………………………………………..</w:t>
            </w:r>
          </w:p>
          <w:p w:rsidR="00401FD2" w:rsidRPr="001C5A3F" w:rsidRDefault="00401FD2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оплаты  медицинских услуг по проведению диспансеризации определенных групп взрослого населения……..</w:t>
            </w:r>
          </w:p>
          <w:p w:rsidR="00401FD2" w:rsidRPr="001C5A3F" w:rsidRDefault="00401FD2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оплаты профилактических медицинских осмотров</w:t>
            </w:r>
            <w:r w:rsidR="00F0526D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……...</w:t>
            </w:r>
          </w:p>
          <w:p w:rsidR="00F0526D" w:rsidRPr="001C5A3F" w:rsidRDefault="00F0526D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оплаты  медицинских услуг по проведению углубленной диспансеризации граждан, переболевших новой коронавирусной инфекцией (covid-19)…………………………………………………</w:t>
            </w:r>
          </w:p>
          <w:p w:rsidR="00F0526D" w:rsidRPr="001C5A3F" w:rsidRDefault="00F0526D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оплаты диспансеризации пребывающих в стационарных </w:t>
            </w: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учреждениях детей-сирот и детей, находящихся в трудной жизненной ситуации</w:t>
            </w:r>
            <w:r w:rsidR="00C04E1F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:rsidR="00F0526D" w:rsidRPr="001C5A3F" w:rsidRDefault="00F0526D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оплаты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</w:t>
            </w:r>
            <w:r w:rsidR="00C04E1F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</w:t>
            </w:r>
          </w:p>
          <w:p w:rsidR="00F0526D" w:rsidRPr="001C5A3F" w:rsidRDefault="00F0526D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оплаты профилактических медицинских осмотров несовершеннолетних</w:t>
            </w:r>
            <w:r w:rsidR="00C04E1F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:rsidR="00F0526D" w:rsidRPr="001C5A3F" w:rsidRDefault="00F0526D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диализа в амбулаторных условиях</w:t>
            </w:r>
            <w:r w:rsidR="00C04E1F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……………………….</w:t>
            </w:r>
          </w:p>
          <w:p w:rsidR="00F0526D" w:rsidRPr="001C5A3F" w:rsidRDefault="00F0526D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за проведение позитронной эмиссионной томографии, совмещенной с компьютерной томографией</w:t>
            </w:r>
            <w:r w:rsidR="00C04E1F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C04E1F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  <w:p w:rsidR="00401FD2" w:rsidRPr="001C5A3F" w:rsidRDefault="00401FD2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FD2" w:rsidRPr="001C5A3F" w:rsidRDefault="00401FD2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FD2" w:rsidRPr="001C5A3F" w:rsidRDefault="00401FD2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FD2" w:rsidRPr="001C5A3F" w:rsidRDefault="00401FD2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FD2" w:rsidRPr="001C5A3F" w:rsidRDefault="00401FD2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FD2" w:rsidRPr="001C5A3F" w:rsidRDefault="00401FD2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FD2" w:rsidRPr="001C5A3F" w:rsidRDefault="00401FD2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FD2" w:rsidRPr="001C5A3F" w:rsidRDefault="00401FD2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FD2" w:rsidRPr="001C5A3F" w:rsidRDefault="00401FD2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1FD2" w:rsidRPr="001C5A3F" w:rsidRDefault="00C04E1F" w:rsidP="0040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  <w:p w:rsidR="00C04E1F" w:rsidRPr="001C5A3F" w:rsidRDefault="00C04E1F" w:rsidP="0040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E1F" w:rsidRPr="001C5A3F" w:rsidRDefault="00C04E1F" w:rsidP="0040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  <w:p w:rsidR="00C04E1F" w:rsidRPr="001C5A3F" w:rsidRDefault="00C04E1F" w:rsidP="0040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E1F" w:rsidRPr="001C5A3F" w:rsidRDefault="00C04E1F" w:rsidP="0040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  <w:p w:rsidR="00C04E1F" w:rsidRPr="001C5A3F" w:rsidRDefault="00C04E1F" w:rsidP="0040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E1F" w:rsidRPr="001C5A3F" w:rsidRDefault="00C04E1F" w:rsidP="0040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  <w:p w:rsidR="00C04E1F" w:rsidRPr="001C5A3F" w:rsidRDefault="00C04E1F" w:rsidP="0040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  <w:p w:rsidR="00C04E1F" w:rsidRPr="001C5A3F" w:rsidRDefault="00C04E1F" w:rsidP="0040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E1F" w:rsidRPr="001C5A3F" w:rsidRDefault="00C04E1F" w:rsidP="0040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E1F" w:rsidRPr="001C5A3F" w:rsidRDefault="00C04E1F" w:rsidP="0040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  <w:p w:rsidR="00C04E1F" w:rsidRPr="001C5A3F" w:rsidRDefault="00C04E1F" w:rsidP="0040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E1F" w:rsidRPr="001C5A3F" w:rsidRDefault="00C04E1F" w:rsidP="0040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E1F" w:rsidRPr="001C5A3F" w:rsidRDefault="00C04E1F" w:rsidP="0040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  <w:p w:rsidR="00C04E1F" w:rsidRPr="001C5A3F" w:rsidRDefault="00C04E1F" w:rsidP="0040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E1F" w:rsidRPr="001C5A3F" w:rsidRDefault="00C04E1F" w:rsidP="0040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E1F" w:rsidRPr="001C5A3F" w:rsidRDefault="00C04E1F" w:rsidP="0040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E1F" w:rsidRPr="001C5A3F" w:rsidRDefault="00C04E1F" w:rsidP="0040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C04E1F" w:rsidRPr="001C5A3F" w:rsidRDefault="00C04E1F" w:rsidP="0040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E1F" w:rsidRPr="001C5A3F" w:rsidRDefault="00C04E1F" w:rsidP="0040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  <w:p w:rsidR="00C04E1F" w:rsidRPr="001C5A3F" w:rsidRDefault="00C04E1F" w:rsidP="0040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  <w:p w:rsidR="00C04E1F" w:rsidRPr="001C5A3F" w:rsidRDefault="00C04E1F" w:rsidP="0040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4E1F" w:rsidRPr="001C5A3F" w:rsidRDefault="00C04E1F" w:rsidP="0040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медицинской помощи, оказанной в круглосуточных стационарах………………………………………...………………...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C04E1F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оплаты медицинской помощи, оказанной в круглосуточных стационарах ………………………………………..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C04E1F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D72C9" w:rsidRPr="001C5A3F" w:rsidTr="005155AE">
        <w:trPr>
          <w:trHeight w:val="473"/>
        </w:trPr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медицинской помощи, оказанной в дневных  стационарах……………………………………………………………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C04E1F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2.4.1.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оплаты медицинской помощи, оказанной в дневных стационарах……………………………………………………………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C04E1F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скорой медицинской помощи………………………...……..</w:t>
            </w:r>
          </w:p>
        </w:tc>
        <w:tc>
          <w:tcPr>
            <w:tcW w:w="673" w:type="dxa"/>
          </w:tcPr>
          <w:p w:rsidR="00A64671" w:rsidRPr="001C5A3F" w:rsidRDefault="00C04E1F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2.5.1.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оплаты медицинских услуг скорой медицинской помощи………………………………………………………………..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C04E1F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 и структура тарифов на оплату медицинской помощи</w:t>
            </w:r>
          </w:p>
        </w:tc>
        <w:tc>
          <w:tcPr>
            <w:tcW w:w="673" w:type="dxa"/>
          </w:tcPr>
          <w:p w:rsidR="00A64671" w:rsidRPr="001C5A3F" w:rsidRDefault="00C04E1F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и структура тарифов на оплату амбулаторной медицинской помощи ………………………………………………..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C04E1F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 среднего подушевого норматива финансирования в амбулаторных условиях</w:t>
            </w: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……………………………………………...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C04E1F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3.1.2.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 базового подушевого норматива финансирования медицинских организаций</w:t>
            </w: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C04E1F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3.1.3.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hAnsi="Times New Roman"/>
                <w:sz w:val="28"/>
                <w:szCs w:val="28"/>
              </w:rPr>
              <w:t>Коэффициент приведения среднего подушевого норматива финансирования к базовому нормативу финансирования ………...</w:t>
            </w: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C04E1F" w:rsidP="00C0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3.1.4.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Половозрастные коэффициенты дифференциации подушевого норматива для медицинских организаций</w:t>
            </w: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………………………….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C04E1F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3.1.5.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показателей результативности деятельности медицинских организаций, применяемых при осуществлении выплат медицинским организациям, имеющим прикрепившихся лиц, критерии их оценки, размер и порядок осуществления выплат за их выполнение……………………………………………..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C04E1F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3.1.6.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Тарифы на оплату единиц объема медицинской помощи…………</w:t>
            </w:r>
          </w:p>
        </w:tc>
        <w:tc>
          <w:tcPr>
            <w:tcW w:w="673" w:type="dxa"/>
          </w:tcPr>
          <w:p w:rsidR="00A64671" w:rsidRPr="001C5A3F" w:rsidRDefault="007E00FD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3.1.6.1.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Тарифы на оплату посещений, обращений………………………….</w:t>
            </w:r>
          </w:p>
        </w:tc>
        <w:tc>
          <w:tcPr>
            <w:tcW w:w="673" w:type="dxa"/>
          </w:tcPr>
          <w:p w:rsidR="00A64671" w:rsidRPr="001C5A3F" w:rsidRDefault="007E00FD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3.1.6.2.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Тарифы по стоматологии……………………………………………..</w:t>
            </w:r>
          </w:p>
        </w:tc>
        <w:tc>
          <w:tcPr>
            <w:tcW w:w="673" w:type="dxa"/>
          </w:tcPr>
          <w:p w:rsidR="00A64671" w:rsidRPr="001C5A3F" w:rsidRDefault="007E00FD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3.1.6.2.1.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Классификатор основных медицинских услуг по оказанию первичной медико-санитарной специализированной стоматологической помощи, оказанной в амбулаторных </w:t>
            </w: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условиях</w:t>
            </w:r>
            <w:r w:rsidR="007E00FD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7E00FD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3.1.6.3.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Тарифы на отдельные медицинские услуги………………………...</w:t>
            </w:r>
          </w:p>
        </w:tc>
        <w:tc>
          <w:tcPr>
            <w:tcW w:w="673" w:type="dxa"/>
          </w:tcPr>
          <w:p w:rsidR="00A64671" w:rsidRPr="001C5A3F" w:rsidRDefault="007E00FD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3.1.6.3.1.  </w:t>
            </w:r>
          </w:p>
        </w:tc>
        <w:tc>
          <w:tcPr>
            <w:tcW w:w="8164" w:type="dxa"/>
          </w:tcPr>
          <w:p w:rsidR="00A64671" w:rsidRPr="001C5A3F" w:rsidRDefault="007A4F84" w:rsidP="007A4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Тарифы на отдельные медицинские услуги, применяемые при оплате амбулаторной медицинской помощи </w:t>
            </w:r>
            <w:r w:rsidR="007E00FD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……………………..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7E00FD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3.1.6.3.2.</w:t>
            </w:r>
          </w:p>
        </w:tc>
        <w:tc>
          <w:tcPr>
            <w:tcW w:w="8164" w:type="dxa"/>
          </w:tcPr>
          <w:p w:rsidR="00A64671" w:rsidRPr="001C5A3F" w:rsidRDefault="007A4F84" w:rsidP="007A4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Тарифы на медицинские услуги, финансирование которых осуществляется в соответствии с нормативами финансовых затрат на единицу объема медицинской помощи, установленными Территориальной программой ОМС из средств, не входящих в расчет подушевых нормативов</w:t>
            </w:r>
            <w:r w:rsidR="00A64671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</w:t>
            </w:r>
            <w:r w:rsidR="007E00FD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00FD" w:rsidRPr="001C5A3F" w:rsidRDefault="007E00FD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00FD" w:rsidRPr="001C5A3F" w:rsidRDefault="007E00FD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00FD" w:rsidRPr="001C5A3F" w:rsidRDefault="007E00FD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3E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3.1.6.3.</w:t>
            </w:r>
            <w:r w:rsidR="003E1FA1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64" w:type="dxa"/>
          </w:tcPr>
          <w:p w:rsidR="00A64671" w:rsidRPr="001C5A3F" w:rsidRDefault="003E1FA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Тарифы на медицинские услуги по проведению диспансеризации определенных групп взрослого населения </w:t>
            </w:r>
            <w:r w:rsidR="00A64671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7E00FD" w:rsidP="00FF3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3E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3.1.6.3.</w:t>
            </w:r>
            <w:r w:rsidR="003E1FA1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64" w:type="dxa"/>
          </w:tcPr>
          <w:p w:rsidR="00A64671" w:rsidRPr="001C5A3F" w:rsidRDefault="003E1FA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Тарифы на медицинские услуги по проведению углубленной диспансеризации определенных групп взрослого населения гражданам, переболевшим новой коронавирусной инфекцией (COVID-19)</w:t>
            </w:r>
            <w:r w:rsidR="00A64671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</w:t>
            </w:r>
            <w:r w:rsidR="007E00FD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00FD" w:rsidRPr="001C5A3F" w:rsidRDefault="007E00FD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00FD" w:rsidRPr="001C5A3F" w:rsidRDefault="007E00FD" w:rsidP="007E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3E1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3.1.6.3.</w:t>
            </w:r>
            <w:r w:rsidR="003E1FA1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64" w:type="dxa"/>
          </w:tcPr>
          <w:p w:rsidR="00A64671" w:rsidRPr="001C5A3F" w:rsidRDefault="003E1FA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Тарифы на  медицинские услуги по проведению диспансеризации пребывающих в стационарных учреждениях детей-сирот и детей, находящихся в трудной жизненной ситуации </w:t>
            </w:r>
            <w:r w:rsidR="00A64671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</w:t>
            </w: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…………..</w:t>
            </w:r>
          </w:p>
        </w:tc>
        <w:tc>
          <w:tcPr>
            <w:tcW w:w="673" w:type="dxa"/>
          </w:tcPr>
          <w:p w:rsidR="00A64671" w:rsidRPr="001C5A3F" w:rsidRDefault="00A64671" w:rsidP="00FF3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00FD" w:rsidRPr="001C5A3F" w:rsidRDefault="007E00FD" w:rsidP="00FF3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00FD" w:rsidRPr="001C5A3F" w:rsidRDefault="007E00FD" w:rsidP="00FF3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E21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3.1.6.3.</w:t>
            </w:r>
            <w:r w:rsidR="00E21265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64" w:type="dxa"/>
          </w:tcPr>
          <w:p w:rsidR="00A64671" w:rsidRPr="001C5A3F" w:rsidRDefault="00E21265" w:rsidP="00E21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Тарифы на медицинские услуги  по проведению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</w:t>
            </w:r>
            <w:r w:rsidR="00A64671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….………    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A64671" w:rsidP="007E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00FD" w:rsidRPr="001C5A3F" w:rsidRDefault="007E00FD" w:rsidP="007E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00FD" w:rsidRPr="001C5A3F" w:rsidRDefault="007E00FD" w:rsidP="007E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E21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3.1.6.3.</w:t>
            </w:r>
            <w:r w:rsidR="00E21265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64" w:type="dxa"/>
          </w:tcPr>
          <w:p w:rsidR="00A64671" w:rsidRPr="001C5A3F" w:rsidRDefault="00E21265" w:rsidP="007E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Тарифы на медицинские услуги по проведению профилактических медицинских осмотров несовершеннолетним</w:t>
            </w:r>
            <w:r w:rsidR="007E00FD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7E00FD" w:rsidP="007E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E21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3.1.6.3.</w:t>
            </w:r>
            <w:r w:rsidR="00E21265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64" w:type="dxa"/>
          </w:tcPr>
          <w:p w:rsidR="00A64671" w:rsidRPr="001C5A3F" w:rsidRDefault="00E21265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Тарифы на  медицинские услуги по проведению профилактических медицинских осмотров…………………………</w:t>
            </w:r>
          </w:p>
        </w:tc>
        <w:tc>
          <w:tcPr>
            <w:tcW w:w="673" w:type="dxa"/>
          </w:tcPr>
          <w:p w:rsidR="00A64671" w:rsidRPr="001C5A3F" w:rsidRDefault="00A64671" w:rsidP="007E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00FD" w:rsidRPr="001C5A3F" w:rsidRDefault="007E00FD" w:rsidP="007E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AD72C9" w:rsidRPr="001C5A3F" w:rsidTr="005155AE">
        <w:tc>
          <w:tcPr>
            <w:tcW w:w="1336" w:type="dxa"/>
          </w:tcPr>
          <w:p w:rsidR="00E21265" w:rsidRPr="001C5A3F" w:rsidRDefault="00A64671" w:rsidP="00E21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3.1.6.3.</w:t>
            </w:r>
            <w:r w:rsidR="00E21265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E21265" w:rsidRPr="001C5A3F" w:rsidRDefault="00E21265" w:rsidP="007E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4" w:type="dxa"/>
          </w:tcPr>
          <w:p w:rsidR="00E21265" w:rsidRPr="001C5A3F" w:rsidRDefault="00E21265" w:rsidP="007E0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Тарифы на  медицинские услуги, оказываемые в центрах здоровья </w:t>
            </w:r>
            <w:r w:rsidR="00A64671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</w:t>
            </w:r>
            <w:r w:rsidR="007E00FD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7E00FD" w:rsidP="00FF3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3.1.7.</w:t>
            </w:r>
          </w:p>
        </w:tc>
        <w:tc>
          <w:tcPr>
            <w:tcW w:w="8164" w:type="dxa"/>
          </w:tcPr>
          <w:p w:rsidR="00A64671" w:rsidRPr="001C5A3F" w:rsidRDefault="00E21265" w:rsidP="00E21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Базовые нормативы финансовых затрат на финансовое обеспечение структурных подразделений медицинских организаций </w:t>
            </w:r>
            <w:r w:rsidR="00A64671" w:rsidRPr="001C5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</w:t>
            </w:r>
            <w:r w:rsidR="007E00FD" w:rsidRPr="001C5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7E00FD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3.1.8.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Структуры тарифов по амбулаторной медицинской помощи……..</w:t>
            </w:r>
          </w:p>
        </w:tc>
        <w:tc>
          <w:tcPr>
            <w:tcW w:w="673" w:type="dxa"/>
          </w:tcPr>
          <w:p w:rsidR="00A64671" w:rsidRPr="001C5A3F" w:rsidRDefault="007E00FD" w:rsidP="00FF3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и структура тарифов на оплату медицинской помощи, оказанной в круглосуточных стационарах</w:t>
            </w:r>
            <w:r w:rsidRPr="001C5A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……………………..…..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7E00FD" w:rsidP="00FF3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размер финансового обеспечения стационарной медицинской помощи, определенный на основе нормативов объемов медицинской помощи и финансовых затрат на единицу объема медицинской помощи в круглосуточных стационарах, установленных Территориальной программой ОМС………………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7E00FD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3.2.2.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клинико-статистических групп (КСГ) с указанием коэффициентов относительной затратоемкости КСГ………………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7E00FD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3.2.3.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средней стоимости законченного случая лечения, включенного в КСГ…………………………………………………...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7E00FD" w:rsidP="00824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3.2.4.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Поправочные коэффициенты оплаты КСГ………………………….</w:t>
            </w:r>
          </w:p>
        </w:tc>
        <w:tc>
          <w:tcPr>
            <w:tcW w:w="673" w:type="dxa"/>
          </w:tcPr>
          <w:p w:rsidR="00A64671" w:rsidRPr="001C5A3F" w:rsidRDefault="007E00FD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3.2.4.1.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Коэффициенты подуровня оказания медицинской помощи в круглосуточных стационарах………………………………………...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5155AE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3.2.4.2.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Коэффициенты сложности лечения пациента………………………</w:t>
            </w:r>
          </w:p>
        </w:tc>
        <w:tc>
          <w:tcPr>
            <w:tcW w:w="673" w:type="dxa"/>
          </w:tcPr>
          <w:p w:rsidR="00A64671" w:rsidRPr="001C5A3F" w:rsidRDefault="005155AE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3.2.4.3.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5A3F">
              <w:rPr>
                <w:rFonts w:ascii="Times New Roman" w:hAnsi="Times New Roman" w:cs="Times New Roman"/>
                <w:sz w:val="28"/>
                <w:szCs w:val="28"/>
              </w:rPr>
              <w:t>Коэффициент приведения среднего норматива финансовых затрат на 1 случай лечения в круглосуточном стационаре к базовой ставке…………………………………………………………………..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5155AE" w:rsidP="00824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3.2.5.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Расчет стоимости 1 случая лечения заболевания в круглосуточном стационаре………………………………………….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5155AE" w:rsidP="00824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3.2.6.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Тарифы на оплату законченных случаев лечения заболеваний в стационарных условиях с применением методов высокотехнологичной медицинской помощи ………………….......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5155AE" w:rsidP="00824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3.2.7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 1 услуги по проведению гемодиализа ……………….……...</w:t>
            </w:r>
          </w:p>
        </w:tc>
        <w:tc>
          <w:tcPr>
            <w:tcW w:w="673" w:type="dxa"/>
          </w:tcPr>
          <w:p w:rsidR="00A64671" w:rsidRPr="001C5A3F" w:rsidRDefault="005155AE" w:rsidP="00824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3.2.8.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Порядок оплаты прерванных случаев оказания медицинской помощи………………………………………………………………...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5155AE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3.2.9.</w:t>
            </w:r>
          </w:p>
        </w:tc>
        <w:tc>
          <w:tcPr>
            <w:tcW w:w="8164" w:type="dxa"/>
          </w:tcPr>
          <w:p w:rsidR="00A64671" w:rsidRPr="001C5A3F" w:rsidRDefault="00A64671" w:rsidP="00515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Структуры тарифов по круглосуточным стационарам ……………</w:t>
            </w:r>
          </w:p>
        </w:tc>
        <w:tc>
          <w:tcPr>
            <w:tcW w:w="673" w:type="dxa"/>
          </w:tcPr>
          <w:p w:rsidR="00A64671" w:rsidRPr="001C5A3F" w:rsidRDefault="005155AE" w:rsidP="00824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и структура тарифов на оплату медицинской помощи, оказанной в дневных стационарах ………………………………….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5155AE" w:rsidP="00515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3.3.1.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размер финансового обеспечения медицинской помощи по дневным стационарам, определенный на основе нормативов объемов медицинской помощи и финансовых затрат на единицу объема медицинской помощи в дневных стационарах, установленных Территориальной программой ОМС………………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5155AE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3.3.2.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клинико-статистических групп (КСГ) с указанием коэффициентов относительной затратоемкости КСГ………………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5155AE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3.3.3.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средней стоимости законченного случая лечения, включенного в КСГ…………………………………………………...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5155AE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3.3.4.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Поправочные коэффициенты оплаты КСГ………………………….</w:t>
            </w:r>
          </w:p>
        </w:tc>
        <w:tc>
          <w:tcPr>
            <w:tcW w:w="673" w:type="dxa"/>
          </w:tcPr>
          <w:p w:rsidR="00A64671" w:rsidRPr="001C5A3F" w:rsidRDefault="005155AE" w:rsidP="00824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3.3.4.1.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Коэффициенты подуровня оказания медицинской помощи в дневных стационарах…………………………………………………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5155AE" w:rsidP="00824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3.3.4.2.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Коэффициенты специфики…………………………………………...</w:t>
            </w:r>
          </w:p>
        </w:tc>
        <w:tc>
          <w:tcPr>
            <w:tcW w:w="673" w:type="dxa"/>
          </w:tcPr>
          <w:p w:rsidR="00A64671" w:rsidRPr="001C5A3F" w:rsidRDefault="005155AE" w:rsidP="00824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3.3.4.3.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hAnsi="Times New Roman" w:cs="Times New Roman"/>
                <w:sz w:val="28"/>
                <w:szCs w:val="28"/>
              </w:rPr>
              <w:t>Коэффициент приведения среднего норматива финансовых затрат на 1 случай лечения в дневном стационаре к базовой ставке……..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A64671" w:rsidP="00515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155AE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D72C9" w:rsidRPr="001C5A3F" w:rsidTr="005155AE">
        <w:tc>
          <w:tcPr>
            <w:tcW w:w="1336" w:type="dxa"/>
          </w:tcPr>
          <w:p w:rsidR="008C05F4" w:rsidRPr="001C5A3F" w:rsidRDefault="008C05F4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3.3.4.4.</w:t>
            </w:r>
          </w:p>
          <w:p w:rsidR="005155AE" w:rsidRPr="001C5A3F" w:rsidRDefault="005155AE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3.3.5.</w:t>
            </w:r>
          </w:p>
        </w:tc>
        <w:tc>
          <w:tcPr>
            <w:tcW w:w="8164" w:type="dxa"/>
          </w:tcPr>
          <w:p w:rsidR="008C05F4" w:rsidRPr="001C5A3F" w:rsidRDefault="008C05F4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Коэффициенты сложности лечения пациента (КСЛП) в дневном стационаре</w:t>
            </w:r>
          </w:p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Расчет стоимости 1 случая лечения в дневном стационаре……….</w:t>
            </w:r>
          </w:p>
        </w:tc>
        <w:tc>
          <w:tcPr>
            <w:tcW w:w="673" w:type="dxa"/>
          </w:tcPr>
          <w:p w:rsidR="00A64671" w:rsidRPr="001C5A3F" w:rsidRDefault="005155AE" w:rsidP="00824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  <w:p w:rsidR="005155AE" w:rsidRPr="001C5A3F" w:rsidRDefault="005155AE" w:rsidP="00824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55AE" w:rsidRPr="001C5A3F" w:rsidRDefault="005155AE" w:rsidP="00824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3.3.6.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Порядок оплаты прерванных случаев оказания медицинской помощи………………………………………………………………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5155AE" w:rsidP="00824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3.3.7.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тарифов по дневным стационарам ……………………...</w:t>
            </w:r>
          </w:p>
        </w:tc>
        <w:tc>
          <w:tcPr>
            <w:tcW w:w="673" w:type="dxa"/>
          </w:tcPr>
          <w:p w:rsidR="00A64671" w:rsidRPr="001C5A3F" w:rsidRDefault="005155AE" w:rsidP="00824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и структура тарифов на оплату скорой медицинской помощи ………………………………………………………….…….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5155AE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AD72C9" w:rsidRPr="001C5A3F" w:rsidTr="005155AE">
        <w:trPr>
          <w:trHeight w:val="559"/>
        </w:trPr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3.4.1.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Размер </w:t>
            </w:r>
            <w:r w:rsidRPr="001C5A3F">
              <w:rPr>
                <w:rFonts w:ascii="Times New Roman" w:hAnsi="Times New Roman"/>
                <w:sz w:val="28"/>
                <w:szCs w:val="28"/>
              </w:rPr>
              <w:t>среднего подушевого норматива финансирования</w:t>
            </w:r>
            <w:r w:rsidRPr="001C5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скорой медицинской помощи</w:t>
            </w: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………………………………………………..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A64671" w:rsidP="00515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155AE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D72C9" w:rsidRPr="001C5A3F" w:rsidTr="005155AE">
        <w:trPr>
          <w:trHeight w:val="619"/>
        </w:trPr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3.4.2.</w:t>
            </w:r>
          </w:p>
        </w:tc>
        <w:tc>
          <w:tcPr>
            <w:tcW w:w="8164" w:type="dxa"/>
            <w:vAlign w:val="center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Размер базового подушевого норматива финансирования скорой медицинской помощи </w:t>
            </w: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5155AE" w:rsidP="00824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3.4.3.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hAnsi="Times New Roman"/>
                <w:sz w:val="28"/>
                <w:szCs w:val="28"/>
              </w:rPr>
              <w:t>Коэффициент приведения среднего подушевого норматива финансирования к базовому нормативу финансирования…………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5155AE" w:rsidP="00824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3.4.4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Половозрастные коэффициенты дифференциации подушевого норматива финансирования скорой медицинской помощи………..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5155AE" w:rsidP="00824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3.4.5.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Тарифы на вызов скорой медицинской помощи………………….</w:t>
            </w:r>
          </w:p>
        </w:tc>
        <w:tc>
          <w:tcPr>
            <w:tcW w:w="673" w:type="dxa"/>
          </w:tcPr>
          <w:p w:rsidR="00A64671" w:rsidRPr="001C5A3F" w:rsidRDefault="00A64671" w:rsidP="00515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155AE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D72C9" w:rsidRPr="001C5A3F" w:rsidTr="005155AE">
        <w:trPr>
          <w:trHeight w:val="418"/>
        </w:trPr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3.4.6.</w:t>
            </w:r>
          </w:p>
        </w:tc>
        <w:tc>
          <w:tcPr>
            <w:tcW w:w="8164" w:type="dxa"/>
            <w:vAlign w:val="center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тарифов по скорой медицинской помощи……………...</w:t>
            </w:r>
          </w:p>
        </w:tc>
        <w:tc>
          <w:tcPr>
            <w:tcW w:w="673" w:type="dxa"/>
          </w:tcPr>
          <w:p w:rsidR="00A64671" w:rsidRPr="001C5A3F" w:rsidRDefault="00A64671" w:rsidP="00515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155AE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 неоплаты или неполной оплаты затрат на оказание медицинской помощи, а также уплаты медицинской организацией штрафов за неоказание, несвоевременное оказание либо оказание медицинской помощи ненадлежащего к</w:t>
            </w:r>
            <w:r w:rsidR="008A68FF" w:rsidRPr="001C5A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ачества………………………………………………………………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55AE" w:rsidRPr="001C5A3F" w:rsidRDefault="005155AE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A64671" w:rsidP="00515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155AE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Заключительные положения………………………………………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671" w:rsidRPr="001C5A3F" w:rsidRDefault="00A64671" w:rsidP="00515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155AE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действия Тарифного соглашения……………………………...</w:t>
            </w:r>
          </w:p>
        </w:tc>
        <w:tc>
          <w:tcPr>
            <w:tcW w:w="673" w:type="dxa"/>
          </w:tcPr>
          <w:p w:rsidR="00A64671" w:rsidRPr="001C5A3F" w:rsidRDefault="00A64671" w:rsidP="00515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155AE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AD72C9" w:rsidRPr="001C5A3F" w:rsidTr="005155AE"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изменения Тарифного соглашения……………………......</w:t>
            </w:r>
          </w:p>
        </w:tc>
        <w:tc>
          <w:tcPr>
            <w:tcW w:w="673" w:type="dxa"/>
          </w:tcPr>
          <w:p w:rsidR="00A64671" w:rsidRPr="001C5A3F" w:rsidRDefault="00A64671" w:rsidP="00515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155AE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AD72C9" w:rsidRPr="001C5A3F" w:rsidTr="005155AE">
        <w:trPr>
          <w:trHeight w:val="340"/>
        </w:trPr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5.3.-5.6.</w:t>
            </w: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положения……………………………………………………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155AE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E7540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72C9" w:rsidRPr="001C5A3F" w:rsidTr="005155AE">
        <w:trPr>
          <w:trHeight w:val="340"/>
        </w:trPr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4" w:type="dxa"/>
          </w:tcPr>
          <w:p w:rsidR="00A64671" w:rsidRPr="001C5A3F" w:rsidRDefault="005155AE" w:rsidP="00515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673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72C9" w:rsidRPr="001C5A3F" w:rsidTr="005155AE">
        <w:trPr>
          <w:trHeight w:val="340"/>
        </w:trPr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№1……………………………………………………… </w:t>
            </w:r>
          </w:p>
        </w:tc>
        <w:tc>
          <w:tcPr>
            <w:tcW w:w="673" w:type="dxa"/>
          </w:tcPr>
          <w:p w:rsidR="00A64671" w:rsidRPr="001C5A3F" w:rsidRDefault="00C7560F" w:rsidP="00515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155AE"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AD72C9" w:rsidRPr="001C5A3F" w:rsidTr="005155AE">
        <w:trPr>
          <w:trHeight w:val="340"/>
        </w:trPr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№2……………………………………………………… </w:t>
            </w:r>
          </w:p>
        </w:tc>
        <w:tc>
          <w:tcPr>
            <w:tcW w:w="673" w:type="dxa"/>
          </w:tcPr>
          <w:p w:rsidR="00A64671" w:rsidRPr="001C5A3F" w:rsidRDefault="005155AE" w:rsidP="00C7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AD72C9" w:rsidRPr="001C5A3F" w:rsidTr="005155AE">
        <w:trPr>
          <w:trHeight w:val="340"/>
        </w:trPr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№3……………………………………………………… </w:t>
            </w:r>
          </w:p>
        </w:tc>
        <w:tc>
          <w:tcPr>
            <w:tcW w:w="673" w:type="dxa"/>
          </w:tcPr>
          <w:p w:rsidR="00A64671" w:rsidRPr="001C5A3F" w:rsidRDefault="005155AE" w:rsidP="00C7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AD72C9" w:rsidRPr="001C5A3F" w:rsidTr="005155AE">
        <w:trPr>
          <w:trHeight w:val="340"/>
        </w:trPr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№4……………………………………………………… </w:t>
            </w:r>
          </w:p>
        </w:tc>
        <w:tc>
          <w:tcPr>
            <w:tcW w:w="673" w:type="dxa"/>
          </w:tcPr>
          <w:p w:rsidR="00A64671" w:rsidRPr="001C5A3F" w:rsidRDefault="005155AE" w:rsidP="00C7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AD72C9" w:rsidRPr="001C5A3F" w:rsidTr="005155AE">
        <w:trPr>
          <w:trHeight w:val="340"/>
        </w:trPr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№5……………………………………………………… </w:t>
            </w:r>
          </w:p>
        </w:tc>
        <w:tc>
          <w:tcPr>
            <w:tcW w:w="673" w:type="dxa"/>
          </w:tcPr>
          <w:p w:rsidR="00A64671" w:rsidRPr="001C5A3F" w:rsidRDefault="005155AE" w:rsidP="00C7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AD72C9" w:rsidRPr="001C5A3F" w:rsidTr="005155AE">
        <w:trPr>
          <w:trHeight w:val="340"/>
        </w:trPr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№6……………………………………………………… </w:t>
            </w:r>
          </w:p>
        </w:tc>
        <w:tc>
          <w:tcPr>
            <w:tcW w:w="673" w:type="dxa"/>
          </w:tcPr>
          <w:p w:rsidR="00A64671" w:rsidRPr="001C5A3F" w:rsidRDefault="005155AE" w:rsidP="00C7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AD72C9" w:rsidRPr="001C5A3F" w:rsidTr="005155AE">
        <w:trPr>
          <w:trHeight w:val="340"/>
        </w:trPr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№7……………………………………………………… </w:t>
            </w:r>
          </w:p>
        </w:tc>
        <w:tc>
          <w:tcPr>
            <w:tcW w:w="673" w:type="dxa"/>
          </w:tcPr>
          <w:p w:rsidR="00A64671" w:rsidRPr="001C5A3F" w:rsidRDefault="005155AE" w:rsidP="00C7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AD72C9" w:rsidRPr="009341B5" w:rsidTr="005155AE">
        <w:trPr>
          <w:trHeight w:val="340"/>
        </w:trPr>
        <w:tc>
          <w:tcPr>
            <w:tcW w:w="1336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4" w:type="dxa"/>
          </w:tcPr>
          <w:p w:rsidR="00A64671" w:rsidRPr="001C5A3F" w:rsidRDefault="00A64671" w:rsidP="005C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№8……………………………………………………… </w:t>
            </w:r>
          </w:p>
        </w:tc>
        <w:tc>
          <w:tcPr>
            <w:tcW w:w="673" w:type="dxa"/>
          </w:tcPr>
          <w:p w:rsidR="00A64671" w:rsidRPr="009341B5" w:rsidRDefault="005155AE" w:rsidP="00C7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A3F"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</w:tr>
    </w:tbl>
    <w:p w:rsidR="00150076" w:rsidRPr="009341B5" w:rsidRDefault="00150076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50076" w:rsidRPr="009341B5" w:rsidRDefault="00150076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50076" w:rsidRPr="009341B5" w:rsidRDefault="00150076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50076" w:rsidRPr="009341B5" w:rsidRDefault="00150076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50076" w:rsidRPr="009341B5" w:rsidRDefault="00150076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C0C0A" w:rsidRPr="009341B5" w:rsidRDefault="00EC0C0A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50076" w:rsidRPr="009341B5" w:rsidRDefault="00150076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50076" w:rsidRPr="009341B5" w:rsidRDefault="00150076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50076" w:rsidRPr="009341B5" w:rsidRDefault="00150076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50076" w:rsidRDefault="00150076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34443" w:rsidRDefault="0083444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A68FF" w:rsidRDefault="008A68FF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2715E" w:rsidRDefault="0062715E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2715E" w:rsidRDefault="0062715E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2715E" w:rsidRDefault="0062715E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2715E" w:rsidRDefault="0062715E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A68FF" w:rsidRDefault="008A68FF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A68FF" w:rsidRDefault="008A68FF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A68FF" w:rsidRDefault="008A68FF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47A5E" w:rsidRPr="009341B5" w:rsidRDefault="00447A5E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50076" w:rsidRPr="001C5A3F" w:rsidRDefault="004B72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5A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Общие положения</w:t>
      </w:r>
    </w:p>
    <w:p w:rsidR="00150076" w:rsidRPr="001C5A3F" w:rsidRDefault="0015007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1C5A3F" w:rsidRDefault="004B7242" w:rsidP="003A3AE2">
      <w:pPr>
        <w:pStyle w:val="afffff2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Представители сторон, заключивших Тарифное соглашение</w:t>
      </w:r>
    </w:p>
    <w:p w:rsidR="00150076" w:rsidRPr="001C5A3F" w:rsidRDefault="0015007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1C5A3F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здравоохранения Липецкой области в лице начальника управления Шуршукова Юрия Юрьевича, действующего на основании Положения, именуемое в дальнейшем «Управление», </w:t>
      </w:r>
    </w:p>
    <w:p w:rsidR="00150076" w:rsidRPr="001C5A3F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Территориальный фонд обязательного медицинского страхования Липецкой области в лице заместителя директора – начальника </w:t>
      </w:r>
      <w:r w:rsidR="00BF5C0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инансово-экономического управления фонда </w:t>
      </w:r>
      <w:r w:rsidR="00BF5C0B">
        <w:rPr>
          <w:rFonts w:ascii="Times New Roman" w:eastAsia="Times New Roman" w:hAnsi="Times New Roman" w:cs="Times New Roman"/>
          <w:color w:val="000000"/>
          <w:sz w:val="28"/>
          <w:szCs w:val="28"/>
        </w:rPr>
        <w:t>Перфиловой Ольги Васильевны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действующей на основании Положения, именуемый в дальнейшем «ТФОМС Липецкой области», </w:t>
      </w:r>
    </w:p>
    <w:p w:rsidR="00150076" w:rsidRPr="001C5A3F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Страховые медицинские организации  в лице директора Липецкого филиала АО «Страховая компании «СОГАЗ-Мед» Неугодова Александра Сергеевича, действующего на основании доверенности, именуемые в дальнейшем «Страховщики»,</w:t>
      </w:r>
    </w:p>
    <w:p w:rsidR="00150076" w:rsidRPr="001C5A3F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Липецкая областная общественная организация «Ассоциация медицинских работников» в лице председателя ассоциации Шинкарева Сергея Алексеевича, действующего на основании Устава,</w:t>
      </w:r>
    </w:p>
    <w:p w:rsidR="00150076" w:rsidRPr="001C5A3F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Липецкая областная организация профсоюза работников здравоохранения РФ в лице председателя Зубовой Натальи Юрьевны, действующей на основании Устава, именуемая в дальнейшем «Профсоюз», </w:t>
      </w:r>
    </w:p>
    <w:p w:rsidR="00150076" w:rsidRPr="001C5A3F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все вместе именуемые «Стороны» в соответствии со статьей 30 Федерального закона от 29.11.2010 № 326-ФЗ «Об обязательном медицинском страховании в Российской Федерации», Правилами обязательного медицинского страхования, утвержденными приказом Министерства здравоохранения Российской Федерации от 28.02.2019 №</w:t>
      </w:r>
      <w:r w:rsidR="00C23BAC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108н, приказом </w:t>
      </w:r>
      <w:r w:rsidRPr="001C5A3F"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Российской Федерации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</w:t>
      </w:r>
      <w:r w:rsidRPr="001C5A3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Pr="001C5A3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1C5A3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C23BAC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5A3F">
        <w:rPr>
          <w:rFonts w:ascii="Times New Roman" w:eastAsia="Times New Roman" w:hAnsi="Times New Roman" w:cs="Times New Roman"/>
          <w:sz w:val="28"/>
          <w:szCs w:val="28"/>
        </w:rPr>
        <w:t>1397н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</w:t>
      </w:r>
      <w:r w:rsidRPr="001C5A3F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к структуре и содержанию тарифного соглашения» заключили настоящее Тарифное соглашение на оплату медицинской помощи по обязательному медицинскому страхованию на территории Липецкой области на 202</w:t>
      </w:r>
      <w:r w:rsidR="00326F80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(далее – Тарифное соглашение) о нижеследующем.</w:t>
      </w:r>
    </w:p>
    <w:p w:rsidR="00150076" w:rsidRPr="001C5A3F" w:rsidRDefault="0015007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1C5A3F" w:rsidRDefault="004B72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  Предмет Тарифного соглашения</w:t>
      </w:r>
    </w:p>
    <w:p w:rsidR="00150076" w:rsidRPr="001C5A3F" w:rsidRDefault="0015007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1C5A3F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Тарифное соглашение устанавливает способы оплаты медицинской помощи, применяемые в системе обязательного медицинского страхования на территории Липецкой области, размер и структуру тарифов на оплату медицинской помощи, размер неоплаты или неполной оплаты затрат на оказание медицинской помощи, а также уплаты медицинской организацией штрафов за неоказание, несвоевременное оказание либо оказание медицинской помощи ненадлежащего качества,</w:t>
      </w:r>
      <w:r w:rsidRPr="001C5A3F">
        <w:rPr>
          <w:rFonts w:ascii="Times New Roman" w:eastAsia="Times New Roman" w:hAnsi="Times New Roman" w:cs="Times New Roman"/>
          <w:color w:val="000000"/>
        </w:rPr>
        <w:t xml:space="preserve"> 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взаимодействия участников обязательного медицинского страхования на территории Липецкой области при оплате медицинской помощи.</w:t>
      </w:r>
    </w:p>
    <w:p w:rsidR="00150076" w:rsidRPr="001C5A3F" w:rsidRDefault="004B7242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Тарифное соглашение устанавливает общие методические принципы оплаты медицинской помощи (медицинских услуг) в рамках Территориальной программы обязательного медицинского страхования Липецкой области.</w:t>
      </w:r>
    </w:p>
    <w:p w:rsidR="00150076" w:rsidRPr="001C5A3F" w:rsidRDefault="004B72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Действие Тарифного соглашения распространяется на медицинские организации, функционирующие в системе обязательного медицинского страхования, в соответствии с </w:t>
      </w:r>
      <w:r w:rsidR="00A02AB7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рограммой государственных гарантий </w:t>
      </w:r>
      <w:r w:rsidR="00A02AB7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бесплатного 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оказания гражданам на территории Липецкой области бесплатной медицинской помощи на 202</w:t>
      </w:r>
      <w:r w:rsidR="007D3C83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C46CAF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плановый период 202</w:t>
      </w:r>
      <w:r w:rsidR="007D3C83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46CAF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7D3C83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46CAF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50076" w:rsidRPr="001C5A3F" w:rsidRDefault="0015007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1C5A3F" w:rsidRDefault="004B72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  Нормативные документы</w:t>
      </w:r>
    </w:p>
    <w:p w:rsidR="00150076" w:rsidRPr="001C5A3F" w:rsidRDefault="0015007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1C5A3F" w:rsidRDefault="004B72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Тарифное соглашение разработано на основании: </w:t>
      </w:r>
    </w:p>
    <w:p w:rsidR="00150076" w:rsidRPr="001C5A3F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Федерального закона от 21.11.2011 №</w:t>
      </w:r>
      <w:r w:rsidR="00B21EAE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323-ФЗ «Об основах охраны здоровья граждан в Российской Федерации» (с изменениями на </w:t>
      </w:r>
      <w:r w:rsidR="00154D50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54D50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154D50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50076" w:rsidRPr="001C5A3F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Федерального закона от 29.11.2010 №</w:t>
      </w:r>
      <w:r w:rsidR="00B21EAE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326-ФЗ «Об обязательном медицинском страховании в Российской Федерации» (далее – Федеральный закон) (с изменениями на </w:t>
      </w:r>
      <w:r w:rsidR="00154D50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.12.202</w:t>
      </w:r>
      <w:r w:rsidR="00154D50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50076" w:rsidRPr="001C5A3F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Федерального закона от 27.07.2006 №</w:t>
      </w:r>
      <w:r w:rsidR="00B21EAE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152-ФЗ «О персональных данных» (с изменениями на 0</w:t>
      </w:r>
      <w:r w:rsidR="001523E0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2.07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1523E0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50076" w:rsidRPr="001C5A3F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Постановления Правительства Российской Федерации от 28.12.202</w:t>
      </w:r>
      <w:r w:rsidR="00304C0E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B21EAE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304C0E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505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Программе государственных гарантий бесплатного оказания гражданам медицинской помощи на 202</w:t>
      </w:r>
      <w:r w:rsidR="00304C0E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304C0E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304C0E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годов»;</w:t>
      </w:r>
    </w:p>
    <w:p w:rsidR="00150076" w:rsidRPr="001C5A3F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Приказа Минздравсоцразвития РФ от 25.01.2011 №</w:t>
      </w:r>
      <w:r w:rsidR="00B21EAE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29н «Об утверждении Порядка ведения персонифицированного учета в сфере обязательного медицинского страхования» (с изменениями на 15.01.2019);</w:t>
      </w:r>
    </w:p>
    <w:p w:rsidR="00150076" w:rsidRPr="001C5A3F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Приказа Министерства здравоохранения Российской Федерации от 28.02.2019 №</w:t>
      </w:r>
      <w:r w:rsidR="00B21EAE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108н «Об утверждении Правил обязательного медицинского страхования»  (далее – Правила</w:t>
      </w:r>
      <w:r w:rsidR="00BE37DC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108н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50076" w:rsidRPr="001C5A3F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Приказа </w:t>
      </w:r>
      <w:r w:rsidRPr="001C5A3F"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Российской Федерации от 29.12.2020 №</w:t>
      </w:r>
      <w:r w:rsidR="00B21EAE" w:rsidRPr="001C5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A3F">
        <w:rPr>
          <w:rFonts w:ascii="Times New Roman" w:eastAsia="Times New Roman" w:hAnsi="Times New Roman" w:cs="Times New Roman"/>
          <w:sz w:val="28"/>
          <w:szCs w:val="28"/>
        </w:rPr>
        <w:t>1397н «Об утверждении Требований к структуре и содержанию тарифного соглашения»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473F9" w:rsidRPr="001C5A3F" w:rsidRDefault="005473F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Приказа Министерства здравоохранения Российской Федерации от 19.03.2021 №</w:t>
      </w:r>
      <w:r w:rsidR="003207B7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231н «Об утверждении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 же ее финансового обеспечения»;</w:t>
      </w:r>
    </w:p>
    <w:p w:rsidR="00150076" w:rsidRPr="001C5A3F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Информационного письма Минздрава РФ «О формировании и экономическом обосновании территориальной программы государственных гарантий бесплатного оказания гражданам медицинской помощи на 202</w:t>
      </w:r>
      <w:r w:rsidR="004F12E5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4F12E5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4F12E5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годов»;</w:t>
      </w:r>
    </w:p>
    <w:p w:rsidR="00150076" w:rsidRPr="001C5A3F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Постановления администрации Липецкой области </w:t>
      </w:r>
      <w:r w:rsidR="003207B7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от 30.12.2021 № 622</w:t>
      </w:r>
      <w:r w:rsidR="00B21EAE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«Об утверждении Программы государственных гарантий бесплатного оказания гражданам на территории Липецкой области медицинской помощи на 202</w:t>
      </w:r>
      <w:r w:rsidR="004F12E5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4F12E5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4F12E5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годов»;</w:t>
      </w:r>
    </w:p>
    <w:p w:rsidR="00150076" w:rsidRPr="009341B5" w:rsidRDefault="004B7242">
      <w:pPr>
        <w:pBdr>
          <w:top w:val="nil"/>
          <w:left w:val="nil"/>
          <w:bottom w:val="nil"/>
          <w:right w:val="nil"/>
          <w:between w:val="nil"/>
        </w:pBdr>
        <w:ind w:right="20" w:firstLine="708"/>
        <w:jc w:val="both"/>
        <w:rPr>
          <w:rFonts w:ascii="Arimo" w:eastAsia="Arimo" w:hAnsi="Arimo" w:cs="Arimo"/>
          <w:color w:val="000000"/>
          <w:sz w:val="24"/>
          <w:szCs w:val="24"/>
        </w:rPr>
      </w:pP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Методически</w:t>
      </w:r>
      <w:r w:rsidR="00F63AF7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рекомендаци</w:t>
      </w:r>
      <w:r w:rsidR="00F63AF7"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C5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Министерства здравоохранения Российской Федерации и Федерального фонда обязательного медицинского страхования «Методические рекомендации по способам оплаты медицинской помощи за счет средств обязательного медицинского страхования».</w:t>
      </w:r>
    </w:p>
    <w:p w:rsidR="00150076" w:rsidRPr="009341B5" w:rsidRDefault="0015007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9341B5" w:rsidRDefault="004B72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1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1.4.  Основные понятия и определения</w:t>
      </w:r>
    </w:p>
    <w:p w:rsidR="00150076" w:rsidRPr="009341B5" w:rsidRDefault="0015007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настоящего Тарифного соглашения используются следующие основные понятия и их определения: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Для целей реализации настоящих рекомендаций устанавливаются следующие основные понятия и термины.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ОМС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обязательное медицинское страхование;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СМО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(страховая медицинская организация) - страховая организация, имеющая лицензию, выданную федеральным органом исполнительной власти, осуществляющим функции по контролю и надзору в сфере страховой деятельности и включенная в реестр страховых медицинских организаций, осуществляющих деятельность в сфере обязательного медицинского страхования на территории Липецкой области</w:t>
      </w:r>
      <w:r w:rsidRPr="007F52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(медицинская организация) - 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выданной в порядке, установленном </w:t>
      </w:r>
      <w:hyperlink r:id="rId10">
        <w:r w:rsidRPr="007F52B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и включенная в реестр медицинских организаций, осуществляющих деятельность в системе обязательного медицинского страхования Липецкой области; 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Тариф на медицинскую услугу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денежная сумма, определяющая уровень возмещения и состав компенсируемых расходов медицинской организации, связанных с оказанием медицинской помощи в рамках Территориальной программы обязательного медицинского страхования;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Условная единица трудоемкости (УЕТ)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норматив времени, затрачиваемого при оказании стоматологической медицинской помощи на выполнение объема работы врача на терапевтическом, хирургическом приеме,  необходимого для лечения среднего кариеса (I класс по Блеку);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Случай госпитализации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случай лечения в стационарных условиях и (или) условиях дневного стационара, в рамках которого осуществляется ведение одной медицинской карты стационарного больного, являющийся единицей объема медицинской помощи в рамках реализации территориальной программы обязательного медицинского страхования;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Клинико-статистическая группа заболеваний (КСГ)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группа заболеваний, относящихся к одному профилю медицинской помощи и сходных по используемым методам диагностики и лечения пациентов и средней ресурсоемкости (стоимость, структура затрат и набор используемых ресурсов);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Базовая ставка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средний объем финансового обеспечения медицинской помощи в расчете на одного пролеченного пациента, определенный исходя из нормативов объемов медицинской помощи и нормативов финансовых затрат на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единицу объема медицинской помощи, установленных </w:t>
      </w:r>
      <w:r w:rsidR="00F63AF7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Программой государственных гарантий бесплатного оказания гражданам на территории Липецкой области медицинской помощи на 202</w:t>
      </w:r>
      <w:r w:rsidR="004E607B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63AF7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4E607B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63AF7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4E607B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63AF7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(средняя стоимость законченного случая лечения);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720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Коэффициент относительной затратоемкости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устанавливаемый рекомендациями Минздрава РФ и ФФОМС коэффициент затратоемкости клинико-статистической группы заболеваний, отражающий отношение ее затратоемкости к среднему объему финансового обеспечения медицинской помощи в расчете на одного пролеченного пациента (базовой ставке);</w:t>
      </w:r>
    </w:p>
    <w:p w:rsidR="00150076" w:rsidRPr="007F52B8" w:rsidRDefault="00BB4863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hAnsi="Times New Roman" w:cs="Times New Roman"/>
          <w:b/>
          <w:sz w:val="28"/>
        </w:rPr>
        <w:t>Коэффициент специфики</w:t>
      </w:r>
      <w:r w:rsidRPr="007F52B8">
        <w:rPr>
          <w:rFonts w:ascii="Times New Roman" w:hAnsi="Times New Roman" w:cs="Times New Roman"/>
          <w:sz w:val="28"/>
        </w:rPr>
        <w:t xml:space="preserve"> – устанавливаемый на территориальном уровне коэффициент, позволяющий корректировать тариф клинико-статистической группы с целью управления структурой госпитализаций и (или) учета региональных особенностей оказания медицинской помощи по конкретной клинико-статистической группе заболеваний</w:t>
      </w:r>
      <w:r w:rsidR="004B7242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Коэффициент уровня оказания медицинской помощи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устанавливаемый на территориальном уровне коэффициент, позволяющий учесть различия в размерах расходов в зависимости от уровня оказания медицинской помощи;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Коэффициент подуровня оказания медицинской помощи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устанавливаемый на территориальном уровне коэффициент, позволяющий учесть различия в размерах расходов медицинских организаций, относящихся к одному уровню оказания медицинской помощи, обусловленный объективными причинами;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Коэффициент сложности лечения пациентов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3E016A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устанавливаемый на федеральном уровне коэффициент, применяемый в отдельных случаях в связи со сложностью лечения пациента, и учитывающий более высокий уровень затрат на оказание медицинской помощи</w:t>
      </w:r>
      <w:r w:rsidR="00BB4863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920" w:rsidRPr="007F52B8" w:rsidRDefault="00CC092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C0920" w:rsidRPr="007F52B8" w:rsidRDefault="00CC092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C0920" w:rsidRPr="007F52B8" w:rsidRDefault="00CC092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C0920" w:rsidRPr="007F52B8" w:rsidRDefault="00CC092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C0920" w:rsidRPr="007F52B8" w:rsidRDefault="00CC092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C0920" w:rsidRPr="007F52B8" w:rsidRDefault="00CC092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C0920" w:rsidRPr="007F52B8" w:rsidRDefault="00CC092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C0920" w:rsidRPr="007F52B8" w:rsidRDefault="00CC092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C0920" w:rsidRPr="007F52B8" w:rsidRDefault="00CC092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C0920" w:rsidRPr="007F52B8" w:rsidRDefault="00CC092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A14490" w:rsidRPr="007F52B8" w:rsidRDefault="00A1449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A14490" w:rsidRPr="007F52B8" w:rsidRDefault="00A1449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A14490" w:rsidRPr="007F52B8" w:rsidRDefault="00A1449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A14490" w:rsidRPr="007F52B8" w:rsidRDefault="00A1449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A14490" w:rsidRPr="007F52B8" w:rsidRDefault="00A1449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C0920" w:rsidRPr="007F52B8" w:rsidRDefault="00CC092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C0920" w:rsidRPr="007F52B8" w:rsidRDefault="00CC092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 Способы оплаты медицинской помощи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50076" w:rsidRPr="007F52B8" w:rsidRDefault="004B7242" w:rsidP="00D564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Общие положения</w:t>
      </w:r>
    </w:p>
    <w:p w:rsidR="00211F19" w:rsidRPr="007F52B8" w:rsidRDefault="00211F19" w:rsidP="003A3AE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оплаты медицинской помощи в системе обязательного медицинского страхования на территории Липецкой области установлены «Программой государственных гарантий бесплатного оказания гражданам на территории Липецкой области медицинской помощи на 202</w:t>
      </w:r>
      <w:r w:rsidR="0041034A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41034A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41034A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годов».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 медицинской помощи (медицинских услуг), оказанных МО, производится СМО и ТФОМС Липецкой области, в порядке, предусмотренн</w:t>
      </w:r>
      <w:r w:rsidR="00C13CC2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4C0D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</w:t>
      </w:r>
      <w:r w:rsidR="002D4C0D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на оказание и оплату медицинской помощи</w:t>
      </w:r>
      <w:r w:rsidR="001F0DD3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обязательному медицинском страхованию</w:t>
      </w:r>
      <w:r w:rsidR="002D4C0D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разработанными в соответствии с Типовым договором </w:t>
      </w:r>
      <w:r w:rsidR="00D63E38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на оказание и оплату медицинской помощи по обязательному медицинском страхованию, утвержденным приказом Министерства здравоохранения Российской Федерации от 30.12.2020 №</w:t>
      </w:r>
      <w:r w:rsidR="0041034A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3E38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1417н</w:t>
      </w:r>
      <w:r w:rsidR="002D4C0D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Оплата медицинской помощи осуществляется в соответствии с предъявленными МО счетами и реестрами счетов за оказанные медицинские услуги, по тарифам, действующим в системе ОМС на территории Липецкой области </w:t>
      </w:r>
      <w:r w:rsidR="003A500C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на дату окончания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оказания медицинской помощи.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объема медицинской помощи, предоставляемой в круглосуточном стационаре (в том числе для медицинской реабилитации) выражается в количестве случаев госпитализации  в расчете на 1 пациента в год, в поликлинике - в количестве  посещений с профилактической и иной целями, посещений по неотложной помощи, обращений по поводу заболеваний,  количестве услуг в расчете на 1 человека в год, в дневных стационарах всех типов - в количестве случаев лечения, скорой медицинской помощи - в количестве вызовов в расчете на 1 человека в год.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Объем медицинской помощи определяется в соответствии с территориальной программой ОМС. Объемы и  финансовое обеспечение медицинской помощи для каждой МО в расчете на год устанавливаются Комиссией по разработке ТП ОМС.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СМО и ТФОМС Липецкой области, осуществляя оплату медицинской помощи, вправе, по результатам проведенного контроля объемов и качества медицинской помощи, частично или полностью не возмещать затраты МО за оказанную медицинскую помощь (медицинские услуги) путем удержания суммы, не подлежащей оплате, с последующего счета МО, а также применить к МО штрафные санкции.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Способы и формы оплаты медицинской помощи, не предусмотренные настоящим </w:t>
      </w:r>
      <w:r w:rsidR="00C13CC2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Тарифным с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оглашением, в системе ОМС на территории Липецкой области,  не применяются. 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469C" w:rsidRPr="007F52B8" w:rsidRDefault="00FC469C" w:rsidP="00FC469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35 Федерального закона от 29.11.2010 года № 326-ФЗ «Об обязательном медицинском страховании в Российской Федерации» структура тарифа на оплату медицинской помощи включает в себя расходы на заработную плату, начисления на оплату труда, прочие выплаты, приобретение </w:t>
      </w:r>
      <w:r w:rsidRPr="007F52B8">
        <w:rPr>
          <w:rFonts w:ascii="Times New Roman" w:eastAsia="Times New Roman" w:hAnsi="Times New Roman" w:cs="Times New Roman"/>
          <w:sz w:val="28"/>
          <w:szCs w:val="28"/>
        </w:rPr>
        <w:lastRenderedPageBreak/>
        <w:t>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производственный и хозяйственный инвентарь) стоимостью до ста тысяч рублей за единицу.</w:t>
      </w:r>
    </w:p>
    <w:p w:rsidR="00FC469C" w:rsidRPr="007F52B8" w:rsidRDefault="00FC469C" w:rsidP="00FC469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тарифы не включаются расходы медицинской организации, которые в соответствии с </w:t>
      </w:r>
      <w:r w:rsidR="000C2EAC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 Липецкой области от 30.12.2021 № 622 «Об утверждении Программы государственных гарантий бесплатного оказания гражданам на территории Липецкой области медицинской помощи на 2022 год и на плановый период 2023 и 2024 годов»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финансируются за счет средств бюджетов всех уровней или других источников.</w:t>
      </w:r>
    </w:p>
    <w:p w:rsidR="00FC469C" w:rsidRPr="007F52B8" w:rsidRDefault="00FC469C" w:rsidP="00FC469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использования средств ОМС СМО и МО осуществляется ТФОМС Липецкой области в соответствии с Федеральным законом РФ от 29.11.2010 № 326-ФЗ «Об обязательном медицинском страховании в Российской Федерации», в том числе путем проведения проверок.</w:t>
      </w:r>
    </w:p>
    <w:p w:rsidR="00FC469C" w:rsidRPr="007F52B8" w:rsidRDefault="00FC469C" w:rsidP="00FC469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требованиями Федерального закона от 29.11.2010 №326-ФЗ средства, использованные не по целевому назначению, а также штрафы и пени  СМО и МО возвращают в бюджет ТФОМС Липецкой области. </w:t>
      </w:r>
    </w:p>
    <w:p w:rsidR="00FC469C" w:rsidRPr="007F52B8" w:rsidRDefault="00FC469C" w:rsidP="00FC469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использование не по целевому назначению МО средств, перечисленных ей по договору на оказание и оплату медицинской помощи по ОМС, МО уплачивает штраф в размере 10% от суммы нецелевого использования средств и пени в размере одной трехсотой ставки рефинансирования Центрального банка Российской Федерации, действующей на день предъявления санкций, от суммы нецелевого использования указанных средств. </w:t>
      </w:r>
    </w:p>
    <w:p w:rsidR="00FC469C" w:rsidRPr="007F52B8" w:rsidRDefault="00FC469C" w:rsidP="00FC469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штрафа производится в течение месяца после предъявления требования, уплата пени производится после истечения срока, установленного требованием о возврате сумм нецелевого использования средств. Самостоятельный возврат СМО или МО до проведения проверки суммы нецелевого использования средств обязательного медицинского страхования, не освобождает ее от уплаты штрафа. Пени в этом случае не начисляются.</w:t>
      </w:r>
    </w:p>
    <w:p w:rsidR="00FC469C" w:rsidRPr="007F52B8" w:rsidRDefault="00FC469C" w:rsidP="00FC469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МО, связанные с возмещением средств,  использованных не по целевому назначению,  за счет средств  ОМС не  осуществляются.</w:t>
      </w:r>
    </w:p>
    <w:p w:rsidR="00FC469C" w:rsidRPr="007F52B8" w:rsidRDefault="00FC469C" w:rsidP="00FC469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Расходование средств ОМС МО на цели, не предусмотренные настоящим Тарифным соглашением, являются нецелевым использованием средств ОМС, в том числе:</w:t>
      </w:r>
    </w:p>
    <w:p w:rsidR="00FC469C" w:rsidRPr="007F52B8" w:rsidRDefault="00FC469C" w:rsidP="00FC469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в результате завышения численности застрахованных лиц;</w:t>
      </w:r>
    </w:p>
    <w:p w:rsidR="00FC469C" w:rsidRPr="007F52B8" w:rsidRDefault="00FC469C" w:rsidP="00FC469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в результате завышения тарифов медицинской помощи в рамках территориальной программы ОМС;</w:t>
      </w:r>
    </w:p>
    <w:p w:rsidR="00FC469C" w:rsidRPr="007F52B8" w:rsidRDefault="00FC469C" w:rsidP="00FC469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 результате включения в реестр счетов и счета на оплату медицинской помощи медицинских услуг, подлежащих оплате за счет иных источников;</w:t>
      </w:r>
    </w:p>
    <w:p w:rsidR="00FC469C" w:rsidRPr="007F52B8" w:rsidRDefault="00FC469C" w:rsidP="00FC469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в результате необоснованно запрошенных дополнительных сумм финансирования;</w:t>
      </w:r>
    </w:p>
    <w:p w:rsidR="00FC469C" w:rsidRPr="007F52B8" w:rsidRDefault="00FC469C" w:rsidP="00FC469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оплата видов медицинской помощи, не включенных в территориальную программу ОМС;</w:t>
      </w:r>
    </w:p>
    <w:p w:rsidR="00FC469C" w:rsidRPr="007F52B8" w:rsidRDefault="00FC469C" w:rsidP="00FC469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оплата расходов, не включенных в тарифы на оплату медицинской помощи в рамках территориальной программы ОМС;</w:t>
      </w:r>
    </w:p>
    <w:p w:rsidR="00FC469C" w:rsidRPr="007F52B8" w:rsidRDefault="00FC469C" w:rsidP="00FC469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финансирование структурных подразделений (служб) МО, финансируемых из иных источников;</w:t>
      </w:r>
    </w:p>
    <w:p w:rsidR="00FC469C" w:rsidRPr="007F52B8" w:rsidRDefault="00FC469C" w:rsidP="00FC469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расходование средств сверх норм, установленных соответствующими министерствами, ведомствами;</w:t>
      </w:r>
    </w:p>
    <w:p w:rsidR="00FC469C" w:rsidRPr="007F52B8" w:rsidRDefault="00FC469C" w:rsidP="00FC469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расходование средств при отсутствии подтверждающих документов;</w:t>
      </w:r>
    </w:p>
    <w:p w:rsidR="00FC469C" w:rsidRPr="007F52B8" w:rsidRDefault="00FC469C" w:rsidP="00FC469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оплата собственных обязательств (долгов), не связанных с деятельностью по обязательному медицинскому страхованию;</w:t>
      </w:r>
    </w:p>
    <w:p w:rsidR="00FC469C" w:rsidRPr="007F52B8" w:rsidRDefault="00FC469C" w:rsidP="00FC469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оплата средств на иные цели, не соответствующие условиям их предоставления.</w:t>
      </w:r>
    </w:p>
    <w:p w:rsidR="00FC469C" w:rsidRPr="007F52B8" w:rsidRDefault="00FC469C" w:rsidP="00FC469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Распределение затрат, необходимых для обеспечения деятельности медицинской организации в целом, по различным источникам финансирования (ОМС, бюджет, др.) производится в соответствии с пунктом 208 раздела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XII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 </w:t>
      </w:r>
      <w:r w:rsidR="00BE37DC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108н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, и иным действующим законодательством.</w:t>
      </w:r>
    </w:p>
    <w:p w:rsidR="00FC469C" w:rsidRPr="007F52B8" w:rsidRDefault="00FC469C" w:rsidP="00DB0D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средств обязательного медицинского страхования медицинскими организациями на финансирование мероприятий, видов медицинской помощи, не включенных в территориальную программу обязательного медицинского страхования, на оплату видов расходов, не включенных в состав  тарифа на оплату медицинской помощи в системе обязательного медицинского страхования, является нецелевым, влечет за собой возврат средств, использованных не по целевому назначению, уплату штрафа, пени в бюджет ТФОМС Липецкой области в соответствии со статьей 39 Федерального закона РФ от 29.11.2010 № 326-ФЗ </w:t>
      </w:r>
      <w:r w:rsidR="00BE37DC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обязательном медицинском страховании в Российской Федерации».</w:t>
      </w:r>
    </w:p>
    <w:p w:rsidR="00FC469C" w:rsidRPr="007F52B8" w:rsidRDefault="00FC469C" w:rsidP="00DB0D5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Эффективным использованием средств ОМС является такое их использование медицинскими организациями, которое  обеспечивает достижение заданных результатов с использованием наименьшего объема средств и (или) достижение наилучшего результата с использованием определенного объема средств ОМС.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Тарифы на оплату медицинской помощи по одним и тем же ее видам (одним и тем же медицинским услугам) являются едиными для всех медицинских организаций, включенных в один уровень оказания медицинской помощи, независимо от организационно-правовой формы.</w:t>
      </w:r>
    </w:p>
    <w:p w:rsidR="00150076" w:rsidRPr="007F52B8" w:rsidRDefault="00CD2BB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медицинских организаций по у</w:t>
      </w:r>
      <w:r w:rsidR="004B7242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4B7242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оказания медицинской помощи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="004B7242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Управлением здравоохранения Липецкой области. 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ind w:left="6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Тарифы на оплату медицинской помощи по обязательному медицинскому страхованию формируются в соответствии со способами оплаты медицинской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помощи 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медицинским работникам фельдшерских и фельдшерско-акушерских пунктов (заведующим фельдшерско-акушерскими пунктами, фельдшерам, акушерам (акушеркам), медицинским сестрам, в том числе медицинским сестрам патронажным) за оказанную медицинскую помощь в амбулаторных условиях;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врачам-специалистам за оказанную медицинскую помощь в амбулаторных условиях.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7F52B8" w:rsidRDefault="00211F19" w:rsidP="00211F19">
      <w:pPr>
        <w:pBdr>
          <w:top w:val="nil"/>
          <w:left w:val="nil"/>
          <w:bottom w:val="nil"/>
          <w:right w:val="nil"/>
          <w:between w:val="nil"/>
        </w:pBdr>
        <w:spacing w:after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 Оплата медицинской помощи в амбулаторных условиях</w:t>
      </w:r>
    </w:p>
    <w:p w:rsidR="00150076" w:rsidRPr="007F52B8" w:rsidRDefault="004B7242" w:rsidP="00CC0920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медицинских организаций (структурных подразделений медицинских организаций), имеющих прикрепившихся лиц, оплата амбулаторной медицинской помощи в которых осуществляется </w:t>
      </w:r>
      <w:r w:rsidRPr="007F52B8">
        <w:rPr>
          <w:rFonts w:ascii="Times New Roman" w:eastAsia="Times New Roman" w:hAnsi="Times New Roman" w:cs="Times New Roman"/>
          <w:sz w:val="28"/>
          <w:szCs w:val="28"/>
        </w:rPr>
        <w:t xml:space="preserve">по подушевому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терапии, </w:t>
      </w:r>
      <w:r w:rsidR="00DF4B18" w:rsidRPr="007F52B8">
        <w:rPr>
          <w:rFonts w:ascii="Times New Roman" w:eastAsia="Times New Roman" w:hAnsi="Times New Roman" w:cs="Times New Roman"/>
          <w:sz w:val="28"/>
          <w:szCs w:val="28"/>
        </w:rPr>
        <w:t>тестирования на выявление новой коронавирусной инфекции (</w:t>
      </w:r>
      <w:r w:rsidR="00DF4B18" w:rsidRPr="007F52B8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DF4B18" w:rsidRPr="007F52B8">
        <w:rPr>
          <w:rFonts w:ascii="Times New Roman" w:eastAsia="Times New Roman" w:hAnsi="Times New Roman" w:cs="Times New Roman"/>
          <w:sz w:val="28"/>
          <w:szCs w:val="28"/>
        </w:rPr>
        <w:t>-19)</w:t>
      </w:r>
      <w:r w:rsidR="00D45BF9" w:rsidRPr="007F52B8">
        <w:rPr>
          <w:rFonts w:ascii="Times New Roman" w:eastAsia="Times New Roman" w:hAnsi="Times New Roman" w:cs="Times New Roman"/>
          <w:sz w:val="28"/>
          <w:szCs w:val="28"/>
        </w:rPr>
        <w:t xml:space="preserve">, углубленной диспансеризации, </w:t>
      </w:r>
      <w:r w:rsidRPr="007F52B8">
        <w:rPr>
          <w:rFonts w:ascii="Times New Roman" w:eastAsia="Times New Roman" w:hAnsi="Times New Roman" w:cs="Times New Roman"/>
          <w:sz w:val="28"/>
          <w:szCs w:val="28"/>
        </w:rPr>
        <w:t xml:space="preserve">а также средств на финансовое обеспечение фельдшерских, фельдшерско-акушерских пунктов) с учетом показателей результативности деятельности медицинской организации (включая показатели объема медицинской помощи), в том числе с включением расходов на медицинскую помощь, оказываемую в иных медицинских организациях </w:t>
      </w:r>
      <w:r w:rsidR="00140A0B" w:rsidRPr="007F52B8">
        <w:rPr>
          <w:rFonts w:ascii="Times New Roman" w:eastAsia="Times New Roman" w:hAnsi="Times New Roman" w:cs="Times New Roman"/>
          <w:sz w:val="28"/>
          <w:szCs w:val="28"/>
        </w:rPr>
        <w:t xml:space="preserve">оплачиваемую </w:t>
      </w:r>
      <w:r w:rsidRPr="007F52B8">
        <w:rPr>
          <w:rFonts w:ascii="Times New Roman" w:eastAsia="Times New Roman" w:hAnsi="Times New Roman" w:cs="Times New Roman"/>
          <w:sz w:val="28"/>
          <w:szCs w:val="28"/>
        </w:rPr>
        <w:t>за единицу объема медицинской помощи в разрезе уровней оказания медицинской помощи представлен в приложении №</w:t>
      </w:r>
      <w:r w:rsidR="0074112C" w:rsidRPr="007F5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52B8">
        <w:rPr>
          <w:rFonts w:ascii="Times New Roman" w:eastAsia="Times New Roman" w:hAnsi="Times New Roman" w:cs="Times New Roman"/>
          <w:sz w:val="28"/>
          <w:szCs w:val="28"/>
        </w:rPr>
        <w:t>1 к Тарифному соглашению.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медицинских организаций (структурных подразделений медицинских организаций), не имеющих прикрепившихся лиц, оплата амбулаторной медицинской помощи в которых осуществляется за единицу объема медицинской помощи - за медицинскую услугу, за посещение, за обращение (законченный случай), за УЕТ </w:t>
      </w:r>
      <w:r w:rsidRPr="007F52B8">
        <w:rPr>
          <w:rFonts w:ascii="Times New Roman" w:eastAsia="Times New Roman" w:hAnsi="Times New Roman" w:cs="Times New Roman"/>
          <w:sz w:val="28"/>
          <w:szCs w:val="28"/>
        </w:rPr>
        <w:t xml:space="preserve">в разрезе уровней оказания медицинской помощи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 в приложении №</w:t>
      </w:r>
      <w:r w:rsidR="00A148B0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2 к Тарифному соглашению</w:t>
      </w:r>
      <w:r w:rsidRPr="007F52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076" w:rsidRPr="007F52B8" w:rsidRDefault="004B7242" w:rsidP="00211F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2.2.</w:t>
      </w:r>
      <w:r w:rsidR="00CC0920"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Порядок оплаты амбулаторной медицинской помощи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оплате медицинской помощи, оказанной в амбулаторных условиях применяются следующие способы оплаты: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26B6B" w:rsidRPr="007F52B8">
        <w:rPr>
          <w:rFonts w:ascii="Times New Roman" w:eastAsia="Times New Roman" w:hAnsi="Times New Roman" w:cs="Times New Roman"/>
          <w:sz w:val="28"/>
          <w:szCs w:val="28"/>
        </w:rPr>
        <w:t>по подушевому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терапии, тестирования на выявление новой коронавирусной инфекции (</w:t>
      </w:r>
      <w:r w:rsidR="00826B6B" w:rsidRPr="007F52B8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826B6B" w:rsidRPr="007F52B8">
        <w:rPr>
          <w:rFonts w:ascii="Times New Roman" w:eastAsia="Times New Roman" w:hAnsi="Times New Roman" w:cs="Times New Roman"/>
          <w:sz w:val="28"/>
          <w:szCs w:val="28"/>
        </w:rPr>
        <w:t>-19), углубленной диспансеризации, а также средств на финансовое обеспечение фельдшерских, фельдшерско-акушерских пунктов) с учетом показателей результативности деятельности медицинской организации (включая показатели объема медицинской помощи), в том числе с включением расходов на медицинскую помощь, оказываемую в иных медицинских организациях оплачиваемую за единицу объема медицинской помощи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F44BC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за единицу объема медицинской помощи – за  медицинскую услугу, посещение, обращение (законченный случай) при оплате</w:t>
      </w:r>
      <w:r w:rsidR="00BF44BC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01F8E" w:rsidRPr="007F52B8" w:rsidRDefault="00001F8E" w:rsidP="00001F8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страхования; </w:t>
      </w:r>
    </w:p>
    <w:p w:rsidR="00001F8E" w:rsidRPr="007F52B8" w:rsidRDefault="00001F8E" w:rsidP="00001F8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медицинской помощи, оказанной в медицинских организациях, не имеющих прикрепившихся лиц, и по видам медицинской помощи, не включенным в подушевой норматив финансирования на прикрепившихся лиц; </w:t>
      </w:r>
    </w:p>
    <w:p w:rsidR="00001F8E" w:rsidRPr="007F52B8" w:rsidRDefault="00001F8E" w:rsidP="00001F8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 помощи, оказанной медицинской организацией (в том числе по направлениям, выданным иной медицинской организацией), источником финансового обеспечения которой являются средства подушевого норматива финансирования на прикрепившихся лиц, получаемые иной медицинской организацией;</w:t>
      </w:r>
    </w:p>
    <w:p w:rsidR="00001F8E" w:rsidRPr="007F52B8" w:rsidRDefault="00001F8E" w:rsidP="00001F8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отдельных диагностических (лабораторных) исследований –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</w:t>
      </w:r>
      <w:r w:rsidR="00F14F60" w:rsidRPr="007F52B8">
        <w:rPr>
          <w:rFonts w:ascii="Times New Roman" w:eastAsia="Times New Roman" w:hAnsi="Times New Roman" w:cs="Times New Roman"/>
          <w:sz w:val="28"/>
          <w:szCs w:val="28"/>
        </w:rPr>
        <w:t>молекулярно-генетических исследований и патологоанатомических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тестирования на выявление новой коронавирусной инфекции (COVID-19); </w:t>
      </w:r>
    </w:p>
    <w:p w:rsidR="00150076" w:rsidRPr="007F52B8" w:rsidRDefault="00001F8E" w:rsidP="00001F8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углубленной диспансеризации</w:t>
      </w:r>
      <w:r w:rsidR="004B7242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753C" w:rsidRPr="007F52B8" w:rsidRDefault="0011753C" w:rsidP="00001F8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sz w:val="28"/>
          <w:szCs w:val="28"/>
        </w:rPr>
        <w:t>-  по нормативу финансирования структурного подразделения медицинской организации при оплате медицинской помощи, оказываемой фельдшерскими и фельд</w:t>
      </w:r>
      <w:r w:rsidR="00B75F06" w:rsidRPr="007F52B8">
        <w:rPr>
          <w:rFonts w:ascii="Times New Roman" w:eastAsia="Times New Roman" w:hAnsi="Times New Roman" w:cs="Times New Roman"/>
          <w:sz w:val="28"/>
          <w:szCs w:val="28"/>
        </w:rPr>
        <w:t>ш</w:t>
      </w:r>
      <w:r w:rsidR="00FE5868" w:rsidRPr="007F52B8">
        <w:rPr>
          <w:rFonts w:ascii="Times New Roman" w:eastAsia="Times New Roman" w:hAnsi="Times New Roman" w:cs="Times New Roman"/>
          <w:sz w:val="28"/>
          <w:szCs w:val="28"/>
        </w:rPr>
        <w:t>ерско-акушерскими пунктами.</w:t>
      </w:r>
      <w:r w:rsidR="00E6016F" w:rsidRPr="007F5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1F8E" w:rsidRPr="007F52B8" w:rsidRDefault="00001F8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F2A" w:rsidRPr="007F52B8" w:rsidRDefault="00E62F2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профилактических медицинских осмотров и диспансеризации </w:t>
      </w:r>
      <w:r w:rsidR="00063C16" w:rsidRPr="007F52B8">
        <w:rPr>
          <w:rFonts w:ascii="Times New Roman" w:eastAsia="Times New Roman" w:hAnsi="Times New Roman" w:cs="Times New Roman"/>
          <w:sz w:val="28"/>
          <w:szCs w:val="28"/>
        </w:rPr>
        <w:t xml:space="preserve">(за исключением </w:t>
      </w:r>
      <w:r w:rsidR="009A1165" w:rsidRPr="007F52B8">
        <w:rPr>
          <w:rFonts w:ascii="Times New Roman" w:eastAsia="Times New Roman" w:hAnsi="Times New Roman" w:cs="Times New Roman"/>
          <w:sz w:val="28"/>
          <w:szCs w:val="28"/>
        </w:rPr>
        <w:t xml:space="preserve">углубленной диспансеризации) </w:t>
      </w:r>
      <w:r w:rsidRPr="007F52B8">
        <w:rPr>
          <w:rFonts w:ascii="Times New Roman" w:eastAsia="Times New Roman" w:hAnsi="Times New Roman" w:cs="Times New Roman"/>
          <w:sz w:val="28"/>
          <w:szCs w:val="28"/>
        </w:rPr>
        <w:t xml:space="preserve">включается в </w:t>
      </w:r>
      <w:r w:rsidRPr="007F52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организации, включая показатели установленного объема профилактических медицинских осмотров и диспансеризации, проводимых в соответствии с порядками, утверждаемыми Министерством здравоохранения Российской Федерации в соответствии с Федеральным законом </w:t>
      </w:r>
      <w:r w:rsidR="009014BB" w:rsidRPr="007F52B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F52B8">
        <w:rPr>
          <w:rFonts w:ascii="Times New Roman" w:eastAsia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 w:rsidR="009014BB" w:rsidRPr="007F52B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50076" w:rsidRPr="007F52B8" w:rsidRDefault="004B7242" w:rsidP="00C859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50076" w:rsidRPr="007F52B8" w:rsidRDefault="00D31E55" w:rsidP="00D773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B7242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медицинских организаций, оказывающих амбулаторную медицинскую помощь, единицей объема является: 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sz w:val="28"/>
          <w:szCs w:val="28"/>
        </w:rPr>
        <w:t>комплексное посещение для проведения диспансеризации или профилактического медицинского осмотра;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sz w:val="28"/>
          <w:szCs w:val="28"/>
        </w:rPr>
        <w:t>посещение с иными целями;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по неотложной помощи;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по поводу заболевания (законченный случай лечения);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условная единица трудоемкости (УЕТ) – для стоматологической медицинской помощи;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медицинская услуга.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7F52B8" w:rsidRDefault="004B7242" w:rsidP="00BE27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По тарифу посещения с иными целями оплачиваются: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посещения для проведения диспансерного наблюдения</w:t>
      </w:r>
      <w:r w:rsidRPr="007F52B8">
        <w:rPr>
          <w:rFonts w:ascii="Times New Roman" w:eastAsia="Times New Roman" w:hAnsi="Times New Roman" w:cs="Times New Roman"/>
          <w:color w:val="000000"/>
        </w:rPr>
        <w:t xml:space="preserve">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 страдающих отдельными видами хронических неинфекционных и инфекционных заболеваний или имеющих высокий риск их развития, а также граждан, находящихся в восстановительном периоде после перенесенных тяжелых острых заболеваний (состояний, в том числе травм и отравлений);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посещения для проведения 2 этапа диспансеризации; 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разовые посещения в связи с заболеваниями;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посещения центров здоровья; 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посещения медицинских работников, имеющих среднее медицинское образование, ведущих самостоятельный прием;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посещения центров амбулаторной онкологической помощи;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посещения в связи выдачей справок и иных медицинских документов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другими причинами.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 осуществляется по  тарифу 1 посещения с иными целями по соответствующей врачебной специальности.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оказании медицинской помощи по посещениям с иными целями пациенту, прикрепленному к медицинской организации,  на оплату выставляются следующие дополнительные медицинские услуги: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медицинские услуги по проведению маммографии;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медицинские услуги по проведению флюорографии легких;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медицинские услуги по проведению перитонеального диализа, амбулаторного гемодиализа;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медицинские услуги по проведению МРТ и КТ;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медицинские услуги, оказываемые в кабинетах охраны зрения;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вакцинация;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прием в доврачебном кабинете; 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прием в смотровом кабинете;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кардиотокография плода;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-медицинские услуги по проведению ультразвуковых исследований сердечно-сосудистой системы;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-медицинские услуги по проведению эндоскопических диагностических исследований;</w:t>
      </w:r>
    </w:p>
    <w:p w:rsidR="0010655D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-медицинские услуги по проведению молекулярно-генетических исследований и патологоанатомических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</w:t>
      </w:r>
      <w:r w:rsidR="0010655D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0076" w:rsidRPr="007F52B8" w:rsidRDefault="0010655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медицинские услуги по проведению тестирования на выявление новой коронавирусной инфекции (COVID-19)</w:t>
      </w:r>
      <w:r w:rsidR="004B7242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 дополнительные медицинские услуги из справочника отдельных медицинских услуг, кроме вышеперечисленных, при выполнении посещения с иными целями,  включению в реестр медицинской помощи, оказанной прикрепленному к медицинской организации населению, не подлежат.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медицинские услуги, показанные и проведенные по направлению лечащего врача при оказании медицинской помощи с ин</w:t>
      </w:r>
      <w:r w:rsidR="006562D7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целями иногородним гражданам и гражданам,  не прикрепленным  к медицинской организации,  выставляются на оплату для осуществления межтерриториальных и межучережденческих взаиморасчетов. 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тарифу обращения по поводу заболевания оплачиваются: 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два и более  посещений  пациента к врачу поликлиники с лечебно-диагностической  целью,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два и более  посещений</w:t>
      </w:r>
      <w:r w:rsidR="006562D7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пациента на дому  участковым врачом (терапевтом, педиатром), ВОП или врачом-специалистом поликлиники с лечебно-диагностической  целью по поводу одного и того же  заболевания,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случай оказания медицинской помощи на дому с последующими посещениями пациента к врачу поликлиники по поводу одного и того же  заболевания,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два и более  посещений  пациента к врачу соответствующей специальности с консультативной  целью по поводу обследования при подозрении на  заболевание,  или для оценки динамики развития ранее установленного заболевания,  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два и более посещений в женскую консультацию при постановке на учет по наблюдению за развитием беременности (цель лечебно-диагностическая). 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 лечения в реестре должна быть равна стоимости 1 обращения по соответствующей специальности.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на проведение манипуляций, амбулаторных операций, дополнительных медицинских услуг учтены в тарифе одного обращения по поводу заболевания и отдельно  на оплату не выставляются.   </w:t>
      </w:r>
    </w:p>
    <w:p w:rsidR="002F4A30" w:rsidRPr="007F52B8" w:rsidRDefault="002F4A30" w:rsidP="002F4A3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оказании медицинской помощи по обращениям по поводу заболевания пациенту, прикрепленному к медицинской организации,  на оплату выставляются следующие дополнительные медицинские услуги: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На оплату выставляются следующие медицинские услуги: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медицинские услуги по проведению маммографии;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медицинские услуги по проведению флюорографии легких;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медицинские услуги по проведению перитонеального диализа, амбулаторного гемодиализа;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медицинские услуги по проведению МРТ и КТ;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медицинские услуги для пульмонологического и ревматологического центров;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медицинские услуги по спелевоздействию;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медицинские услуги, оказываемые в кабинетах охраны зрения;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-медицинские услуги по проведению ультразвуковых исследований сердечно-сосудистой системы;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-медицинские услуги по проведению эндоскопических диагностических исследований;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-медицинские услуги по проведению молекулярно-генетических исследований и патологоанатомических исследований биопсийного (операционного) материала с целью диагностики онкологических заболеваний и подбора противоо</w:t>
      </w:r>
      <w:r w:rsidR="007E1290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пухолевой лекарственной терапии;</w:t>
      </w:r>
    </w:p>
    <w:p w:rsidR="007E1290" w:rsidRPr="007F52B8" w:rsidRDefault="007E1290" w:rsidP="007E129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медицинские услуги по проведению тестирования на выявление новой коронавирусной инфекции (COVID-19).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0284" w:rsidRPr="007F52B8" w:rsidRDefault="00C20284" w:rsidP="00C2028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 дополнительные медицинские услуги из справочника отдельных медицинских услуг, кроме вышеперечисленных, при выполнении обращения по поводу заболевания,  включению в реестр медицинской помощи, оказанной прикрепленному к медицинской организации населению, не подлежат.</w:t>
      </w:r>
    </w:p>
    <w:p w:rsidR="00C20284" w:rsidRPr="007F52B8" w:rsidRDefault="00C20284" w:rsidP="00C2028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0284" w:rsidRPr="007F52B8" w:rsidRDefault="00C20284" w:rsidP="00C2028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Дополнительные медицинские услуги, показанные и проведенные по направлению лечащего врача при оказании медицинской помощи </w:t>
      </w:r>
      <w:r w:rsidR="008F396D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обращениям по поводу заболевания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иногородним гражданам и гражданам,  не прикрепленным  к медицинской организации,  выставляются на оплату для осуществления межтерриториальных и межучережденческих взаиморасчетов. 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50076" w:rsidRPr="007F52B8" w:rsidRDefault="004B7242" w:rsidP="001906A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По тарифу посещения по неотложной медицинской помощи оплачиваются: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одно  посещение  пациента на дому  врачом терапевтом участковым, врачом педиатром участковым или врачом общей практики с лечебно-диагностической  целью, 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случаи оказания медицинской помощи  в травматологических пунктах, 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случаи оказания медицинской помощи в приемном отделении стационарного звена медицинской организации без последующей госпитализации пациента,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посещение по неотложной помощи  врачом-специалистом на дому, 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посещение / обращение</w:t>
      </w:r>
      <w:r w:rsidR="006562D7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врачу поликлиники с  лечебно-диагностической  целью, завершившееся  госпитализацией  в стационар по экстренным показаниям. 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Дополнительные медицинские услуги, проведенные по направлению лечащего врача при оказании неотложной медицинской помощи, выставляются на оплату в ст</w:t>
      </w:r>
      <w:r w:rsidR="00C85914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раховые медицинские организации.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Оплата медицинской помощи, оказанной в консультативных поликлиниках осуществляется по стоимости медицинских услуг.</w:t>
      </w:r>
    </w:p>
    <w:p w:rsidR="002B71BC" w:rsidRPr="007F52B8" w:rsidRDefault="002B71BC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8"/>
          <w:szCs w:val="28"/>
        </w:rPr>
      </w:pPr>
    </w:p>
    <w:p w:rsidR="00401FD2" w:rsidRPr="007F52B8" w:rsidRDefault="004B7242" w:rsidP="00401FD2">
      <w:pPr>
        <w:pBdr>
          <w:top w:val="nil"/>
          <w:left w:val="nil"/>
          <w:bottom w:val="nil"/>
          <w:right w:val="nil"/>
          <w:between w:val="nil"/>
        </w:pBdr>
        <w:spacing w:after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</w:t>
      </w:r>
      <w:r w:rsidR="00CC0920"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.1. Порядок оплаты  медицинской помощи (медицинских услуг), оказанной в медицинских организациях, имеющих прикрепившихся лиц, оплата медицинской помощи в которых осуществляется по подушевому нормативу финансирования на прикрепившихся лиц, с учетом показателей результативности деятельности медицинской организации (включая показатели объема медицинской помощи), в том числе с включением расходов на медицинскую помощь, оказываемую в иных медицинских организациях </w:t>
      </w:r>
      <w:r w:rsidR="001F6CB1"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оплачиваемую </w:t>
      </w: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ед</w:t>
      </w:r>
      <w:r w:rsidR="001F6CB1"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иницу объема медицинской помощи</w:t>
      </w:r>
    </w:p>
    <w:p w:rsidR="00150076" w:rsidRPr="007F52B8" w:rsidRDefault="004B7242" w:rsidP="00401FD2">
      <w:pPr>
        <w:pBdr>
          <w:top w:val="nil"/>
          <w:left w:val="nil"/>
          <w:bottom w:val="nil"/>
          <w:right w:val="nil"/>
          <w:between w:val="nil"/>
        </w:pBdr>
        <w:spacing w:after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 медицинской помощи в медицинских организациях, имеющих прикрепившихся лиц осуществляется по подушевому нормативу финансирования на прикрепившихся лиц, с учетом показателей результативности деятельности медицинской организации (включая показатели объема медицинской помощи), в том числе с включением расходов на медицинскую помощь, оказываемую в иных медицинских организациях</w:t>
      </w:r>
      <w:r w:rsidR="00E02114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оплачиваемую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единицу объема медицинской помощи.</w:t>
      </w:r>
    </w:p>
    <w:p w:rsidR="00DE207A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Подушевой норматив включает в себя финансовые средства на оказание первичной медико-санитарной помощи и специализированной медицинской помощи в амбулаторных условиях, а также оплату медицинской помощи, оказанной застрахованному прикрепленному населению в других МО, участвующих в подушевом финансировании по видам медицинской помощи, включенным в состав подушевых нормативов.</w:t>
      </w:r>
    </w:p>
    <w:p w:rsidR="00DE207A" w:rsidRPr="007F52B8" w:rsidRDefault="00DE207A" w:rsidP="00DE207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52B8">
        <w:rPr>
          <w:rFonts w:ascii="Times New Roman" w:hAnsi="Times New Roman" w:cs="Times New Roman"/>
          <w:sz w:val="28"/>
          <w:szCs w:val="28"/>
        </w:rPr>
        <w:t>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технологий.</w:t>
      </w:r>
    </w:p>
    <w:p w:rsidR="00150076" w:rsidRPr="007F52B8" w:rsidRDefault="004B7242" w:rsidP="00DE207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включаются в расчет подушевых нормативов расходы на финансирование неотложной медицинской помощи, расходы на оплату диализа в амбулаторных условиях, средства, направляемые на финансовое обеспечение фельдшерских, фельдшерско-акушерских пунктов в соответствии с установленными </w:t>
      </w:r>
      <w:r w:rsidR="006562D7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рограммой государственных гарантий бесплатного оказания гражданам </w:t>
      </w:r>
      <w:r w:rsidR="006562D7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Липецкой области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медицинской помощи размерами финансового обеспечения фельдшерских, фельдшерско-акушерских пунктов, средства, направляемые на оплату проведения </w:t>
      </w:r>
      <w:r w:rsidR="00695F9B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отдельных диагностических (лабораторных) исследований –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</w:t>
      </w:r>
      <w:r w:rsidR="00695F9B" w:rsidRPr="007F52B8">
        <w:rPr>
          <w:rFonts w:ascii="Times New Roman" w:eastAsia="Times New Roman" w:hAnsi="Times New Roman" w:cs="Times New Roman"/>
          <w:sz w:val="28"/>
          <w:szCs w:val="28"/>
        </w:rPr>
        <w:t>молекулярно-генетических исследований и патологоанатомических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</w:t>
      </w:r>
      <w:r w:rsidR="00695F9B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тестирования на выявление новой коронавирусной </w:t>
      </w:r>
      <w:r w:rsidR="00695F9B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инфекции (COVID-19)</w:t>
      </w:r>
      <w:r w:rsidR="00155177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, углубленной диспансеризации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на финансовое обеспечение медицинской помощи при заболеваниях, передаваемых половым путем, туберкулезе, профпатологии, психических расстройствах и расстройствах поведения, в том числе связанных с употреблением психоактивных веществ, расходы на финансирование амбулаторной медицинской помощи в МО, не имеющих прикрепившихся лиц, расходы на медицинскую помощь, оказанную в круглосуточных стационарах, дневных стационарах, скорую медицинскую помощь. 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Прикрепление застрахованных граждан на медицинское обслуживание к </w:t>
      </w:r>
      <w:r w:rsidR="005A3F5D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 организации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в соответствии с Приказом Минздравсоцразвития РФ от 26.04.2012 №</w:t>
      </w:r>
      <w:r w:rsidR="002D6660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406н  «Об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помощи». 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наименовании МО, к которой прикреплен гражданин, отражается в базе данных застрахованных. 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Помимо медицинской помощи, оказываемой прикрепленному населению, </w:t>
      </w:r>
      <w:r w:rsidR="00F83D44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медицинская организация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оказывать медицинские услуги и населению, прикрепленному к другим </w:t>
      </w:r>
      <w:r w:rsidR="00F83D44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медицинским организациям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наблюдения и лечения пациента в </w:t>
      </w:r>
      <w:r w:rsidR="00CD6A22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 организации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, к которой он прикреплен, лечащий врач по показаниям может направить пациента на консультацию к врачу-специалисту другой медицинской организации. В этом случае лечащий врач оформляет направление по форме, утвержденной приказом Министерства здравоохранения и социального развития РФ от 22.11.2004 №</w:t>
      </w:r>
      <w:r w:rsidR="00CD6A22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255 «О порядке оказания первичной медико-санитарной помощи гражданам, имеющим право на получение набора социальных услуг». </w:t>
      </w:r>
    </w:p>
    <w:p w:rsidR="00150076" w:rsidRPr="007F52B8" w:rsidRDefault="004B7242" w:rsidP="00AA0C40">
      <w:pPr>
        <w:pBdr>
          <w:top w:val="nil"/>
          <w:left w:val="nil"/>
          <w:bottom w:val="nil"/>
          <w:right w:val="nil"/>
          <w:between w:val="nil"/>
        </w:pBdr>
        <w:ind w:right="-8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Ежемесячная сумма финансовых средств рассчитывается ТФОМС Липецкой области </w:t>
      </w:r>
      <w:r w:rsidR="00CD2BBE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441C8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доводится до сведения СМО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0C40" w:rsidRPr="007F52B8" w:rsidRDefault="00AA0C40" w:rsidP="00AA0C4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7F52B8" w:rsidRDefault="004B7242" w:rsidP="00AA0C4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Размер финансового обеспечения по подушевому нормативу для каждой </w:t>
      </w:r>
      <w:r w:rsidR="005F4AB9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 организации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определяется исходя из численности </w:t>
      </w:r>
      <w:r w:rsidR="00241976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прикрепившихся к ней лиц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50076" w:rsidRPr="007F52B8" w:rsidRDefault="004B7242" w:rsidP="002419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поликлиник по утверждённым  подушевым нормативам осуществляется СМО, в соответствии с заключенными с МО договорами, в следующем порядке:</w:t>
      </w:r>
    </w:p>
    <w:p w:rsidR="00150076" w:rsidRPr="007F52B8" w:rsidRDefault="004B7242" w:rsidP="002419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осуществляется авансирование МО;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окончательный расчет производится ежемесячно путем оплаты предъявленного поликлиникой счета (с приложением реестра счета) за оказанные медицинские услуги отдельно прикрепленному и неприкрепленному населению к данной поликлинике, с учетом выданных авансов. СМО в свою очередь осуществляет расчеты за медицинскую помощь, оказанную прикрепленному населению, за вычетом средств по межучрежденческим взаиморасчетам, в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пределах размера финансового обеспечения по подушевому нормативу</w:t>
      </w:r>
      <w:r w:rsidR="00190E50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учетом </w:t>
      </w:r>
      <w:r w:rsidR="00A63245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показателей результативности</w:t>
      </w:r>
      <w:r w:rsidR="00F77092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медицинских организаций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Счета за медицинские услуги, оказанные гражданам, неприкрепленным к данной поликлинике, оплачиваются СМО по тарифам, определенным  для МО, оказавшей медицинскую помощь, из финансового обеспечения по подушевому нормативу тех поликлиник, к которым данные граждане прикреплены. В реестре счета за медицинские услуги, оказанные гражданам, неприкрепленным к данной </w:t>
      </w:r>
      <w:r w:rsidR="00F80B19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 организации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отражается, в том числе информация о направлениях от врачей других </w:t>
      </w:r>
      <w:r w:rsidR="00F80B19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медицинских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организаций, а также наименование </w:t>
      </w:r>
      <w:r w:rsidR="00F80B19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 организации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 которой прикреплен пациент. Оплата счетов, за медицинские услуги, оказанные неприкрепленному населению, осуществляется при наличии направления из поликлиники. В случае отсутствия направления, оплата осуществляется после рассмотрения на комиссии СМО по осуществлению межучрежденческих расчетов в условиях финансирования по подушевым нормативам на прикрепленное застрахованное население в соответствии с Положением об экспертной комиссии, утвержденным приказом </w:t>
      </w:r>
      <w:r w:rsidR="006562D7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ТФОМС Липецкой области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27.03.2009 №60, из финансового обеспечения по подушевому нормативу тех поликлиник, к которым данные граждане прикреплены, с</w:t>
      </w:r>
      <w:r w:rsidR="004C1EA8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учетом мнения представителя МО, оказавшей медицинскую помощь.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Межучрежденческие взаиморасчеты за медицинские услуги, оказанные неприкрепленному населению без направления лечащего врача, страховые медицинские организации  могут осуществлять в пределах размера финансового обеспечения по подушевому нормативу без рассмотрения на комиссии, при условии согласия заинтересованных сторон. Оплата может производиться без запроса и экспертной оценки первичной медицинской документации, при условии согласия заинтересованных сторон. Факт согласия сторон оформляется в форме Акта.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Межучрежденческие взаиморасчеты осуществляют СМО в следующем порядке: 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первую очередь, определяется сумма уменьшения финансового обеспечения по подушевому нормативу каждой </w:t>
      </w:r>
      <w:r w:rsidR="002D6822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 организации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счет оплаты медицинской помощи (по видам, включенным в состав подушевых нормативов), оказанной прикрепленному к ней населению в других МО,  что производится путем суммирования стоимости позиций реестров счетов других МО по пациентам, прикрепленным к данной </w:t>
      </w:r>
      <w:r w:rsidR="00142F64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 организации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затем определяется сумма средств за медицинские услуги, оказанные в данной </w:t>
      </w:r>
      <w:r w:rsidR="005D2833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поликлинике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населению, прикрепленному к другим поликлиникам, определяется по соответствующим счетам.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соответствия суммы выставленных на оплату счетов  установленному размеру финансового обеспечения по подушевому нормативу осуществляют СМО. По результатам контроля ежемесячно оформляется протокол, в котором отражается сумма остатка (при его наличии).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Сумма остатка финансового обеспечения по подушевому нормативу определяется СМО для каждой поликлиники следующим образом: 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из общего размера финансового обеспечения по подушевому нормативу исключается сумма средств, предназначенная для перечисления в другие МО в рамках межучережденческих взаиморасчетов;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производится сопоставление суммы денежных средств по реестрам за медицинские услуги, оказанн</w:t>
      </w:r>
      <w:r w:rsidR="00B75F06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населению, прикрепленному к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поликлинике, с суммой средств, установленной в результате действий, указанных в предыдущем абзаце. 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Оставшиеся финансовые средства от установленного дифференцированного подушевого норматива направляются в соответствующие медицинские организации. </w:t>
      </w:r>
    </w:p>
    <w:p w:rsidR="00150076" w:rsidRPr="007F52B8" w:rsidRDefault="004B7242" w:rsidP="00B75F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75F06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превышения стоимости медицинской помощи по реестрам прикрепленного  населения над размером остатка финансового обеспечения по подушевому нормативу,</w:t>
      </w: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страховая медицинская организация производит оплату счетов за оказанную медицинскую помощь медицинским организациям в пределах суммы финансового обеспечения по подушевому нормативу.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spacing w:after="360"/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 доводят до сведения каждой МО информацию о сумме окончательного финансирования   в сроки согласованные между СМО и МО. </w:t>
      </w:r>
    </w:p>
    <w:p w:rsidR="00150076" w:rsidRPr="007F52B8" w:rsidRDefault="004B7242" w:rsidP="00211F19">
      <w:pPr>
        <w:pBdr>
          <w:top w:val="nil"/>
          <w:left w:val="nil"/>
          <w:bottom w:val="nil"/>
          <w:right w:val="nil"/>
          <w:between w:val="nil"/>
        </w:pBdr>
        <w:spacing w:after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</w:t>
      </w:r>
      <w:r w:rsidR="00CC0920"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.2. Порядок оплаты  медицинской помощи (медицинских услуг), оказанной в поликлиниках МО</w:t>
      </w:r>
      <w:r w:rsidRPr="007F5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(структурных подразделениях МО), не имеющих прикрепившихся лиц, оплата медицинской помощи в которых осуществляется за ед</w:t>
      </w:r>
      <w:r w:rsidR="009C14A1"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иницу объема медицинской помощи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 медицинской помощи, оказанной в поликлиниках МО</w:t>
      </w:r>
      <w:r w:rsidRPr="007F5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(структурных подразделениях МО), не имеющих прикрепившихся </w:t>
      </w:r>
      <w:r w:rsidR="005C56B1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по утвержденной стоимости единиц объема медицинской помощи, стоимости соответствующих медицинских услуг.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Медицинская помощь, оказанная в данных медицинских организациях (структурных подразделениях) оплачивается СМО из средств, не включенных в сумму финансового обеспечения по подушевому нормативу.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Оплата производится страховыми медицинскими организациями в пределах объемов и стоимости медицинских услуг, установленных Заданиями, утверждаемыми для МО Комиссией по разработке Территориальной программы ОМС. 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СМО доводят до сведения каждой МО информацию о сумме окончательного финансирования одновременно с проведением окончательного расчета, в сроки и по форме согласованные между СМО и МО.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ind w:left="6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076" w:rsidRPr="007F52B8" w:rsidRDefault="00C853FC" w:rsidP="00211F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2.2.1.3. Порядок оплаты отдельных диагностических (лабораторных) исследований (</w:t>
      </w:r>
      <w:r w:rsidR="006D0815"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</w:t>
      </w:r>
      <w:r w:rsidR="006D0815"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исследований и патологоанатомических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терапии, тестирования на выявление новой коронавирусной инфекции (COVID-19)</w:t>
      </w: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ind w:left="6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Оплата за проведение отдельных диагностических (лабораторных) исследований (</w:t>
      </w:r>
      <w:r w:rsidR="00556B41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терапии, тестирования на выявление новой коронавирусной инфекции (COVID-19)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) осуществляется за единицу объема медицинской помощи - за медицинскую услугу, из средств, не включенных в сумму финансового обеспечения по подушевому нормативу.</w:t>
      </w:r>
    </w:p>
    <w:p w:rsidR="00994046" w:rsidRPr="007F52B8" w:rsidRDefault="004B72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Оплата осуществляется по тарифам, установленным в </w:t>
      </w:r>
      <w:r w:rsidR="00B75C2F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нормативами финансовых затрат на единицу объема</w:t>
      </w:r>
      <w:r w:rsidR="00994046" w:rsidRPr="007F52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0076" w:rsidRPr="007F52B8" w:rsidRDefault="004B7242" w:rsidP="0099404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56B41" w:rsidRPr="007F52B8" w:rsidRDefault="004B7242" w:rsidP="00556B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56B41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Назначение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биопсийного (операционного) материала осуществляется лечащим врачом, оказывающим первичную медико-санитарную помощь, в том числе первичную специализированную медико-санитарную помощь, при наличии медицинских показаний в </w:t>
      </w:r>
      <w:r w:rsidR="00487548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установленные сроки</w:t>
      </w:r>
      <w:r w:rsidR="00556B41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6B41" w:rsidRPr="007F52B8" w:rsidRDefault="00B236A8" w:rsidP="0048754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56B41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роведение исследований на наличие новой коронавирусной инфекции (COVID-19) методом полимеразной цепной реакции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="00556B41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случае:</w:t>
      </w:r>
    </w:p>
    <w:p w:rsidR="00556B41" w:rsidRPr="007F52B8" w:rsidRDefault="00B236A8" w:rsidP="00B236A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56B41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наличия у застрахованных граждан признаков острого простудного заболевания неясной этиологии при появлении симптомов, </w:t>
      </w:r>
      <w:r w:rsidR="00556B41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исключающих наличие новой коронавирусной инфекции (COVID-19);</w:t>
      </w:r>
    </w:p>
    <w:p w:rsidR="00556B41" w:rsidRPr="007F52B8" w:rsidRDefault="0070647E" w:rsidP="0070647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56B41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наличия у застрахованных граждан новой коронавирусной инфекции (COVID-19), в том числе для оценки результатов проводимого лечения;</w:t>
      </w:r>
    </w:p>
    <w:p w:rsidR="00556B41" w:rsidRPr="007F52B8" w:rsidRDefault="00B236A8" w:rsidP="00B236A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56B41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положительного результата исследования на выявление возбудителя новой коронавирусной инфекцией (COVID-19), полученного </w:t>
      </w:r>
      <w:r w:rsidR="00556B41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использованием экспресс-теста (при условии передачи гражданином или уполномоченной на экспресс-тестирование организацией указанного теста медицинской организации).</w:t>
      </w:r>
    </w:p>
    <w:p w:rsidR="00150076" w:rsidRPr="007F52B8" w:rsidRDefault="004B7242" w:rsidP="00CE6CCC">
      <w:pPr>
        <w:pBdr>
          <w:top w:val="nil"/>
          <w:left w:val="nil"/>
          <w:bottom w:val="nil"/>
          <w:right w:val="nil"/>
          <w:between w:val="nil"/>
        </w:pBdr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 медицинской помощи осуществляется в пределах объемов, установленных Решением комиссии по разработке территориальной программы обязательного медицинского страхования.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50076" w:rsidRPr="007F52B8" w:rsidRDefault="00FD271D" w:rsidP="00FD27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2.2.1.</w:t>
      </w:r>
      <w:r w:rsidR="00A97957"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Порядок финансирования фельдшерских, и фельдшерско-акушерских пунктов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ind w:left="6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Размер финансового обеспечения фельдшерских, фельдшерско-акушерских пунктов при условии их соответствия требованиям, установленным положением об организации оказания первичной медико-санитарной помощи взрослому населению, утвержденным Министерством здравоохранения Российской Федерации на 202</w:t>
      </w:r>
      <w:r w:rsidR="004A5149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определяется</w:t>
      </w:r>
      <w:r w:rsidR="007E2E75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Российской Федерации от 28.12.202</w:t>
      </w:r>
      <w:r w:rsidR="00AF763D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AF763D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F763D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505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Программе государственных гарантий бесплатного оказания гражданам медицинской помощи на 202</w:t>
      </w:r>
      <w:r w:rsidR="00AF763D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AF763D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AF763D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годов», Постановлением администрации Липецкой области </w:t>
      </w:r>
      <w:r w:rsidR="006562D7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AF763D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6562D7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.12.202</w:t>
      </w:r>
      <w:r w:rsidR="00AF763D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562D7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420A3B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763D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622</w:t>
      </w:r>
      <w:r w:rsidR="006562D7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«Об утверждении Программы государственных гарантий бесплатного оказания гражданам на территории Липецкой области медицинской помощи на 202</w:t>
      </w:r>
      <w:r w:rsidR="00AF763D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AF763D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AF763D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годов»</w:t>
      </w:r>
      <w:r w:rsidR="007E2E75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Перечень фельдшерских пунктов, фельдшерско-акушерских пунктов с указанием диапазона численности обслуживаемого населения, годового размера финансового обеспечения, а также информации о соответствии/несоответствии ФП, ФАП требованиям, установленным положением об организации оказания первичной медико-санитарной помощи взрослому населению представлен в приложении №</w:t>
      </w:r>
      <w:r w:rsidR="00CC7B96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3 к Тарифному соглашению.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Размер финансового обеспечения медицинской организации, в составе которой имеются фельдшерские, фельдшерско-акушерские пункты, определяется исходя из подушевого норматива финансирования и количества лиц, прикрепленных к ней, а также расходов на фельдшерские, фельдшерско-акушерские пункты исходя из их количества в составе медицинской организации и установленного среднего размера их финансового обеспечения.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оплату транспортных услуг не входят в размеры финансового обеспечения фельдшерских, фельдшерско-акушерских пунктов.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ind w:left="6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076" w:rsidRPr="007F52B8" w:rsidRDefault="00A96A7A" w:rsidP="00A96A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2.2.1.5. </w:t>
      </w: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оплаты медицинской помощи, оказанной в центрах здоровья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ind w:left="6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Медицинские организации, в составе которых созданы Центры здоровья, участвуют в реализации территориальной программы обязательного медицинского страхования в части оказания гражданам первичной медико-санитарной помощи в этих структурных подразделениях.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Единицей объема первичной медико-санитарной  помощи, оказанной в  Центре здоровья, является посещение  гражданина, впервые обратившегося в отчетном году для проведения комплексного обследования.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Комплексное обследование в Центре здоровья взрослого гражданина проводится 1 раз в отчетном году в следующем обязательном объеме: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7F52B8" w:rsidRDefault="004B724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9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осмотр врача-терапевта, включая измерение роста и веса; </w:t>
      </w:r>
    </w:p>
    <w:p w:rsidR="00150076" w:rsidRPr="007F52B8" w:rsidRDefault="004B724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9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 гигиениста стоматологического для диагностики заболеваний зубов и полости рта, оценка гигиены полости рта с рекомендациями по индивидуальному уходу, при необходимости проведение профилактических процедур;</w:t>
      </w:r>
    </w:p>
    <w:p w:rsidR="00150076" w:rsidRPr="007F52B8" w:rsidRDefault="004B724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9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тестирование на аппаратно-программном комплексе для скрининг-оценки уровня психофизиологического и соматического здоровья, функциональных и адаптивных резервов организма; </w:t>
      </w:r>
    </w:p>
    <w:p w:rsidR="00150076" w:rsidRPr="007F52B8" w:rsidRDefault="004B724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9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скрининг сердца компьютеризированный (экспресс-оценка состояния сердца по ЭКГ-сигналам от конечностей); </w:t>
      </w:r>
    </w:p>
    <w:p w:rsidR="00150076" w:rsidRPr="007F52B8" w:rsidRDefault="004B724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ангиологический скрининг с автоматическим измерением систолического артериального давления и расчетом плече-лодыжечного индекса;</w:t>
      </w:r>
    </w:p>
    <w:p w:rsidR="00150076" w:rsidRPr="007F52B8" w:rsidRDefault="004B724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9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комплексная детальная оценка функций дыхательной системы; </w:t>
      </w:r>
    </w:p>
    <w:p w:rsidR="00150076" w:rsidRPr="007F52B8" w:rsidRDefault="004B724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9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экспресс-анализ для определения общего холестерина; </w:t>
      </w:r>
    </w:p>
    <w:p w:rsidR="00150076" w:rsidRPr="007F52B8" w:rsidRDefault="004B724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9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экспресс-анализ для определения глюкозы в крови;</w:t>
      </w:r>
    </w:p>
    <w:p w:rsidR="00150076" w:rsidRPr="007F52B8" w:rsidRDefault="004B724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9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остроты зрения. 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ind w:left="1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На оплату предоставляется законченный случай посещения Центра здоровья с выполненным обязательным объемом медицинских услуг, перечисленным выше. Случай с невыполненным комплексом обязательных обследований считается незаконченным и  оплате не подлежит.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показаний  взрослым проводятся следующие обследования:</w:t>
      </w:r>
    </w:p>
    <w:p w:rsidR="00150076" w:rsidRPr="007F52B8" w:rsidRDefault="004B7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9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биоимпедансметрия внутренних сред организма;</w:t>
      </w:r>
    </w:p>
    <w:p w:rsidR="00150076" w:rsidRPr="007F52B8" w:rsidRDefault="004B7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9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пульсоксиметрия;</w:t>
      </w:r>
    </w:p>
    <w:p w:rsidR="00150076" w:rsidRPr="007F52B8" w:rsidRDefault="004B7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9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экспресс-исследование на содержание токсических веществ в биологических средах организма; </w:t>
      </w:r>
    </w:p>
    <w:p w:rsidR="00150076" w:rsidRPr="007F52B8" w:rsidRDefault="004B7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9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содержания окиси углерода выдыхаемого воздуха с определением карбоксигемоглобина;</w:t>
      </w:r>
    </w:p>
    <w:p w:rsidR="00150076" w:rsidRPr="007F52B8" w:rsidRDefault="004B7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9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котинина и других биологических маркеров в крови и моче;</w:t>
      </w:r>
    </w:p>
    <w:p w:rsidR="00150076" w:rsidRPr="007F52B8" w:rsidRDefault="004B7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9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экспресс-исследование на содержание алкоголя, никотина в биологических жидкостях;</w:t>
      </w:r>
    </w:p>
    <w:p w:rsidR="00150076" w:rsidRPr="007F52B8" w:rsidRDefault="004B7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8" w:firstLine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тонометрия; </w:t>
      </w:r>
    </w:p>
    <w:p w:rsidR="00150076" w:rsidRPr="007F52B8" w:rsidRDefault="004B7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8" w:firstLine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рефрактометрия (определение полей зрения)</w:t>
      </w:r>
      <w:r w:rsidR="00912CC9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0076" w:rsidRPr="007F52B8" w:rsidRDefault="004B7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8" w:firstLine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занятие ЛФК;</w:t>
      </w:r>
    </w:p>
    <w:p w:rsidR="00150076" w:rsidRPr="007F52B8" w:rsidRDefault="004B7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8" w:firstLine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занятие на кардиотренажере.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Times New Roman" w:eastAsia="Times New Roman" w:hAnsi="Times New Roman" w:cs="Times New Roman"/>
          <w:color w:val="000000"/>
          <w:sz w:val="22"/>
          <w:szCs w:val="28"/>
        </w:rPr>
      </w:pP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Комплексное обследование в Центре здоровья детей</w:t>
      </w: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1 раз в отчетном году в следующем обязательном объеме:</w:t>
      </w:r>
    </w:p>
    <w:p w:rsidR="00150076" w:rsidRPr="007F52B8" w:rsidRDefault="004B724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 врача-педиатра, включая измерение роста и веса</w:t>
      </w:r>
      <w:r w:rsidR="00912CC9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0076" w:rsidRPr="007F52B8" w:rsidRDefault="004B724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 гигиениста стоматологического для диагностики заболеваний зубов и полости рта, оценка гигиены полости рта с рекомендациями по индивидуальному уходу, при необходимости проведение профилактических процедур;</w:t>
      </w:r>
    </w:p>
    <w:p w:rsidR="00150076" w:rsidRPr="007F52B8" w:rsidRDefault="004B724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тестирование на аппаратно-программном комплексе для скрининг-оценки уровня психофизиологического и соматического здоровья, функциональных и адаптивных резервов организма; </w:t>
      </w:r>
    </w:p>
    <w:p w:rsidR="00150076" w:rsidRPr="007F52B8" w:rsidRDefault="004B724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комплексная детальная оценка функций дыхательной системы; </w:t>
      </w:r>
    </w:p>
    <w:p w:rsidR="00150076" w:rsidRPr="007F52B8" w:rsidRDefault="004B724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экспресс-анализ для определения глюкозы в крови</w:t>
      </w:r>
      <w:r w:rsidR="00912CC9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7F52B8" w:rsidRDefault="004B7242" w:rsidP="00505CA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На оплату предоставляется законченный случай посещения Центра здоровья с выполненным обязательным объемом медицинских услуг, перечисленным выше. Случай с невыполненным комплексом обязательных обследований считается незаконченным и  оплате не подлежит.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показаний  детям проводятся следующие обследования: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1)   осмотр психолога;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left="1211" w:hanging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2)    биоимпедансметрия внутренних сред организма;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left="851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3)    пульсоксиметрия;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left="851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экспресс-исследование на содержание токсических веществ в биологических средах организма; 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left="851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5)    исследование содержания окиси углерода выдыхаемого воздуха с              определением карбоксигемоглобина;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left="851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6)    определение котинина и других биологических маркеров в крови и моче;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left="851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7) экспресс-исследование на содержание алкоголя, никотина в биологических жидкостях;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left="1211" w:hanging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тонометрия; 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left="851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9)  рефрактометрия (определение полей зрения);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BC4BA1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10) скрининг сердца компьютеризированный; 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11) ангиологический скрининг с автоматическим измерением систолического артериального давления и расчетом плече-лодыжечного индекса;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BC4BA1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12) экспресс-анализ для определения  холестерина;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13)  занятие ЛФК;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14) занятие на кардиотренажере.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 медицинской помощи по проведению комплексного обследования впервые обратившихся граждан, а также граждан,  обратившихся для динамического наблюдения, по рекомендации врача Центра здоровья, осуществляется из средств финансового обеспечения по подушевому нормативу медицинских организаций, чьи пациенты получили данную медицинскую помощь в Центрах здоровья.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Медицинские организации формируют по утвержденной форме отдельные счета и реестры счетов на медицинские услуги, оказанные в </w:t>
      </w:r>
      <w:r w:rsidR="00912CC9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ентре здоровья,  и предоставляют на оплату в страховые медицинские организации</w:t>
      </w:r>
      <w:r w:rsidR="00912CC9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 первичной медико-санитарной помощи, оказанной в Центрах здоровья гражданам, не застрахованным по обязательному медицинскому страхованию, осуществляется в соответствии с законодательством Российской Федерации за счет бюджетных ассигнований соответствующих бюджетов.</w:t>
      </w:r>
    </w:p>
    <w:p w:rsidR="00CE5DFF" w:rsidRPr="007F52B8" w:rsidRDefault="00CE5D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150076" w:rsidRPr="007F52B8" w:rsidRDefault="009159B4" w:rsidP="009159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2.2.1.6. Порядок оплаты  медицинских услуг по проведению диспансеризации определенных групп взрослого населения</w:t>
      </w:r>
    </w:p>
    <w:p w:rsidR="002B71BC" w:rsidRPr="007F52B8" w:rsidRDefault="002B71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22"/>
        </w:rPr>
      </w:pP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Диспансеризация определенных групп взрослого населения (работающих граждан и неработающих граждан) проводится в соответствии с Приказом Минздрава России </w:t>
      </w:r>
      <w:r w:rsidR="00931FEF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от 27.04.2021 №</w:t>
      </w:r>
      <w:r w:rsidR="00DA6788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1FEF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404н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Диспансеризация проводится в два этапа. 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этап диспансеризации считаются завершенными в случае выполнения в течение календарного года не менее 85% от объема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(кабинета) медицинской профилактики или центра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выполнения в рамках 1 этапа диспансеризации менее 85% от объема диспансеризации, установленного для соответствующего возраста и пола гражданина, проведенная диспансеризация не подлежит оплате по тарифам диспансеризации, оплата таких услуг осуществляется по соответствующим тарифам на единицу объема (посещение, медицинская услуга).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этап диспансеризации может проводиться мобильными медицинскими бригадами, осуществляющими свою деятельность в соответствии с правилами организации работы мобильных медицинских бригад, предусмотренными </w:t>
      </w:r>
      <w:hyperlink r:id="rId11">
        <w:r w:rsidRPr="007F52B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приложением </w:t>
        </w:r>
        <w:r w:rsidR="00DA6788" w:rsidRPr="007F52B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№ </w:t>
        </w:r>
        <w:r w:rsidRPr="007F52B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8</w:t>
        </w:r>
      </w:hyperlink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15.05.2012  №543н. 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этап диспансеризации проводится с целью дополнительного обследования и уточнения диагноза заболевания (состояния), выявленного на первом этапе.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второго этапа на оплату выставляются только те медицинские услуги, которые были фактически проведены пациенту. 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Медицинские организации формируют счета и реестры счетов на медицинские услуги по проведению диспансеризации и выставляют </w:t>
      </w:r>
      <w:r w:rsidR="00912CC9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на оплату в стр</w:t>
      </w:r>
      <w:r w:rsidR="00912CC9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аховые медицинские организации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реестров осуществляется в соответствии со «Справочником медицинских услуг по проведению диспансеризации определе</w:t>
      </w:r>
      <w:r w:rsidR="00912CC9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групп взрослого населения»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sz w:val="28"/>
          <w:szCs w:val="28"/>
        </w:rPr>
        <w:t>Оплата реестров медицинской помощи по проведению диспансеризации определенных групп взрослого населения осуществляется из средств,  входящих в расчет финансового обеспечения по подушевому нормативу медицинских организаций</w:t>
      </w:r>
      <w:r w:rsidR="006B3749" w:rsidRPr="007F52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150076" w:rsidRPr="007F52B8" w:rsidRDefault="002D7AAD" w:rsidP="005420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2.2.1.7. Порядок оплаты профилактических медицинских осмотров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Профилактические медицинские осмотры проводятся в соответствии с Приказом Минздрава России </w:t>
      </w:r>
      <w:r w:rsidR="00931FEF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от 27.04.2021 №404н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0076" w:rsidRPr="007F52B8" w:rsidRDefault="004B724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Профилактические медицинские осмотры осуществляются взрослому населению (в возрасте 18 лет и старше).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Профилактические медицинские осмотры проводятся ежегодно: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в качестве самостоятельного мероприятия;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в рамках диспансеризации;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- в рамках диспансерного наблюдения (при проведении первого в текущем году диспансерного приема (осмотра, консультации).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Профилактический медицинский осмотр считаются завершенными в случае выполнения в течение календарного года не менее 85% от объема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профилактическорго медицинского рсмотра,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</w:t>
      </w:r>
      <w:r w:rsidR="00912CC9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выполнения в рамках профилактического медицинского осмотра менее 85%, такие случаи не учитываются как проведенный профилактический осмотр и не подлеж</w:t>
      </w:r>
      <w:r w:rsidR="00130192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оплате по тарифам на проведение профилактических медицинских осмотров, оплата таких услуг осуществляется по соответствующим тарифам на единицу объема (посещение, медицинская услуга).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Медицинские организации формируют счета и реестры счетов на медицинские услуги по проведению профилактических медицинских осмотров и выставляют на оплату в страховые медицинские организации.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Формирование реестров осуществляется в соответствии со «Справочником медицинских услуг по проведению профила</w:t>
      </w:r>
      <w:r w:rsidR="00130192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ктических медицинских осмотров»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0076" w:rsidRPr="007F52B8" w:rsidRDefault="004B7242" w:rsidP="006B374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sz w:val="28"/>
          <w:szCs w:val="28"/>
        </w:rPr>
        <w:t xml:space="preserve">  Оплата реестров медицинской помощи по проведению медицинских осмотров осуществляется из средств, входящих в расчет финансового обеспечения по подушевому нормативу медицинских организаций</w:t>
      </w:r>
      <w:r w:rsidR="006B3749" w:rsidRPr="007F52B8"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  <w:t>.</w:t>
      </w:r>
      <w:r w:rsidRPr="007F52B8"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  <w:t xml:space="preserve"> 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7312" w:rsidRPr="007F52B8" w:rsidRDefault="005420A9" w:rsidP="005420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2.2.1.8. Порядок оплаты  медицинских услуг по проведению углубленной диспансеризации граждан, переболевших новой коронавирусной инфекцией (covid-19)</w:t>
      </w:r>
    </w:p>
    <w:p w:rsidR="009763FF" w:rsidRPr="007F52B8" w:rsidRDefault="009763FF" w:rsidP="009763FF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532D52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Министерства здравоохранения Российской Федерации от 27.04.2021 №</w:t>
      </w:r>
      <w:r w:rsidR="000A6862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2D52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404н,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дополнение к профилактическим медицинским осмотрам и диспансеризации граждане, переболевшие новой коронавирусной инфекцией (COVID-19), вправе пройти углубленную диспансеризацию, включающую исследования и иные медицинские вмешательства (далее - углубленная диспансеризация).</w:t>
      </w:r>
    </w:p>
    <w:p w:rsidR="009763FF" w:rsidRPr="007F52B8" w:rsidRDefault="009763FF" w:rsidP="009763FF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(COVID-19)</w:t>
      </w:r>
      <w:r w:rsidR="00C66429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51A2" w:rsidRPr="007F52B8" w:rsidRDefault="00BC49B8" w:rsidP="000B51A2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B51A2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роведение углубленной диспансеризации осуществляется вне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51A2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зависимости от факта прохождения гражданами профилактических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51A2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медицинских осмотров или диспансеризации.</w:t>
      </w:r>
    </w:p>
    <w:p w:rsidR="009763FF" w:rsidRPr="007F52B8" w:rsidRDefault="00C66429" w:rsidP="009763F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Углубленная д</w:t>
      </w:r>
      <w:r w:rsidR="009763FF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испансеризация проводится в два этапа. </w:t>
      </w:r>
    </w:p>
    <w:p w:rsidR="00911F7A" w:rsidRPr="007F52B8" w:rsidRDefault="00911F7A" w:rsidP="00911F7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Первый этап углубленной диспансеризации проводится в целях выявления у граждан, перенесших новую коронавирусную инфекцию COVID-19,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911F7A" w:rsidRPr="007F52B8" w:rsidRDefault="00911F7A" w:rsidP="00911F7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измерение насыщения крови кислородом (сатурация) в покое;</w:t>
      </w:r>
    </w:p>
    <w:p w:rsidR="00911F7A" w:rsidRPr="007F52B8" w:rsidRDefault="00911F7A" w:rsidP="00911F7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б)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911F7A" w:rsidRPr="007F52B8" w:rsidRDefault="00911F7A" w:rsidP="00911F7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проведение спирометрии или спирографии;</w:t>
      </w:r>
    </w:p>
    <w:p w:rsidR="00911F7A" w:rsidRPr="007F52B8" w:rsidRDefault="00911F7A" w:rsidP="00911F7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г) общий (клинический) анализ крови развернутый;</w:t>
      </w:r>
    </w:p>
    <w:p w:rsidR="00911F7A" w:rsidRPr="007F52B8" w:rsidRDefault="00911F7A" w:rsidP="00911F7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д) 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аланинаминотрансферазы в крови, определение активности аспартатаминотрансферазы в крови, определение активности лактатдегидрогеназы в крови, исследование уровня креатинина в крови);</w:t>
      </w:r>
    </w:p>
    <w:p w:rsidR="00911F7A" w:rsidRPr="007F52B8" w:rsidRDefault="00911F7A" w:rsidP="00911F7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е) определение концентрации Д-димера в крови у граждан, перенесших среднюю степень тяжести и выше новой коронавирусной инфекции (COVID-19);</w:t>
      </w:r>
    </w:p>
    <w:p w:rsidR="00911F7A" w:rsidRPr="007F52B8" w:rsidRDefault="00911F7A" w:rsidP="00911F7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ж) проведение рентгенографии органов грудной клетки (если не выполнялась ранее в течение года);</w:t>
      </w:r>
    </w:p>
    <w:p w:rsidR="00911F7A" w:rsidRPr="007F52B8" w:rsidRDefault="00911F7A" w:rsidP="00911F7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з) прием (осмотр) врачом-терапевтом (участковым терапевтом, врачом общей практики).</w:t>
      </w:r>
    </w:p>
    <w:p w:rsidR="00911F7A" w:rsidRPr="007F52B8" w:rsidRDefault="00911F7A" w:rsidP="00911F7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этап диспансеризации проводится в целях дополнительного обследования и уточнения диагноза заболевания (состояния) и включает в себя:</w:t>
      </w:r>
    </w:p>
    <w:p w:rsidR="00911F7A" w:rsidRPr="007F52B8" w:rsidRDefault="00911F7A" w:rsidP="00911F7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проведение эхокардиографии (в случае показателя сатурации в покое 94 процента и ниже, а также по результатам проведения теста с 6-минутной ходьбой);</w:t>
      </w:r>
    </w:p>
    <w:p w:rsidR="00911F7A" w:rsidRPr="007F52B8" w:rsidRDefault="00911F7A" w:rsidP="00911F7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:rsidR="00911F7A" w:rsidRPr="007F52B8" w:rsidRDefault="00911F7A" w:rsidP="00911F7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в) дуплексное сканирование вен нижних конечностей (при наличии показаний по результатам определения концентрации Д-димера в крови).</w:t>
      </w:r>
    </w:p>
    <w:p w:rsidR="00911F7A" w:rsidRPr="007F52B8" w:rsidRDefault="00911F7A" w:rsidP="00911F7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5117" w:rsidRPr="007F52B8" w:rsidRDefault="009F5117" w:rsidP="009F5117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Оплата углубленной диспансеризации осуществляется за счет средств</w:t>
      </w:r>
      <w:r w:rsidR="00E265EC" w:rsidRPr="007F52B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Pr="007F52B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7F52B8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не включенных в размер подушевого норматива финансирования на прикрепившихся лиц.</w:t>
      </w:r>
    </w:p>
    <w:p w:rsidR="009F5117" w:rsidRPr="007F52B8" w:rsidRDefault="009F5117" w:rsidP="009F5117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Оплата за проведение 1 этапа углубленной диспансеризации осуществляется </w:t>
      </w:r>
      <w:r w:rsidR="00FD0460" w:rsidRPr="007F52B8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за комплексное посещение</w:t>
      </w:r>
      <w:r w:rsidR="00402121" w:rsidRPr="007F52B8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.</w:t>
      </w:r>
    </w:p>
    <w:p w:rsidR="00A43A9A" w:rsidRPr="007F52B8" w:rsidRDefault="00402121" w:rsidP="00A43A9A">
      <w:pPr>
        <w:pStyle w:val="ConsPlusTitle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Оплата за проведение медицинских услуг, предусмотренных на втором этапе осущестляется за </w:t>
      </w:r>
      <w:r w:rsidR="00D77312" w:rsidRPr="007F52B8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единицу объема медицинс</w:t>
      </w:r>
      <w:r w:rsidR="00A43A9A" w:rsidRPr="007F52B8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кой помощи – медицинскую услугу.</w:t>
      </w:r>
      <w:r w:rsidR="00667FB4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77312" w:rsidRPr="007F52B8" w:rsidRDefault="00667FB4" w:rsidP="00A43A9A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Оплата за комплексное посещение, осуществляется в случае выполнения 100% исследований и медицинских вмешательств, предусмотренных комплексным посещением. В случае, если отдельные исследования и/или медицинские вмешательства не были выполнены, оплата такого случая не осуществляется.</w:t>
      </w:r>
    </w:p>
    <w:p w:rsidR="0078430C" w:rsidRPr="007F52B8" w:rsidRDefault="0078430C" w:rsidP="00667F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076" w:rsidRPr="007F52B8" w:rsidRDefault="00C22F23" w:rsidP="00C22F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2.2.1.9. Порядок оплаты диспансеризации пребывающих в стационарных учреждениях детей-сирот и детей, находящихся в трудной жизненной ситуации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076" w:rsidRPr="007F52B8" w:rsidRDefault="004B724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Диспансеризация пребывающих в стационарных учреждениях детей-сирот и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детей, находящихся в трудной жизненной ситуации осуществляется в соответствии с приказом Министерства здравоохранения Российской Федерации от 15.02.2013 №</w:t>
      </w:r>
      <w:r w:rsidR="00C22F23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72н.  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tabs>
          <w:tab w:val="left" w:pos="1037"/>
        </w:tabs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обследования, и осуществляется в отношении пребывающих в стационарных учреждениях детей-сирот и детей, находящихся в трудной жизненной ситуации.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На оплату в СМО предоставляется законченный случай проведения диспансеризации в случае выполнения установленного объема обследования не менее 100 %.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Незаконченные случаи диспансеризации не подлежат оплате по тарифам на проведение диспансеризации пребывающих в стационарных учреждениях детей-сирот и детей, находящихся в трудной жизненной ситуации.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Медицинские организации формируют счета и реестры счетов на медицинские услуги по проведению диспансеризации и выставляют на оплату в страховые медицинские организации.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Формирование реестров осуществляется в соответствии со «Справочником медицинских услуг на проведение диспансеризации пребывающих в стационарных учреждениях детей-сирот и детей, находящихс</w:t>
      </w:r>
      <w:r w:rsidR="00130192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я в трудной жизненной ситуации»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52B8">
        <w:rPr>
          <w:rFonts w:ascii="Times New Roman" w:eastAsia="Times New Roman" w:hAnsi="Times New Roman" w:cs="Times New Roman"/>
          <w:sz w:val="28"/>
          <w:szCs w:val="28"/>
        </w:rPr>
        <w:t>Оплата реестров медицинской помощи по проведению диспансеризации осуществляется из средств, входящих в расчет финансового обеспечения по подушевому нормативу медицинских организаций</w:t>
      </w:r>
      <w:r w:rsidR="006B3749" w:rsidRPr="007F52B8"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  <w:t>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50076" w:rsidRPr="007F52B8" w:rsidRDefault="00D005D0" w:rsidP="00D005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2.2.1.10. Порядок оплаты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</w:t>
      </w:r>
      <w:r w:rsidR="009C14A1"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тронатную семью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gjdgxs" w:colFirst="0" w:colLast="0"/>
      <w:bookmarkEnd w:id="0"/>
    </w:p>
    <w:p w:rsidR="00150076" w:rsidRPr="007F52B8" w:rsidRDefault="004B724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 осуществляется в соответствии с приказом  Министерства здравоохранения Российской Федерации от 11.04.2013 №</w:t>
      </w:r>
      <w:r w:rsidR="00D005D0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216н.</w:t>
      </w:r>
    </w:p>
    <w:p w:rsidR="00150076" w:rsidRPr="007F52B8" w:rsidRDefault="004B724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обследования, и осуществляется в отношении детей-сирот и детей, оставшихся без попечения родителей.</w:t>
      </w:r>
    </w:p>
    <w:p w:rsidR="00150076" w:rsidRPr="007F52B8" w:rsidRDefault="004B724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На оплату в СМО предоставляется законченный случай проведения диспансеризации в случае выполнения установленного объема обследования не менее 100 %.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Незаконченные случаи диспансеризации не подлежат оплате по тарифам на проведение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Медицинские организации формируют счета и реестры счетов на медицинские услуги по проведению диспансеризации и выставляют </w:t>
      </w:r>
      <w:r w:rsidR="003A72C4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на оплату в страховые медицинские организации.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реестров осуществляется в соответствии со «Справочником медицинских услуг на проведение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</w:t>
      </w:r>
      <w:r w:rsidR="003A72C4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 реестров медицинской помощи по проведению диспансеризации осуществляется из средств входящих в расчет финансового обеспечения по подушевому нормативу медицинских организаций</w:t>
      </w:r>
      <w:r w:rsidR="006B3749" w:rsidRPr="007F52B8"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  <w:t>.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7F52B8" w:rsidRDefault="00D005D0" w:rsidP="006412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2.2.1.11. Порядок оплаты профилактических медицинских осмотров несовершеннолетних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Медицинские осмотры несовершеннолетних осуществляются в соответствии с приказом Министерства здравоохранения РФ от 10.08.2017 №</w:t>
      </w:r>
      <w:r w:rsidR="00704BD1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514</w:t>
      </w:r>
      <w:bookmarkStart w:id="1" w:name="30j0zll" w:colFirst="0" w:colLast="0"/>
      <w:bookmarkEnd w:id="1"/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Профилактические осмотры проводятся в установленные возрастные периоды в целях раннего (своевременного) выявления патологических состояний, заболеваний и факторов риска их развития, а также в целях определения групп здоровья и выработки рекомендаций для несовершеннолетних и их родителей или иных законных представителей.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Медицинские организации формируют счета и реестры счетов на медицинские услуги по проведению медицинских осмотров несовершеннолетним и выставляют </w:t>
      </w:r>
      <w:r w:rsidR="003A72C4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на оплату в страховые медицинские организации.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Формирование реестров осуществляется в соответствии со «Справочником медицинских услуг по проведению медицинск</w:t>
      </w:r>
      <w:r w:rsidR="003A72C4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их осмотров несовершеннолетним»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sz w:val="28"/>
          <w:szCs w:val="28"/>
        </w:rPr>
        <w:t>Оплата реестров медицинской помощи по проведению медицинских осмотров осуществляется из средств, входящих в расчет финансового обеспечения по подушевому нормативу медицинских организаций</w:t>
      </w:r>
      <w:r w:rsidR="006B3749" w:rsidRPr="007F52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50076" w:rsidRPr="007F52B8" w:rsidRDefault="00B10058" w:rsidP="00B10058">
      <w:pPr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2.2.1.12.  Оплата диализа в амбулаторных условиях</w:t>
      </w:r>
    </w:p>
    <w:p w:rsidR="00150076" w:rsidRPr="007F52B8" w:rsidRDefault="00150076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диализа в амбулаторных условиях оплата осуществляется за медицинскую услугу – одну процедуру экстракорпорального диализа и один день перитонеального диализа. 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оплате медицинской помощи, как одно обращение учитываются: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амбулаторного гемодиализа - лечение в течение одного месяца;  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перитонеальном диализе - ежедневные обмены с эффективным объемом диализата, в течение месяца. 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диализа в амбулаторных условиях обеспечение лекарственными препаратами для профилактики осложнений осуществляется за счет других источников.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проведение услуг диализа установлены единые тарифы для всех медицинских организаций независимо от уровня оказания медицинской помощи.</w:t>
      </w:r>
    </w:p>
    <w:p w:rsidR="00150076" w:rsidRPr="007F52B8" w:rsidRDefault="004B7242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 осуществляется из средств, не входящих в расчет финансового обеспечения по подушев</w:t>
      </w:r>
      <w:r w:rsidR="00993BE8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</w:t>
      </w:r>
      <w:r w:rsidR="00993BE8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3BE8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финансирования </w:t>
      </w: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медицинских организаций.</w:t>
      </w:r>
    </w:p>
    <w:p w:rsidR="00560EE5" w:rsidRPr="007F52B8" w:rsidRDefault="00560EE5" w:rsidP="00E562FF">
      <w:pPr>
        <w:pBdr>
          <w:top w:val="nil"/>
          <w:left w:val="nil"/>
          <w:bottom w:val="nil"/>
          <w:right w:val="nil"/>
          <w:between w:val="nil"/>
        </w:pBdr>
        <w:ind w:left="2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2.2.1.13. </w:t>
      </w:r>
      <w:r w:rsidR="0079224A"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Оплата </w:t>
      </w:r>
      <w:r w:rsidR="00CB5BDF" w:rsidRPr="007F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проведение позитронной эмиссионной томографии, совмещенной с компьютерной томографией</w:t>
      </w:r>
    </w:p>
    <w:p w:rsidR="00955395" w:rsidRPr="007F52B8" w:rsidRDefault="00955395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5395" w:rsidRPr="00E562FF" w:rsidRDefault="0032247D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Методическими рекомендациями Министерства здравоохранения Российской Федерации и Федерального фонда обязательного медицинского страхования «Методические рекомендации по способам оплаты медицинской помощи за счет средств обязательного медицинского страхования» оплата за проведение позитронной эмиссионной томографии, совмещенной с компьютерной томографией</w:t>
      </w:r>
      <w:r w:rsidRPr="007F52B8">
        <w:t xml:space="preserve"> </w:t>
      </w:r>
      <w:r w:rsidR="00E562FF" w:rsidRPr="007F52B8">
        <w:rPr>
          <w:rFonts w:ascii="Times New Roman" w:eastAsia="Times New Roman" w:hAnsi="Times New Roman" w:cs="Times New Roman"/>
          <w:color w:val="000000"/>
          <w:sz w:val="28"/>
          <w:szCs w:val="28"/>
        </w:rPr>
        <w:t>(ПЭТ КТ) осуществляется</w:t>
      </w:r>
      <w:r w:rsidR="00955395" w:rsidRPr="007F52B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955395" w:rsidRPr="007F52B8">
        <w:rPr>
          <w:rFonts w:ascii="Times New Roman" w:hAnsi="Times New Roman" w:cs="Times New Roman"/>
          <w:sz w:val="28"/>
          <w:szCs w:val="28"/>
        </w:rPr>
        <w:t>как</w:t>
      </w:r>
      <w:r w:rsidR="00955395" w:rsidRPr="007F52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955395" w:rsidRPr="007F52B8">
        <w:rPr>
          <w:rFonts w:ascii="Times New Roman" w:hAnsi="Times New Roman" w:cs="Times New Roman"/>
          <w:sz w:val="28"/>
          <w:szCs w:val="28"/>
        </w:rPr>
        <w:t>в</w:t>
      </w:r>
      <w:r w:rsidR="00955395" w:rsidRPr="007F52B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955395" w:rsidRPr="007F52B8">
        <w:rPr>
          <w:rFonts w:ascii="Times New Roman" w:hAnsi="Times New Roman" w:cs="Times New Roman"/>
          <w:sz w:val="28"/>
          <w:szCs w:val="28"/>
        </w:rPr>
        <w:t>условиях</w:t>
      </w:r>
      <w:r w:rsidR="00955395" w:rsidRPr="007F52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955395" w:rsidRPr="007F52B8">
        <w:rPr>
          <w:rFonts w:ascii="Times New Roman" w:hAnsi="Times New Roman" w:cs="Times New Roman"/>
          <w:sz w:val="28"/>
          <w:szCs w:val="28"/>
        </w:rPr>
        <w:t>дневного</w:t>
      </w:r>
      <w:r w:rsidR="00955395" w:rsidRPr="007F52B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955395" w:rsidRPr="007F52B8">
        <w:rPr>
          <w:rFonts w:ascii="Times New Roman" w:hAnsi="Times New Roman" w:cs="Times New Roman"/>
          <w:sz w:val="28"/>
          <w:szCs w:val="28"/>
        </w:rPr>
        <w:t>стационара,</w:t>
      </w:r>
      <w:r w:rsidR="00955395" w:rsidRPr="007F52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955395" w:rsidRPr="007F52B8">
        <w:rPr>
          <w:rFonts w:ascii="Times New Roman" w:hAnsi="Times New Roman" w:cs="Times New Roman"/>
          <w:sz w:val="28"/>
          <w:szCs w:val="28"/>
        </w:rPr>
        <w:t>так</w:t>
      </w:r>
      <w:r w:rsidR="00955395" w:rsidRPr="007F52B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955395" w:rsidRPr="007F52B8">
        <w:rPr>
          <w:rFonts w:ascii="Times New Roman" w:hAnsi="Times New Roman" w:cs="Times New Roman"/>
          <w:sz w:val="28"/>
          <w:szCs w:val="28"/>
        </w:rPr>
        <w:t>и</w:t>
      </w:r>
      <w:r w:rsidR="00955395" w:rsidRPr="007F52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955395" w:rsidRPr="007F52B8">
        <w:rPr>
          <w:rFonts w:ascii="Times New Roman" w:hAnsi="Times New Roman" w:cs="Times New Roman"/>
          <w:sz w:val="28"/>
          <w:szCs w:val="28"/>
        </w:rPr>
        <w:t>в</w:t>
      </w:r>
      <w:r w:rsidR="00955395" w:rsidRPr="007F52B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955395" w:rsidRPr="007F52B8">
        <w:rPr>
          <w:rFonts w:ascii="Times New Roman" w:hAnsi="Times New Roman" w:cs="Times New Roman"/>
          <w:sz w:val="28"/>
          <w:szCs w:val="28"/>
        </w:rPr>
        <w:t xml:space="preserve">амбулаторных </w:t>
      </w:r>
      <w:r w:rsidR="00E562FF" w:rsidRPr="007F52B8">
        <w:rPr>
          <w:rFonts w:ascii="Times New Roman" w:hAnsi="Times New Roman" w:cs="Times New Roman"/>
          <w:sz w:val="28"/>
          <w:szCs w:val="28"/>
        </w:rPr>
        <w:t>условиях.</w:t>
      </w:r>
    </w:p>
    <w:p w:rsidR="00E562FF" w:rsidRDefault="00E562FF" w:rsidP="00993BE8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0076" w:rsidRPr="00981EF2" w:rsidRDefault="00D56477" w:rsidP="00A96F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2.3. </w:t>
      </w:r>
      <w:r w:rsidR="00A96F90" w:rsidRPr="00981E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981E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плата медицинской помощи, оказанной в круглосуточных стационарах</w:t>
      </w:r>
    </w:p>
    <w:p w:rsidR="00150076" w:rsidRPr="00981EF2" w:rsidRDefault="00150076" w:rsidP="00993BE8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076" w:rsidRPr="00981EF2" w:rsidRDefault="004B7242" w:rsidP="00993BE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стационаров медицинских организаций в разрезе уровней оказания медицинской помощи представлен в приложении №4 к Тарифному соглашению.</w:t>
      </w:r>
    </w:p>
    <w:p w:rsidR="003A122A" w:rsidRPr="00981EF2" w:rsidRDefault="003A122A" w:rsidP="00993BE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981EF2" w:rsidRDefault="004B7242" w:rsidP="00452B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2.3.</w:t>
      </w:r>
      <w:r w:rsidR="00CC0920" w:rsidRPr="00981E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981E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Порядок оплаты медицинской помощи, оказанной в круглосуточных стационарах</w:t>
      </w:r>
    </w:p>
    <w:p w:rsidR="00150076" w:rsidRPr="00981EF2" w:rsidRDefault="00150076" w:rsidP="00993BE8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981EF2" w:rsidRDefault="004B7242" w:rsidP="00993BE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оплате медицинской помощи, оказанной в стационарных условиях (кроме высокотехнологичной медицинской помощи) применяются следующие способы оплаты:</w:t>
      </w:r>
    </w:p>
    <w:p w:rsidR="002B527A" w:rsidRPr="00981EF2" w:rsidRDefault="002B527A" w:rsidP="002B527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за случай госпитализации (законченный случай лечения) по поводу заболевания, включенного в соответствующую клинико-статистическую группу заболеваний;</w:t>
      </w:r>
    </w:p>
    <w:p w:rsidR="002E7ABA" w:rsidRPr="00981EF2" w:rsidRDefault="002B527A" w:rsidP="002B527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strike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за прерванный случай госпитализации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круглосуточного стационара на дневной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летального исхода, выписки пациента до истечения 3-х дней (включительно) со дня госпитализации (начала лечения), за исключением случаев оказания медицинской помощи по группам заболеваний, состояний, приведенных </w:t>
      </w:r>
      <w:r w:rsidRPr="00981EF2">
        <w:rPr>
          <w:rFonts w:ascii="Times New Roman" w:eastAsia="Times New Roman" w:hAnsi="Times New Roman" w:cs="Times New Roman"/>
          <w:sz w:val="28"/>
          <w:szCs w:val="28"/>
        </w:rPr>
        <w:t>в перечне групп, по которым оплата осуществляется в полном объеме при длительности госпитализации 3 дня и менее</w:t>
      </w:r>
      <w:r w:rsidR="00564FE4" w:rsidRPr="00981E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 за счет средств обязательного медицинского страхования медицинской помощи, оказанной в стационарных условиях, по КСГ осуществляется во всех страховых случаях, за исключением: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заболеваний, при лечении которых применяются виды и методы медицинской помощи по перечню видов высокотехнологичной медицинской помощи, включенных в базовую программу обязательного медицинского страхования;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- услуг диализа.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Оплата видов высокотехнологичной медицинской помощи, включенных в базовую программу обязательного медицинского страхования, осуществляется по нормативам финансовых затрат на единицу объема предоставления медицинской помощи, утвержденным </w:t>
      </w:r>
      <w:r w:rsidR="000F34F9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Программой государственных гарантий бесплатного оказания гражданам медицинской помощи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Отнесение случая оказания медицинской помощи к высокотехнологичной медицинской помощи осуществляется при соответствии кодов МКБ</w:t>
      </w:r>
      <w:r w:rsidR="000B793C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10, модели пациента, вида лечения и метода лечения аналогичным параметрам, установленным в Программе государственных гарантий бесплатного оказания гражданам медицинской помощи на 202</w:t>
      </w:r>
      <w:r w:rsidR="00691BD4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691BD4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691BD4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годов, в рамках перечня видов высокотехнологичной медицинской помощи, содержащего в том числе методы лечения и источники финансового обеспечения высокотехнологичной медицинской помощи.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если хотя бы один из вышеуказанных параметров не соответствует Перечню, оплата случая оказания медицинской помощи осуществляется в рамках специализированной медицинской помощи по соответствующей КСГ исходя из выполненной хирургической операции и (или) других применяемых медицинских технологий.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Высокотехнологичная медицинская помощь, оказывается в медицинских организациях Липецкой области, государственных медицинских о</w:t>
      </w:r>
      <w:r w:rsidR="00C85914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рганизациях других субъектов РФ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left="40" w:right="20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Оплата высокотехнологичной медицинской помощи, оказанной в государственных медицинских организациях других субъектов РФ, </w:t>
      </w:r>
      <w:r w:rsidR="008F00D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F00D5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существляется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межтерриториальных взаиморасчетов в соответствии с Правилами.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left="40" w:right="20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направлении в медицинскую организацию, с целью комплексного обследования и (или) предоперационной подготовки пациентов, которым в последующем необходимо проведение хирургического лечения, в том числе в целях дальнейшего оказания высокотехнологичной медицинской помощи, указанные случаи оплачиваются в рамках специализированной медицинской помощи по КСГ, формируемой по коду МКБ 10 либо по коду Номенклатуры, являющемуся классификационным критерием в случае выполнения диагностического исследования.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left="40" w:right="20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оказания в медицинской организации</w:t>
      </w:r>
      <w:r w:rsidR="00C85914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высокотехнологичной медицинской помощи, при наличии показаний, пациент может продолжить лечение в той же организации в рамках оказания специализированной медицинской помощи. Указанные случаи оказания специализированной медицинской помощи оплачиваются по КСГ, формируемой по коду МКБ 10.</w:t>
      </w:r>
    </w:p>
    <w:p w:rsidR="00085C2C" w:rsidRPr="00981EF2" w:rsidRDefault="00085C2C" w:rsidP="00085C2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КСГ осуществляется на основе совокупности следующих параметров, определяющих относительную затратоемкость лечения пациентов (классификационных критериев):</w:t>
      </w:r>
    </w:p>
    <w:p w:rsidR="00085C2C" w:rsidRPr="00981EF2" w:rsidRDefault="00085C2C" w:rsidP="00085C2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a. Диагноз (код по МКБ 10);</w:t>
      </w:r>
    </w:p>
    <w:p w:rsidR="00085C2C" w:rsidRPr="00981EF2" w:rsidRDefault="00085C2C" w:rsidP="00085C2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b. Хирургическая операция и (или) другая применяемая медицинская технология (код в соответствии с Номенклатурой медицинских услуг, утвержденной приказом Министерства здравоохранения Российской Федерации от 13.10.2017 № 804н (далее – Номенклатура), а также, при необходимости, конкретизация медицинской услуги в зависимости от особенностей ее исполнения (иной классификационный критерий);</w:t>
      </w:r>
    </w:p>
    <w:p w:rsidR="00085C2C" w:rsidRPr="00981EF2" w:rsidRDefault="00085C2C" w:rsidP="00085C2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. Схема лекарственной терапии;</w:t>
      </w:r>
    </w:p>
    <w:p w:rsidR="00085C2C" w:rsidRPr="00981EF2" w:rsidRDefault="00085C2C" w:rsidP="00085C2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. МНН лекарственного препарата;</w:t>
      </w:r>
    </w:p>
    <w:p w:rsidR="00085C2C" w:rsidRPr="00981EF2" w:rsidRDefault="00085C2C" w:rsidP="00085C2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. Возрастная категория пациента;</w:t>
      </w:r>
    </w:p>
    <w:p w:rsidR="00085C2C" w:rsidRPr="00981EF2" w:rsidRDefault="00085C2C" w:rsidP="00085C2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. Сопутствующий диагноз и/или осложнения заболевания (код по МКБ 10);</w:t>
      </w:r>
    </w:p>
    <w:p w:rsidR="00085C2C" w:rsidRPr="00981EF2" w:rsidRDefault="00085C2C" w:rsidP="00085C2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. Оценка состояния пациента по шкалам: шкала оценки органной недостаточности у пациентов, находящихся на интенсивной терапии (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Sequential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Failure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Assessment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SOFA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), шкала оценки органной недостаточности у пациентов детского возраста, находящихся на интенсивной терапии (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Pediatric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Sequential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Failure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Assessment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pSOFA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шкала реабилитационной маршрутизации; индекс оценки тяжести и распространенности псориаза (Psoriasis Area Severity Index, 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PASI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085C2C" w:rsidRPr="00981EF2" w:rsidRDefault="00085C2C" w:rsidP="00085C2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. Длительность непрерывного проведения ресурсоемких медицинских услуг (искусственной вентиляции легких, видео-ЭЭГ-мониторинга</w:t>
      </w:r>
      <w:r w:rsidRPr="00981E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85C2C" w:rsidRPr="00981EF2" w:rsidRDefault="00085C2C" w:rsidP="00085C2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. Количество дней проведения лучевой терапии (фракций);</w:t>
      </w:r>
    </w:p>
    <w:p w:rsidR="00085C2C" w:rsidRPr="00981EF2" w:rsidRDefault="00085C2C" w:rsidP="00085C2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. Пол;</w:t>
      </w:r>
    </w:p>
    <w:p w:rsidR="00085C2C" w:rsidRPr="00981EF2" w:rsidRDefault="00085C2C" w:rsidP="00085C2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k. Длительность лечения;</w:t>
      </w:r>
    </w:p>
    <w:p w:rsidR="00085C2C" w:rsidRPr="00981EF2" w:rsidRDefault="00085C2C" w:rsidP="00085C2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l. Этап лечения, в том числе, долечивание пациентов с коронавирусной инфекцией COVID-19, посттрансплантационный период после пересадки костного мозга;</w:t>
      </w:r>
    </w:p>
    <w:p w:rsidR="00085C2C" w:rsidRPr="00981EF2" w:rsidRDefault="00085C2C" w:rsidP="00085C2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m. Показания к применению лекарственного препарата;</w:t>
      </w:r>
    </w:p>
    <w:p w:rsidR="00085C2C" w:rsidRPr="00981EF2" w:rsidRDefault="00085C2C" w:rsidP="00085C2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послеоперационных грыж брюшной стенки;</w:t>
      </w:r>
    </w:p>
    <w:p w:rsidR="00085C2C" w:rsidRPr="00981EF2" w:rsidRDefault="00085C2C" w:rsidP="00085C2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. Степень тяжести заболевания;</w:t>
      </w:r>
    </w:p>
    <w:p w:rsidR="00085C2C" w:rsidRPr="00981EF2" w:rsidRDefault="00085C2C" w:rsidP="00085C2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. Сочетание нескольких классификационных критериев в рамках одного классификационного критерия (например, сочетание оценки состояния пациента по шкале реабилитационной маршрутизации с назначением ботулинического токсина).</w:t>
      </w:r>
    </w:p>
    <w:p w:rsidR="00150076" w:rsidRPr="00981EF2" w:rsidRDefault="0015007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оплаты случая лечения по КСГ в качестве основного диагноза указывается код по МКБ 10, являющийся основным поводом к госпитализации.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right="20" w:firstLine="700"/>
        <w:jc w:val="both"/>
        <w:rPr>
          <w:rFonts w:ascii="Arimo" w:eastAsia="Arimo" w:hAnsi="Arimo" w:cs="Arimo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хирургических операций и (или) других применяемых медицинских технологий, являющихся классификационным критерием, отнесение случая лечения к конкретной КСГ осуществляется в соответствии с кодом Номенклатуры.</w:t>
      </w:r>
    </w:p>
    <w:p w:rsidR="0010546D" w:rsidRPr="00981EF2" w:rsidRDefault="0010546D" w:rsidP="000B5082">
      <w:pPr>
        <w:pBdr>
          <w:top w:val="nil"/>
          <w:left w:val="nil"/>
          <w:bottom w:val="nil"/>
          <w:right w:val="nil"/>
          <w:between w:val="nil"/>
        </w:pBdr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2AED" w:rsidRPr="00981EF2" w:rsidRDefault="00B91D9A" w:rsidP="000B5082">
      <w:pPr>
        <w:pBdr>
          <w:top w:val="nil"/>
          <w:left w:val="nil"/>
          <w:bottom w:val="nil"/>
          <w:right w:val="nil"/>
          <w:between w:val="nil"/>
        </w:pBdr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группировки случаев, правила учета дополнительных классификационных критериев</w:t>
      </w:r>
      <w:r w:rsidR="000B5082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="004B7242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одробный алгоритм отнесения случаев лечения к конкретным КСГ, правила применения поправочных коэффициентов</w:t>
      </w:r>
      <w:r w:rsidR="00675045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B7242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2" w:name="_1fob9te" w:colFirst="0" w:colLast="0"/>
      <w:bookmarkEnd w:id="2"/>
      <w:r w:rsidR="00675045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2AED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собенности формирования отдельных КСГ</w:t>
      </w:r>
      <w:r w:rsidR="001265EF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, подходы к оплате отдельных случаев оказания медицинской помощи по КСГ</w:t>
      </w:r>
      <w:r w:rsidR="00A77745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92AED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определены </w:t>
      </w:r>
      <w:r w:rsidR="00F60380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</w:t>
      </w:r>
      <w:r w:rsidR="000B1005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F60380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0380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рекомендаци</w:t>
      </w:r>
      <w:r w:rsidR="000B1005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F60380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Министерства здравоохранения Российской Федерации и Федерального фонда обязательного медицинского страхования «Методические рекомендации по способам оплаты медицинской помощи за счет средств обязательного медицинского страхования»</w:t>
      </w:r>
      <w:r w:rsidR="00436F7B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2AED" w:rsidRPr="00981EF2" w:rsidRDefault="00E92A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1526" w:rsidRPr="00981EF2" w:rsidRDefault="007F1526" w:rsidP="007F152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sz w:val="28"/>
          <w:szCs w:val="28"/>
        </w:rPr>
        <w:t xml:space="preserve">Оплата </w:t>
      </w:r>
      <w:r w:rsidR="000B5082" w:rsidRPr="00981EF2">
        <w:rPr>
          <w:rFonts w:ascii="Times New Roman" w:eastAsia="Times New Roman" w:hAnsi="Times New Roman" w:cs="Times New Roman"/>
          <w:sz w:val="28"/>
          <w:szCs w:val="28"/>
        </w:rPr>
        <w:t xml:space="preserve">медицинской помощи, оказанной в круглосуточном стационаре </w:t>
      </w:r>
      <w:r w:rsidRPr="00981EF2">
        <w:rPr>
          <w:rFonts w:ascii="Times New Roman" w:eastAsia="Times New Roman" w:hAnsi="Times New Roman" w:cs="Times New Roman"/>
          <w:sz w:val="28"/>
          <w:szCs w:val="28"/>
        </w:rPr>
        <w:t xml:space="preserve">производится страховыми медицинскими организациями в пределах объемов и стоимости медицинских услуг, установленных Заданиями, утверждаемыми для МО Комиссией по разработке территориальной программы ОМС. </w:t>
      </w:r>
    </w:p>
    <w:p w:rsidR="007F1526" w:rsidRPr="009341B5" w:rsidRDefault="007F1526" w:rsidP="007F1526">
      <w:pPr>
        <w:pBdr>
          <w:top w:val="nil"/>
          <w:left w:val="nil"/>
          <w:bottom w:val="nil"/>
          <w:right w:val="nil"/>
          <w:between w:val="nil"/>
        </w:pBdr>
        <w:ind w:right="-5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СМО доводят до сведения каждой МО информацию о сумме окончательного финансирования одновременно с проведением окончательного расчета в сроки и по форме согласованные между СМО и МО.</w:t>
      </w:r>
      <w:r w:rsidRPr="00934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50076" w:rsidRPr="009341B5" w:rsidRDefault="001500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981EF2" w:rsidRDefault="005914FC" w:rsidP="00E04D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2.4. Оплата медицинской помощи</w:t>
      </w:r>
      <w:r w:rsidR="00F0526D" w:rsidRPr="00981E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981E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оказанной в дневных стационарах</w:t>
      </w:r>
    </w:p>
    <w:p w:rsidR="00150076" w:rsidRPr="00981EF2" w:rsidRDefault="0015007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Перечень медицинских организаций, оказывающих медицинскую помощь в дневных стационарах в разрезе уровн</w:t>
      </w:r>
      <w:r w:rsidRPr="00981EF2">
        <w:rPr>
          <w:rFonts w:ascii="Times New Roman" w:eastAsia="Times New Roman" w:hAnsi="Times New Roman" w:cs="Times New Roman"/>
          <w:sz w:val="28"/>
          <w:szCs w:val="28"/>
        </w:rPr>
        <w:t>ей оказания медицинской помощи представлен в приложении №5 к Тарифному соглашению.</w:t>
      </w:r>
    </w:p>
    <w:p w:rsidR="00150076" w:rsidRPr="00981EF2" w:rsidRDefault="004B7242" w:rsidP="003850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2.4.</w:t>
      </w:r>
      <w:r w:rsidR="00CC0920" w:rsidRPr="00981E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981E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Порядок оплаты медицинской помощи, оказанной в дневных стационарах</w:t>
      </w:r>
    </w:p>
    <w:p w:rsidR="00150076" w:rsidRPr="00981EF2" w:rsidRDefault="00150076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оплате медицинской помощи, оказанной в дневных стационарах применяются следующие способы оплаты:</w:t>
      </w:r>
    </w:p>
    <w:p w:rsidR="00D26B89" w:rsidRPr="00981EF2" w:rsidRDefault="00D26B89" w:rsidP="0010546D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- за случай (законченный случай) лечения заболевания, включенного в соответствующую клинико-статистическую группу заболеваний;</w:t>
      </w:r>
    </w:p>
    <w:p w:rsidR="00DE2BE7" w:rsidRPr="00981EF2" w:rsidRDefault="00D26B89" w:rsidP="00D26B89">
      <w:pPr>
        <w:pBdr>
          <w:top w:val="nil"/>
          <w:left w:val="nil"/>
          <w:bottom w:val="nil"/>
          <w:right w:val="nil"/>
          <w:between w:val="nil"/>
        </w:pBdr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- за прерванный случай оказания медицинской помощи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</w:t>
      </w:r>
      <w:proofErr w:type="gramEnd"/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летального исхода, выписки пациента до истечения 3-х дней (включительно) со дня госпитализации (начала</w:t>
      </w:r>
      <w:proofErr w:type="gramEnd"/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лечения), за исключением случаев оказания медицинской помощи по группам заболеваний, состояний, приведенных в </w:t>
      </w:r>
      <w:r w:rsidR="008F00D5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перечне</w:t>
      </w:r>
      <w:r w:rsidR="00DE2BE7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групп, по которым оплата осуществляется в полном объеме при длительности госпитализации 3 дня и менее.</w:t>
      </w:r>
    </w:p>
    <w:p w:rsidR="00150076" w:rsidRPr="00981EF2" w:rsidRDefault="0015007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66F6" w:rsidRPr="00981EF2" w:rsidRDefault="004566F6" w:rsidP="004566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КСГ осуществляется на основе совокупности следующих параметров, определяющих относительную затратоемкость лечения пациентов (классификационных критериев):</w:t>
      </w:r>
    </w:p>
    <w:p w:rsidR="004566F6" w:rsidRPr="00981EF2" w:rsidRDefault="004566F6" w:rsidP="004566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a. Диагноз (код по МКБ 10);</w:t>
      </w:r>
    </w:p>
    <w:p w:rsidR="004566F6" w:rsidRPr="00981EF2" w:rsidRDefault="004566F6" w:rsidP="004566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b. Хирургическая операция и (или) другая применяемая медицинская технология (код в соответствии с Номенклатурой медицинских услуг, утвержденной приказом Министерства здравоохранения Российской Федерации от 13.10.2017 № 804н (далее – Номенклатура), а также, при необходимости, конкретизация медицинской услуги в зависимости от особенностей ее исполнения (иной классификационный критерий);</w:t>
      </w:r>
    </w:p>
    <w:p w:rsidR="004566F6" w:rsidRPr="00981EF2" w:rsidRDefault="004566F6" w:rsidP="004566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. Схема лекарственной терапии;</w:t>
      </w:r>
    </w:p>
    <w:p w:rsidR="004566F6" w:rsidRPr="00981EF2" w:rsidRDefault="004566F6" w:rsidP="004566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. МНН лекарственного препарата;</w:t>
      </w:r>
    </w:p>
    <w:p w:rsidR="004566F6" w:rsidRPr="00981EF2" w:rsidRDefault="004566F6" w:rsidP="004566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. Возрастная категория пациента;</w:t>
      </w:r>
    </w:p>
    <w:p w:rsidR="004566F6" w:rsidRPr="00981EF2" w:rsidRDefault="004566F6" w:rsidP="004566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. Сопутствующий диагноз и/или осложнения заболевания (код по МКБ 10);</w:t>
      </w:r>
    </w:p>
    <w:p w:rsidR="004566F6" w:rsidRPr="00981EF2" w:rsidRDefault="004566F6" w:rsidP="004566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. Оценка состояния пациента по шкалам: шкала оценки органной недостаточности у пациентов, находящихся на интенсивной терапии (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Sequential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Failure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Assessment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SOFA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), шкала оценки органной недостаточности у пациентов детского возраста, находящихся на интенсивной терапии (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Pediatric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Sequential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Failure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Assessment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pSOFA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шкала реабилитационной маршрутизации; индекс оценки тяжести и распространенности псориаза (Psoriasis Area Severity Index, 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PASI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566F6" w:rsidRPr="00981EF2" w:rsidRDefault="004566F6" w:rsidP="004566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. Длительность непрерывного проведения ресурсоемких медицинских услуг (искусственной вентиляции легких, видео-ЭЭГ-мониторинга</w:t>
      </w:r>
      <w:r w:rsidRPr="00981E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566F6" w:rsidRPr="00981EF2" w:rsidRDefault="004566F6" w:rsidP="004566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. Количество дней проведения лучевой терапии (фракций);</w:t>
      </w:r>
    </w:p>
    <w:p w:rsidR="004566F6" w:rsidRPr="00981EF2" w:rsidRDefault="004566F6" w:rsidP="004566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. Пол;</w:t>
      </w:r>
    </w:p>
    <w:p w:rsidR="004566F6" w:rsidRPr="00981EF2" w:rsidRDefault="004566F6" w:rsidP="004566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k. Длительность лечения;</w:t>
      </w:r>
    </w:p>
    <w:p w:rsidR="004566F6" w:rsidRPr="00981EF2" w:rsidRDefault="004566F6" w:rsidP="004566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l. Этап лечения, в том числе этап проведения экстракорпорального оплодотворения, долечивание пациентов с коронавирусной инфекцией COVID-19, посттрансплантационный период после пересадки костного мозга;</w:t>
      </w:r>
    </w:p>
    <w:p w:rsidR="004566F6" w:rsidRPr="00981EF2" w:rsidRDefault="004566F6" w:rsidP="004566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m. Показания к применению лекарственного препарата;</w:t>
      </w:r>
    </w:p>
    <w:p w:rsidR="004566F6" w:rsidRPr="00981EF2" w:rsidRDefault="004566F6" w:rsidP="004566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послеоперационных грыж брюшной стенки;</w:t>
      </w:r>
    </w:p>
    <w:p w:rsidR="004566F6" w:rsidRPr="00981EF2" w:rsidRDefault="004566F6" w:rsidP="004566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. Степень тяжести заболевания;</w:t>
      </w:r>
    </w:p>
    <w:p w:rsidR="004566F6" w:rsidRPr="00981EF2" w:rsidRDefault="004566F6" w:rsidP="004566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. Сочетание нескольких классификационных критериев в рамках одного классификационного критерия (например, сочетание оценки состояния пациента по шкале реабилитационной маршрутизации с назначением ботулинического токсина).</w:t>
      </w:r>
    </w:p>
    <w:p w:rsidR="0010546D" w:rsidRPr="00981EF2" w:rsidRDefault="0010546D" w:rsidP="004566F6">
      <w:pPr>
        <w:pBdr>
          <w:top w:val="nil"/>
          <w:left w:val="nil"/>
          <w:bottom w:val="nil"/>
          <w:right w:val="nil"/>
          <w:between w:val="nil"/>
        </w:pBdr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66F6" w:rsidRPr="00981EF2" w:rsidRDefault="004566F6" w:rsidP="004566F6">
      <w:pPr>
        <w:pBdr>
          <w:top w:val="nil"/>
          <w:left w:val="nil"/>
          <w:bottom w:val="nil"/>
          <w:right w:val="nil"/>
          <w:between w:val="nil"/>
        </w:pBdr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оплаты случая лечения по КСГ в качестве основного диагноза указывается код по МКБ 10, являющийся основным поводом к госпитализации.</w:t>
      </w:r>
    </w:p>
    <w:p w:rsidR="004566F6" w:rsidRPr="00981EF2" w:rsidRDefault="004566F6" w:rsidP="004566F6">
      <w:pPr>
        <w:pBdr>
          <w:top w:val="nil"/>
          <w:left w:val="nil"/>
          <w:bottom w:val="nil"/>
          <w:right w:val="nil"/>
          <w:between w:val="nil"/>
        </w:pBdr>
        <w:ind w:right="20" w:firstLine="700"/>
        <w:jc w:val="both"/>
        <w:rPr>
          <w:rFonts w:ascii="Arimo" w:eastAsia="Arimo" w:hAnsi="Arimo" w:cs="Arimo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хирургических операций и (или) других применяемых медицинских технологий, являющихся классификационным критерием, отнесение случая лечения к конкретной КСГ осуществляется в соответствии с кодом Номенклатуры.</w:t>
      </w:r>
    </w:p>
    <w:p w:rsidR="0010546D" w:rsidRPr="00981EF2" w:rsidRDefault="0010546D" w:rsidP="004566F6">
      <w:pPr>
        <w:pBdr>
          <w:top w:val="nil"/>
          <w:left w:val="nil"/>
          <w:bottom w:val="nil"/>
          <w:right w:val="nil"/>
          <w:between w:val="nil"/>
        </w:pBdr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2C82" w:rsidRPr="00981EF2" w:rsidRDefault="00672C82" w:rsidP="00672C82">
      <w:pPr>
        <w:pBdr>
          <w:top w:val="nil"/>
          <w:left w:val="nil"/>
          <w:bottom w:val="nil"/>
          <w:right w:val="nil"/>
          <w:between w:val="nil"/>
        </w:pBdr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группировки случаев, правила учета дополнительных классификационных критериев, подробный алгоритм отнесения случаев лечения 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конкретным КСГ, правила применения поправочных коэффициентов, особенности формирования отдельных КСГ, подходы к оплате отдельных случаев оказания медицинской помощи по КСГ определены Методическими рекомендациями Министерства здравоохранения Российской Федерации и Федерального фонда обязательного медицинского страхования «Методические рекомендации по способам оплаты медицинской помощи за счет средств обязательного медицинского страхования».</w:t>
      </w:r>
    </w:p>
    <w:p w:rsidR="004566F6" w:rsidRDefault="004566F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sz w:val="28"/>
          <w:szCs w:val="28"/>
        </w:rPr>
        <w:t xml:space="preserve">Оплата производится страховыми медицинскими организациями в пределах объемов и стоимости медицинских услуг, установленных Заданиями, утверждаемыми для МО Комиссией по разработке </w:t>
      </w:r>
      <w:r w:rsidR="0083509B" w:rsidRPr="00981EF2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программы </w:t>
      </w:r>
      <w:r w:rsidRPr="00981EF2">
        <w:rPr>
          <w:rFonts w:ascii="Times New Roman" w:eastAsia="Times New Roman" w:hAnsi="Times New Roman" w:cs="Times New Roman"/>
          <w:sz w:val="28"/>
          <w:szCs w:val="28"/>
        </w:rPr>
        <w:t xml:space="preserve">ОМС. 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right="-5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 доводят до сведения каждой МО информацию о сумме окончательного финансирования одновременно с проведением окончательного расчета в сроки и по форме согласованные между СМО и МО. </w:t>
      </w:r>
    </w:p>
    <w:p w:rsidR="008463C0" w:rsidRPr="00981EF2" w:rsidRDefault="008463C0">
      <w:pPr>
        <w:pBdr>
          <w:top w:val="nil"/>
          <w:left w:val="nil"/>
          <w:bottom w:val="nil"/>
          <w:right w:val="nil"/>
          <w:between w:val="nil"/>
        </w:pBdr>
        <w:ind w:right="-5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981EF2" w:rsidRDefault="00150076">
      <w:pPr>
        <w:pBdr>
          <w:top w:val="nil"/>
          <w:left w:val="nil"/>
          <w:bottom w:val="nil"/>
          <w:right w:val="nil"/>
          <w:between w:val="nil"/>
        </w:pBdr>
        <w:ind w:right="-58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076" w:rsidRPr="00981EF2" w:rsidRDefault="00756387" w:rsidP="00756387">
      <w:pPr>
        <w:pBdr>
          <w:top w:val="nil"/>
          <w:left w:val="nil"/>
          <w:bottom w:val="nil"/>
          <w:right w:val="nil"/>
          <w:between w:val="nil"/>
        </w:pBdr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2.5. Оплата скорой медицинской помощи</w:t>
      </w:r>
    </w:p>
    <w:p w:rsidR="00150076" w:rsidRPr="00981EF2" w:rsidRDefault="00150076">
      <w:pPr>
        <w:pBdr>
          <w:top w:val="nil"/>
          <w:left w:val="nil"/>
          <w:bottom w:val="nil"/>
          <w:right w:val="nil"/>
          <w:between w:val="nil"/>
        </w:pBdr>
        <w:ind w:right="-58" w:firstLine="720"/>
        <w:jc w:val="center"/>
        <w:rPr>
          <w:rFonts w:ascii="Times New Roman" w:eastAsia="Times New Roman" w:hAnsi="Times New Roman" w:cs="Times New Roman"/>
          <w:color w:val="000000"/>
        </w:rPr>
      </w:pP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медицинских организаций (структурных подразделений медицинских организаций), оказывающих скорую медицинскую помощь в разрезе уровн</w:t>
      </w:r>
      <w:r w:rsidRPr="00981EF2">
        <w:rPr>
          <w:rFonts w:ascii="Times New Roman" w:eastAsia="Times New Roman" w:hAnsi="Times New Roman" w:cs="Times New Roman"/>
          <w:sz w:val="28"/>
          <w:szCs w:val="28"/>
        </w:rPr>
        <w:t>ей оказания медицинской помощи представлен в приложении №6 к Тарифному соглашению.</w:t>
      </w:r>
    </w:p>
    <w:p w:rsidR="00150076" w:rsidRPr="00981EF2" w:rsidRDefault="00150076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50076" w:rsidRPr="00981EF2" w:rsidRDefault="004B7242" w:rsidP="007563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2.5.</w:t>
      </w:r>
      <w:r w:rsidR="00CC0920" w:rsidRPr="00981E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981E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Порядок оплаты медицинских услуг скорой медицинской помощи</w:t>
      </w:r>
    </w:p>
    <w:p w:rsidR="00150076" w:rsidRPr="00981EF2" w:rsidRDefault="00150076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6CCB" w:rsidRPr="00981EF2" w:rsidRDefault="004B7242" w:rsidP="00536CCB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 скорой медицинской помощи в рамках базовой программы ОМС, оказанной вне медицинской организации (по месту вызова бригады скорой, в том числе скорой специализированной медицинской помощи, а также в транспортном средстве при медицинской эвакуации), осуществляется</w:t>
      </w:r>
      <w:r w:rsidR="00536CCB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36CCB" w:rsidRPr="00981EF2" w:rsidRDefault="00536CCB" w:rsidP="00536C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EF2">
        <w:rPr>
          <w:rFonts w:ascii="Times New Roman" w:hAnsi="Times New Roman" w:cs="Times New Roman"/>
          <w:sz w:val="28"/>
          <w:szCs w:val="28"/>
        </w:rPr>
        <w:t xml:space="preserve">- по подушевому нормативу финансирования; </w:t>
      </w:r>
    </w:p>
    <w:p w:rsidR="00886DA9" w:rsidRPr="00981EF2" w:rsidRDefault="00536CCB" w:rsidP="00536CC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1EF2">
        <w:rPr>
          <w:rFonts w:ascii="Times New Roman" w:hAnsi="Times New Roman" w:cs="Times New Roman"/>
          <w:sz w:val="28"/>
          <w:szCs w:val="28"/>
        </w:rPr>
        <w:t>- за единицу объема медицинской помощи – за вызов скорой медицинской помощи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организациях, не имеющих прикрепившихся лиц).</w:t>
      </w:r>
    </w:p>
    <w:p w:rsidR="00150076" w:rsidRPr="00981EF2" w:rsidRDefault="001A23D9" w:rsidP="00536CCB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B7242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одушевой норматив финансирования скорой медицинской помощи, оказываемой вне медицинской организации включает расходы на оплату медицинской помощи в рамках базовой программы ОМС, в 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числе на оплату за </w:t>
      </w:r>
      <w:r w:rsidR="004B7242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вызов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B7242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скорой медицинской помощи с приме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нением тромболитической терапии</w:t>
      </w:r>
      <w:r w:rsidR="004B7242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Не включаются в подушевой норматив финансирования скорой медицинской помощи: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расходы, направляемые на оплату скорой медицинской помощи вне медицинской организации, оказываемой застрахованным лицам за пределами Липецкой области;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расходы, направляемые на оплату скорой медицинской помощи больным психоневрологического профиля.</w:t>
      </w:r>
    </w:p>
    <w:p w:rsidR="00150076" w:rsidRPr="00981EF2" w:rsidRDefault="0015007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 скорой медицинской помощи сверх базовой программы ОМС (больным психоневрологического профиля) осуществляется за вызов скорой медицинской помощи из средств, переданных в составе межбюджетных трансфертов из областного бюджета на эти цели, в пределах объемов и стоимости оказанных медицинских услуг в соответствии с утвержденным в установленном порядке Заданием.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реестров по скорой медицинской помощи производится по тарифам 1 вызова скорой медицинской помощи для врачебных и фельдшерских бригад, принятым на территории Липецкой области.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реестров по скорой медицинской помощи сверх базовой программы ОМС производится по тарифам 1 вызова скорой медицинской помощи психоневрологического профиля, принятым на территории Липецкой области.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В ТФОМС Липецкой области предоставляется информация об  оказанной медицинской помощи по неидентифицированным пациентам по базе застрахованных на территории Липецкой области в течение 5 рабочих дней месяца, следующего за отчетным.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предоставлении информации об оказанной медицинской помощи в ТФОМС Липецкой области случаи по неидентифицированным пациентам должны представляться отдельным реестром (списком). После получения информации, ТФОМС Липецкой области производит идентификацию данных случаев в соответствии с Правилами обязательного медицинского страхования и направляет сведения для оплаты в СМО.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Оказание скорой медицинской помощи без выезда бригады по месту жительства пациента в случае самообращения на станцию скорой медицинской помощи осуществляется врачом или фельдшером скорой медицинской помощи. </w:t>
      </w:r>
    </w:p>
    <w:p w:rsidR="00150076" w:rsidRPr="00981EF2" w:rsidRDefault="006E3CD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к о</w:t>
      </w:r>
      <w:r w:rsidR="004B7242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плат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B7242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медицинской помощи, оказанной на станции скорой помощи без выезда бригады при самообращении пациента производится по соответствующим тарифам.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дежурства бригад скорой помощи во время проведения массовых мероприятий не подлежит оплате из средств обязательного медицинского страхования.</w:t>
      </w:r>
    </w:p>
    <w:p w:rsidR="00046C5B" w:rsidRPr="00981EF2" w:rsidRDefault="00046C5B">
      <w:pPr>
        <w:pBdr>
          <w:top w:val="nil"/>
          <w:left w:val="nil"/>
          <w:bottom w:val="nil"/>
          <w:right w:val="nil"/>
          <w:between w:val="nil"/>
        </w:pBdr>
        <w:ind w:right="-5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right="-5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Ежемесячная сумма финансирования скорой медицинской помощи рассчитывается ТФОМС Липецкой области </w:t>
      </w:r>
      <w:r w:rsidR="006E3CDC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D6648E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доводится до сведения СМО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6C5B" w:rsidRPr="00981EF2" w:rsidRDefault="00046C5B" w:rsidP="00046C5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скорой медицинской помощи по утверждённым  подушевым нормативам осуществляется СМО, в соответствии с заключенными с МО договорами, в следующем порядке:</w:t>
      </w:r>
    </w:p>
    <w:p w:rsidR="00046C5B" w:rsidRPr="00981EF2" w:rsidRDefault="00046C5B" w:rsidP="00046C5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осуществляется авансирование МО;</w:t>
      </w:r>
    </w:p>
    <w:p w:rsidR="00046C5B" w:rsidRPr="00981EF2" w:rsidRDefault="00046C5B" w:rsidP="00046C5B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окончательный расчет производится ежемесячно путем оплаты предъявленного счета (с приложением реестра счета) за оказанные медицинские услуги отдельно прикрепленному и неприкрепленному населению к данной </w:t>
      </w:r>
      <w:r w:rsidR="00CF0A38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учетом выданных авансов. СМО в свою очередь осуществляет расчеты за 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медицинскую помощь, оказанную прикрепленному населению, за вычетом средств по межучрежденческим взаиморасчетам, в пределах размера финансового обеспечения по подушевому нормативу. </w:t>
      </w:r>
    </w:p>
    <w:p w:rsidR="00046C5B" w:rsidRPr="00981EF2" w:rsidRDefault="00046C5B" w:rsidP="00046C5B">
      <w:pPr>
        <w:pBdr>
          <w:top w:val="nil"/>
          <w:left w:val="nil"/>
          <w:bottom w:val="nil"/>
          <w:right w:val="nil"/>
          <w:between w:val="nil"/>
        </w:pBdr>
        <w:spacing w:after="3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Счета за медицинские услуги, оказанные гражданам, неприкрепленным к данной </w:t>
      </w:r>
      <w:r w:rsidR="007979D5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оплачиваются СМО по тарифам, определенным  для МО, оказавшей медицинскую помощь, из финансового обеспечения по подушевому нормативу тех </w:t>
      </w:r>
      <w:r w:rsidR="00CF0A38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, к которым данные граждане прикреплены. В реестре счета за медицинские услуги, оказанные гражданам, неприкрепленным к данной медицинской организации, отражается, в том числе информация наименовани</w:t>
      </w:r>
      <w:r w:rsidR="007979D5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медицинской организации, к которой прикреплен пациент. </w:t>
      </w:r>
    </w:p>
    <w:p w:rsidR="00046C5B" w:rsidRPr="00981EF2" w:rsidRDefault="00046C5B" w:rsidP="00046C5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Межучрежденческие взаиморасчеты осуществляют СМО в следующем порядке: </w:t>
      </w:r>
    </w:p>
    <w:p w:rsidR="00046C5B" w:rsidRPr="00981EF2" w:rsidRDefault="00046C5B" w:rsidP="00046C5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первую очередь, определяется сумма уменьшения финансового обеспечения по подушевому нормативу каждой медицинской организации, в счет оплаты медицинской помощи оказанной прикрепленному к ней населению в других МО,  что производится путем суммирования стоимости позиций реестров счетов других МО по пациентам, прикрепленным к данной медицинской организации; </w:t>
      </w:r>
    </w:p>
    <w:p w:rsidR="00046C5B" w:rsidRPr="00981EF2" w:rsidRDefault="00046C5B" w:rsidP="00046C5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затем определяется сумма средств за медицинские услуги, оказанные в данной </w:t>
      </w:r>
      <w:r w:rsidR="009E5AD7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населению, прикрепленному к другим </w:t>
      </w:r>
      <w:r w:rsidR="009E5AD7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определяется по соответствующим счетам.</w:t>
      </w:r>
    </w:p>
    <w:p w:rsidR="00046C5B" w:rsidRPr="00981EF2" w:rsidRDefault="00046C5B" w:rsidP="00046C5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соответствия суммы выставленных на оплату счетов  установленному размеру финансового обеспечения по подушевому нормативу осуществляют СМО. По результатам контроля ежемесячно оформляется протокол, в котором отражается сумма остатка (при его наличии).</w:t>
      </w:r>
    </w:p>
    <w:p w:rsidR="00046C5B" w:rsidRPr="00981EF2" w:rsidRDefault="00046C5B" w:rsidP="00046C5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 остатка финансового обеспечения по подушевому нормативу определяется СМО для каждой </w:t>
      </w:r>
      <w:r w:rsidR="00E97FE0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следующим образом: </w:t>
      </w:r>
    </w:p>
    <w:p w:rsidR="00046C5B" w:rsidRPr="00981EF2" w:rsidRDefault="00046C5B" w:rsidP="00046C5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- из общего размера финансового обеспечения по подушевому нормативу исключается сумма средств, предназначенная для перечисления в другие МО в рамках межучережденческих взаиморасчетов;</w:t>
      </w:r>
    </w:p>
    <w:p w:rsidR="00046C5B" w:rsidRPr="00981EF2" w:rsidRDefault="00046C5B" w:rsidP="00046C5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производится сопоставление суммы денежных средств по реестрам за медицинские услуги, оказанные населению, прикрепленному к </w:t>
      </w:r>
      <w:r w:rsidR="00E97FE0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суммой средств, установленной в результате действий, указанных в предыдущем абзаце. </w:t>
      </w:r>
    </w:p>
    <w:p w:rsidR="00046C5B" w:rsidRPr="00981EF2" w:rsidRDefault="00046C5B" w:rsidP="00046C5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46C5B" w:rsidRPr="00981EF2" w:rsidRDefault="00046C5B" w:rsidP="00046C5B">
      <w:pPr>
        <w:pBdr>
          <w:top w:val="nil"/>
          <w:left w:val="nil"/>
          <w:bottom w:val="nil"/>
          <w:right w:val="nil"/>
          <w:between w:val="nil"/>
        </w:pBdr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Оставшиеся финансовые средства от </w:t>
      </w:r>
      <w:r w:rsidR="00E97FE0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суммы финансирования </w:t>
      </w:r>
      <w:r w:rsidR="009130F1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подушев</w:t>
      </w:r>
      <w:r w:rsidR="009130F1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норматива</w:t>
      </w:r>
      <w:r w:rsidR="009130F1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направляются в соответствующие медицинские организации. </w:t>
      </w:r>
    </w:p>
    <w:p w:rsidR="00046C5B" w:rsidRPr="00981EF2" w:rsidRDefault="00046C5B" w:rsidP="00046C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случае превышения стоимости медицинской помощи по реестрам прикрепленного  населения над размером остатка финансового обеспечения по подушевому нормативу,</w:t>
      </w:r>
      <w:r w:rsidRPr="00981E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страховая медицинская организация производит оплату счетов за оказанную медицинскую помощь медицинским организациям в пределах суммы финансового обеспечения по подушевому нормативу.</w:t>
      </w:r>
    </w:p>
    <w:p w:rsidR="00046C5B" w:rsidRPr="00981EF2" w:rsidRDefault="00046C5B" w:rsidP="009130F1">
      <w:pPr>
        <w:pBdr>
          <w:top w:val="nil"/>
          <w:left w:val="nil"/>
          <w:bottom w:val="nil"/>
          <w:right w:val="nil"/>
          <w:between w:val="nil"/>
        </w:pBdr>
        <w:spacing w:after="360"/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 доводят до сведения каждой МО информацию о сумме окончательного финансирования в сроки согласованные между СМО и МО. 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left="64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81EF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3. Размер и структура тарифов на оплату медицинской помощи</w:t>
      </w:r>
    </w:p>
    <w:p w:rsidR="00150076" w:rsidRPr="00981EF2" w:rsidRDefault="00150076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и структура тарифов на оплату медицинской помощи определены в соответствии с методикой расчета тарифов на оплату медицинской помощи по обязательному медицинскому страхованию, установленной разделом XII Правил.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Тарифы, установленные Тарифным Соглашением, применяются, в том числе для осуществления межтерриториальных взаиморасчетов.</w:t>
      </w:r>
    </w:p>
    <w:p w:rsidR="00150076" w:rsidRPr="00981EF2" w:rsidRDefault="00ED1B01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hAnsi="Times New Roman" w:cs="Times New Roman"/>
          <w:sz w:val="28"/>
        </w:rPr>
      </w:pPr>
      <w:r w:rsidRPr="00981EF2">
        <w:rPr>
          <w:rFonts w:ascii="Times New Roman" w:hAnsi="Times New Roman" w:cs="Times New Roman"/>
          <w:sz w:val="28"/>
        </w:rPr>
        <w:t>Коэффициент дифференциации, рассчитанный в соответствии с постановлением Правительства Российской Федерации от 05.05.2012 №</w:t>
      </w:r>
      <w:r w:rsidR="00E85F8B" w:rsidRPr="00981EF2">
        <w:rPr>
          <w:rFonts w:ascii="Times New Roman" w:hAnsi="Times New Roman" w:cs="Times New Roman"/>
          <w:sz w:val="28"/>
        </w:rPr>
        <w:t xml:space="preserve"> </w:t>
      </w:r>
      <w:r w:rsidRPr="00981EF2">
        <w:rPr>
          <w:rFonts w:ascii="Times New Roman" w:hAnsi="Times New Roman" w:cs="Times New Roman"/>
          <w:sz w:val="28"/>
        </w:rPr>
        <w:t>462 «О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страхования» равен 1 и применяется на всей территории Липецкой области.</w:t>
      </w:r>
    </w:p>
    <w:p w:rsidR="00BA701A" w:rsidRPr="00981EF2" w:rsidRDefault="00BA701A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0076" w:rsidRPr="00981EF2" w:rsidRDefault="004B7242" w:rsidP="00ED38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 Размер и структура тарифов на оплату амбулаторной медицинской помощи</w:t>
      </w:r>
    </w:p>
    <w:p w:rsidR="00E81AF8" w:rsidRPr="00981EF2" w:rsidRDefault="00E81AF8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AF8" w:rsidRPr="00981EF2" w:rsidRDefault="00912EAC" w:rsidP="00E81AF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Коэффициенты, применяемые при расчете подушевых нормативов амбулаторной медицинской помощи, а так же фактические дифференцированные подушевые нормативы финансирования в разрезе медицинских организаций</w:t>
      </w:r>
      <w:r w:rsidR="00E81AF8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представлены в приложении №7 к Тарифному соглашению.</w:t>
      </w:r>
    </w:p>
    <w:p w:rsidR="00BA701A" w:rsidRPr="00981EF2" w:rsidRDefault="00BA701A" w:rsidP="00BA701A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EF2">
        <w:rPr>
          <w:rFonts w:ascii="Times New Roman" w:hAnsi="Times New Roman" w:cs="Times New Roman"/>
          <w:sz w:val="28"/>
          <w:szCs w:val="28"/>
        </w:rPr>
        <w:t>Базовые нормативы финансовых затрат на единицу объема на 202</w:t>
      </w:r>
      <w:r w:rsidR="00735F2D" w:rsidRPr="00981EF2">
        <w:rPr>
          <w:rFonts w:ascii="Times New Roman" w:hAnsi="Times New Roman" w:cs="Times New Roman"/>
          <w:sz w:val="28"/>
          <w:szCs w:val="28"/>
        </w:rPr>
        <w:t>2</w:t>
      </w:r>
      <w:r w:rsidRPr="00981EF2"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1"/>
        <w:gridCol w:w="1985"/>
        <w:gridCol w:w="1559"/>
      </w:tblGrid>
      <w:tr w:rsidR="00BA701A" w:rsidRPr="00981EF2" w:rsidTr="0092058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A" w:rsidRPr="00981EF2" w:rsidRDefault="00BA701A" w:rsidP="009205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Вид медицинской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A" w:rsidRPr="00981EF2" w:rsidRDefault="00BA701A" w:rsidP="009205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Единица объема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A" w:rsidRPr="00981EF2" w:rsidRDefault="00BA701A" w:rsidP="009205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Базовый норматив финансовых затрат на единицу объема, руб.</w:t>
            </w:r>
          </w:p>
        </w:tc>
      </w:tr>
      <w:tr w:rsidR="00BA701A" w:rsidRPr="00981EF2" w:rsidTr="0092058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A" w:rsidRPr="00981EF2" w:rsidRDefault="00BA701A" w:rsidP="0092058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амбулаторных условиях,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A" w:rsidRPr="00981EF2" w:rsidRDefault="00BA701A" w:rsidP="009205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A" w:rsidRPr="00981EF2" w:rsidRDefault="00BA701A" w:rsidP="009205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A701A" w:rsidRPr="00981EF2" w:rsidTr="0039223C">
        <w:trPr>
          <w:trHeight w:val="63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A" w:rsidRPr="00981EF2" w:rsidRDefault="00BA701A" w:rsidP="0092058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с профилактической и иными целями,</w:t>
            </w:r>
          </w:p>
          <w:p w:rsidR="00BA701A" w:rsidRPr="00981EF2" w:rsidRDefault="00BA701A" w:rsidP="0092058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A" w:rsidRPr="00981EF2" w:rsidRDefault="00284734" w:rsidP="0092058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701A" w:rsidRPr="00981EF2">
              <w:rPr>
                <w:rFonts w:ascii="Times New Roman" w:hAnsi="Times New Roman" w:cs="Times New Roman"/>
                <w:sz w:val="24"/>
                <w:szCs w:val="24"/>
              </w:rPr>
              <w:t>осещение</w:t>
            </w: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 xml:space="preserve"> /комплексное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A" w:rsidRPr="00981EF2" w:rsidRDefault="00EA453C" w:rsidP="009205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679,80</w:t>
            </w:r>
          </w:p>
        </w:tc>
      </w:tr>
      <w:tr w:rsidR="00BA701A" w:rsidRPr="00981EF2" w:rsidTr="0092058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A" w:rsidRPr="00981EF2" w:rsidRDefault="00BA701A" w:rsidP="0039223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- для проведения профилактических медицинских осмотров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A" w:rsidRPr="00981EF2" w:rsidRDefault="00284734" w:rsidP="0092058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="00BA701A" w:rsidRPr="00981EF2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A" w:rsidRPr="00981EF2" w:rsidRDefault="00EA453C" w:rsidP="00EA453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01A" w:rsidRPr="0098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  <w:r w:rsidR="00BA701A" w:rsidRPr="00981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701A" w:rsidRPr="00981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701A" w:rsidRPr="00981EF2" w:rsidTr="0092058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A" w:rsidRPr="00981EF2" w:rsidRDefault="00BA701A" w:rsidP="0039223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- для проведения диспансеризации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A" w:rsidRPr="00981EF2" w:rsidRDefault="006567C5" w:rsidP="0092058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A" w:rsidRPr="00981EF2" w:rsidRDefault="00BA701A" w:rsidP="00966A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4734" w:rsidRPr="00981E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66AF4" w:rsidRPr="00981EF2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  <w:r w:rsidR="00284734" w:rsidRPr="00981EF2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966AF4" w:rsidRPr="00981EF2" w:rsidTr="0092058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4" w:rsidRPr="00981EF2" w:rsidRDefault="00966AF4" w:rsidP="00A43B6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для проведения </w:t>
            </w:r>
            <w:r w:rsidR="006E589B" w:rsidRPr="00981EF2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углубленной </w:t>
            </w: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диспансеризации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4" w:rsidRPr="00981EF2" w:rsidRDefault="00966AF4" w:rsidP="00966AF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4" w:rsidRPr="00981EF2" w:rsidRDefault="006F53EE" w:rsidP="006F53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AF4" w:rsidRPr="00981E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 w:rsidR="00966AF4" w:rsidRPr="00981EF2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966AF4" w:rsidRPr="00981EF2" w:rsidTr="0092058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4" w:rsidRPr="00981EF2" w:rsidRDefault="00966AF4" w:rsidP="00C3067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- с иными целями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4" w:rsidRPr="00981EF2" w:rsidRDefault="00966AF4" w:rsidP="0092058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4" w:rsidRPr="00981EF2" w:rsidRDefault="00966AF4" w:rsidP="0092308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308D" w:rsidRPr="00981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92308D" w:rsidRPr="00981EF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66AF4" w:rsidRPr="00981EF2" w:rsidTr="0092058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4" w:rsidRPr="00981EF2" w:rsidRDefault="00AD55AF" w:rsidP="00AD55A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 xml:space="preserve">в неотложной </w:t>
            </w:r>
            <w:r w:rsidR="00534068" w:rsidRPr="00981EF2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4" w:rsidRPr="00981EF2" w:rsidRDefault="00966AF4" w:rsidP="0092058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4" w:rsidRPr="00981EF2" w:rsidRDefault="00966AF4" w:rsidP="005340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534068" w:rsidRPr="00981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4068" w:rsidRPr="00981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6AF4" w:rsidRPr="00981EF2" w:rsidTr="0092058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4" w:rsidRPr="00981EF2" w:rsidRDefault="00966AF4" w:rsidP="00BB28E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связи с заболеваниями</w:t>
            </w:r>
            <w:r w:rsidR="00F022DA" w:rsidRPr="00981EF2">
              <w:rPr>
                <w:rFonts w:ascii="Times New Roman" w:hAnsi="Times New Roman" w:cs="Times New Roman"/>
                <w:sz w:val="24"/>
                <w:szCs w:val="24"/>
              </w:rPr>
              <w:t xml:space="preserve"> – обращений</w:t>
            </w: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22DA" w:rsidRPr="00981EF2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следующих отдельных диагностических (лабораторных) исследований в рамках базовой </w:t>
            </w:r>
            <w:r w:rsidR="00BB28E5" w:rsidRPr="00981E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обязательного медицинского страхования, </w:t>
            </w: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4" w:rsidRPr="00981EF2" w:rsidRDefault="00966AF4" w:rsidP="0092058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4" w:rsidRPr="00981EF2" w:rsidRDefault="00966AF4" w:rsidP="00BB28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BB28E5" w:rsidRPr="00981EF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28E5" w:rsidRPr="00981EF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66AF4" w:rsidRPr="00981EF2" w:rsidTr="0092058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4" w:rsidRPr="00981EF2" w:rsidRDefault="00966AF4" w:rsidP="0092058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- компьютерная томография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4" w:rsidRPr="00981EF2" w:rsidRDefault="005F7744" w:rsidP="0092058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4" w:rsidRPr="00981EF2" w:rsidRDefault="005F7744" w:rsidP="005F77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AF4" w:rsidRPr="0098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  <w:r w:rsidR="00966AF4" w:rsidRPr="00981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6AF4" w:rsidRPr="00981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6AF4" w:rsidRPr="00981EF2" w:rsidTr="0092058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4" w:rsidRPr="00981EF2" w:rsidRDefault="00966AF4" w:rsidP="0092058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- магнитно-резонансная томография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4" w:rsidRPr="00981EF2" w:rsidRDefault="005F7744" w:rsidP="0092058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4" w:rsidRPr="00981EF2" w:rsidRDefault="005F7744" w:rsidP="005F77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66AF4" w:rsidRPr="00981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66AF4" w:rsidRPr="00981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6AF4" w:rsidRPr="00981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6AF4" w:rsidRPr="00981EF2" w:rsidTr="0092058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4" w:rsidRPr="00981EF2" w:rsidRDefault="00966AF4" w:rsidP="0092058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- ультразвуковое исследование сердечно-сосудистой системы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4" w:rsidRPr="00981EF2" w:rsidRDefault="00966AF4" w:rsidP="0092058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4" w:rsidRPr="00981EF2" w:rsidRDefault="005F7744" w:rsidP="005F77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  <w:r w:rsidR="00966AF4" w:rsidRPr="00981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AF4" w:rsidRPr="00981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6AF4" w:rsidRPr="00981EF2" w:rsidTr="0092058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4" w:rsidRPr="00981EF2" w:rsidRDefault="00966AF4" w:rsidP="0092058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- эндоскопическое диагностическое исследование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4" w:rsidRPr="00981EF2" w:rsidRDefault="00966AF4" w:rsidP="0092058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4" w:rsidRPr="00981EF2" w:rsidRDefault="00966AF4" w:rsidP="005F77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7744" w:rsidRPr="00981E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7744" w:rsidRPr="00981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6AF4" w:rsidRPr="00981EF2" w:rsidTr="0092058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4" w:rsidRPr="00981EF2" w:rsidRDefault="00966AF4" w:rsidP="0092058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- молекулярно-генетические исследования с целью диагностики онкологических заболеваний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4" w:rsidRPr="00981EF2" w:rsidRDefault="00966AF4" w:rsidP="0092058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4" w:rsidRPr="00981EF2" w:rsidRDefault="004F4C46" w:rsidP="004F4C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6AF4" w:rsidRPr="0098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966AF4" w:rsidRPr="00981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AF4" w:rsidRPr="00981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6AF4" w:rsidRPr="00981EF2" w:rsidTr="0092058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4" w:rsidRPr="00981EF2" w:rsidRDefault="00966AF4" w:rsidP="0092058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- 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4" w:rsidRPr="00981EF2" w:rsidRDefault="00966AF4" w:rsidP="0092058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4" w:rsidRPr="00981EF2" w:rsidRDefault="00966AF4" w:rsidP="004F4C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F4C46" w:rsidRPr="00981EF2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4C46" w:rsidRPr="00981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6AF4" w:rsidRPr="00981EF2" w:rsidTr="0092058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4" w:rsidRPr="00981EF2" w:rsidRDefault="00966AF4" w:rsidP="0092058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- тестирование на выявление новой коронавирусной инфекции COVID-19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4" w:rsidRPr="00981EF2" w:rsidRDefault="00966AF4" w:rsidP="0092058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4" w:rsidRPr="00981EF2" w:rsidRDefault="004F4C46" w:rsidP="004F4C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966AF4" w:rsidRPr="00981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6AF4" w:rsidRPr="00981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C46" w:rsidRPr="00981EF2" w:rsidTr="0092058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6" w:rsidRPr="00981EF2" w:rsidRDefault="004F4C46" w:rsidP="0092058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по заболеванию</w:t>
            </w:r>
            <w:r w:rsidR="00800F9E" w:rsidRPr="00981EF2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медицинской помощи по профилю «Медицинская реабилитания»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6" w:rsidRPr="00981EF2" w:rsidRDefault="00800F9E" w:rsidP="0092058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6" w:rsidRPr="00981EF2" w:rsidRDefault="00800F9E" w:rsidP="004F4C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F2">
              <w:rPr>
                <w:rFonts w:ascii="Times New Roman" w:hAnsi="Times New Roman" w:cs="Times New Roman"/>
                <w:sz w:val="24"/>
                <w:szCs w:val="24"/>
              </w:rPr>
              <w:t>18 438,40</w:t>
            </w:r>
          </w:p>
        </w:tc>
      </w:tr>
    </w:tbl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3.1.1. </w:t>
      </w:r>
      <w:r w:rsidR="00A450B7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с</w:t>
      </w:r>
      <w:r w:rsidR="00ED1B01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редн</w:t>
      </w:r>
      <w:r w:rsidR="00A450B7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ED1B01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подушево</w:t>
      </w:r>
      <w:r w:rsidR="004066AC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D1B01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</w:t>
      </w:r>
      <w:r w:rsidR="004066AC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D1B01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финансирования в амбулаторных условиях 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735F2D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составляет </w:t>
      </w:r>
      <w:r w:rsidR="00997E14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5024,08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 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3.1.2. Размер </w:t>
      </w:r>
      <w:r w:rsidR="006631CC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базового 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подушевого норматива финансирования медицинских организаций на 202</w:t>
      </w:r>
      <w:r w:rsidR="00997E14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– </w:t>
      </w:r>
      <w:r w:rsidR="00A450B7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E369D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806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570E3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1E369D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</w:t>
      </w:r>
    </w:p>
    <w:p w:rsidR="00A450B7" w:rsidRPr="00981EF2" w:rsidRDefault="003C355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hAnsi="Times New Roman"/>
          <w:sz w:val="28"/>
          <w:szCs w:val="28"/>
        </w:rPr>
      </w:pPr>
      <w:r w:rsidRPr="00981EF2">
        <w:rPr>
          <w:rFonts w:ascii="Times New Roman" w:hAnsi="Times New Roman"/>
          <w:sz w:val="28"/>
          <w:szCs w:val="28"/>
        </w:rPr>
        <w:t>3.1.3. Коэффициент приведения среднего подушевого норматива финансирования к базовому нормативу финансирования на 202</w:t>
      </w:r>
      <w:r w:rsidR="000B29A6" w:rsidRPr="00981EF2">
        <w:rPr>
          <w:rFonts w:ascii="Times New Roman" w:hAnsi="Times New Roman"/>
          <w:sz w:val="28"/>
          <w:szCs w:val="28"/>
        </w:rPr>
        <w:t>2</w:t>
      </w:r>
      <w:r w:rsidRPr="00981EF2">
        <w:rPr>
          <w:rFonts w:ascii="Times New Roman" w:hAnsi="Times New Roman"/>
          <w:sz w:val="28"/>
          <w:szCs w:val="28"/>
        </w:rPr>
        <w:t xml:space="preserve"> год составил 0,</w:t>
      </w:r>
      <w:r w:rsidR="007D349C" w:rsidRPr="00981EF2">
        <w:rPr>
          <w:rFonts w:ascii="Times New Roman" w:hAnsi="Times New Roman"/>
          <w:sz w:val="28"/>
          <w:szCs w:val="28"/>
        </w:rPr>
        <w:t>3</w:t>
      </w:r>
      <w:r w:rsidR="002E6183" w:rsidRPr="00981EF2">
        <w:rPr>
          <w:rFonts w:ascii="Times New Roman" w:hAnsi="Times New Roman"/>
          <w:sz w:val="28"/>
          <w:szCs w:val="28"/>
        </w:rPr>
        <w:t>596</w:t>
      </w:r>
      <w:r w:rsidR="00260B1E" w:rsidRPr="00981EF2">
        <w:rPr>
          <w:rFonts w:ascii="Times New Roman" w:hAnsi="Times New Roman"/>
          <w:sz w:val="28"/>
          <w:szCs w:val="28"/>
        </w:rPr>
        <w:t>.</w:t>
      </w:r>
    </w:p>
    <w:p w:rsidR="00B6707D" w:rsidRPr="00981EF2" w:rsidRDefault="00B6707D" w:rsidP="00B6707D">
      <w:pPr>
        <w:pBdr>
          <w:top w:val="nil"/>
          <w:left w:val="nil"/>
          <w:bottom w:val="nil"/>
          <w:right w:val="nil"/>
          <w:between w:val="nil"/>
        </w:pBdr>
        <w:tabs>
          <w:tab w:val="left" w:pos="1043"/>
        </w:tabs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CC0920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. Половозрастные коэффициенты дифференциации подушевого норматива для медицинских организаций на 202</w:t>
      </w:r>
      <w:r w:rsidR="000B29A6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год:</w:t>
      </w:r>
    </w:p>
    <w:tbl>
      <w:tblPr>
        <w:tblStyle w:val="afffb"/>
        <w:tblW w:w="100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5"/>
        <w:gridCol w:w="1560"/>
        <w:gridCol w:w="1417"/>
        <w:gridCol w:w="1843"/>
        <w:gridCol w:w="2355"/>
      </w:tblGrid>
      <w:tr w:rsidR="00B6707D" w:rsidRPr="00981EF2" w:rsidTr="00883D47">
        <w:tc>
          <w:tcPr>
            <w:tcW w:w="1560" w:type="dxa"/>
            <w:vMerge w:val="restart"/>
            <w:vAlign w:val="center"/>
          </w:tcPr>
          <w:p w:rsidR="00B6707D" w:rsidRPr="00981EF2" w:rsidRDefault="00B6707D" w:rsidP="0088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8450" w:type="dxa"/>
            <w:gridSpan w:val="5"/>
            <w:vAlign w:val="center"/>
          </w:tcPr>
          <w:p w:rsidR="00B6707D" w:rsidRPr="00981EF2" w:rsidRDefault="00B6707D" w:rsidP="0088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Возраст, лет</w:t>
            </w:r>
          </w:p>
        </w:tc>
      </w:tr>
      <w:tr w:rsidR="00B6707D" w:rsidRPr="00981EF2" w:rsidTr="00883D47">
        <w:tc>
          <w:tcPr>
            <w:tcW w:w="1560" w:type="dxa"/>
            <w:vMerge/>
            <w:vAlign w:val="center"/>
          </w:tcPr>
          <w:p w:rsidR="00B6707D" w:rsidRPr="00981EF2" w:rsidRDefault="00B6707D" w:rsidP="00883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707D" w:rsidRPr="00981EF2" w:rsidRDefault="00B6707D" w:rsidP="0088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 до 1</w:t>
            </w:r>
          </w:p>
        </w:tc>
        <w:tc>
          <w:tcPr>
            <w:tcW w:w="1560" w:type="dxa"/>
            <w:vAlign w:val="center"/>
          </w:tcPr>
          <w:p w:rsidR="00B6707D" w:rsidRPr="00981EF2" w:rsidRDefault="00B6707D" w:rsidP="0088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до 4</w:t>
            </w:r>
          </w:p>
        </w:tc>
        <w:tc>
          <w:tcPr>
            <w:tcW w:w="1417" w:type="dxa"/>
            <w:vAlign w:val="center"/>
          </w:tcPr>
          <w:p w:rsidR="00B6707D" w:rsidRPr="00981EF2" w:rsidRDefault="00B6707D" w:rsidP="0088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 до 17</w:t>
            </w:r>
          </w:p>
        </w:tc>
        <w:tc>
          <w:tcPr>
            <w:tcW w:w="1843" w:type="dxa"/>
            <w:vAlign w:val="center"/>
          </w:tcPr>
          <w:p w:rsidR="00B6707D" w:rsidRPr="00981EF2" w:rsidRDefault="00B6707D" w:rsidP="0088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18-64</w:t>
            </w:r>
          </w:p>
        </w:tc>
        <w:tc>
          <w:tcPr>
            <w:tcW w:w="2355" w:type="dxa"/>
            <w:vAlign w:val="center"/>
          </w:tcPr>
          <w:p w:rsidR="00B6707D" w:rsidRPr="00981EF2" w:rsidRDefault="00B6707D" w:rsidP="0088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и старше</w:t>
            </w:r>
          </w:p>
        </w:tc>
      </w:tr>
      <w:tr w:rsidR="00B6707D" w:rsidRPr="00981EF2" w:rsidTr="00883D47">
        <w:tc>
          <w:tcPr>
            <w:tcW w:w="1560" w:type="dxa"/>
            <w:vMerge/>
            <w:vAlign w:val="center"/>
          </w:tcPr>
          <w:p w:rsidR="00B6707D" w:rsidRPr="00981EF2" w:rsidRDefault="00B6707D" w:rsidP="00883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0" w:type="dxa"/>
            <w:gridSpan w:val="5"/>
          </w:tcPr>
          <w:p w:rsidR="00B6707D" w:rsidRPr="00981EF2" w:rsidRDefault="00B6707D" w:rsidP="0088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коэффициенты дифференциации подушевого норматива КД</w:t>
            </w:r>
          </w:p>
        </w:tc>
      </w:tr>
      <w:tr w:rsidR="00B6707D" w:rsidRPr="00981EF2" w:rsidTr="00883D47">
        <w:tc>
          <w:tcPr>
            <w:tcW w:w="1560" w:type="dxa"/>
          </w:tcPr>
          <w:p w:rsidR="00B6707D" w:rsidRPr="00981EF2" w:rsidRDefault="00B6707D" w:rsidP="0088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1275" w:type="dxa"/>
          </w:tcPr>
          <w:p w:rsidR="00B6707D" w:rsidRPr="00981EF2" w:rsidRDefault="00B6707D" w:rsidP="00997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997E14"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560" w:type="dxa"/>
          </w:tcPr>
          <w:p w:rsidR="00B6707D" w:rsidRPr="00981EF2" w:rsidRDefault="00B6707D" w:rsidP="00E67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E67FF1"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67FF1"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6707D" w:rsidRPr="00981EF2" w:rsidRDefault="00B6707D" w:rsidP="00E67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E67FF1"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843" w:type="dxa"/>
          </w:tcPr>
          <w:p w:rsidR="00B6707D" w:rsidRPr="00981EF2" w:rsidRDefault="00B6707D" w:rsidP="000B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0,68</w:t>
            </w:r>
            <w:r w:rsidR="000B29A6"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5" w:type="dxa"/>
          </w:tcPr>
          <w:p w:rsidR="00B6707D" w:rsidRPr="00981EF2" w:rsidRDefault="00B6707D" w:rsidP="0088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1,600</w:t>
            </w:r>
          </w:p>
        </w:tc>
      </w:tr>
      <w:tr w:rsidR="00B6707D" w:rsidRPr="00981EF2" w:rsidTr="00883D47">
        <w:tc>
          <w:tcPr>
            <w:tcW w:w="1560" w:type="dxa"/>
          </w:tcPr>
          <w:p w:rsidR="00B6707D" w:rsidRPr="00981EF2" w:rsidRDefault="00B6707D" w:rsidP="0088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1275" w:type="dxa"/>
          </w:tcPr>
          <w:p w:rsidR="00B6707D" w:rsidRPr="00981EF2" w:rsidRDefault="00B6707D" w:rsidP="0088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2,255</w:t>
            </w:r>
          </w:p>
        </w:tc>
        <w:tc>
          <w:tcPr>
            <w:tcW w:w="1560" w:type="dxa"/>
          </w:tcPr>
          <w:p w:rsidR="00B6707D" w:rsidRPr="00981EF2" w:rsidRDefault="00B6707D" w:rsidP="00E67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E67FF1"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417" w:type="dxa"/>
          </w:tcPr>
          <w:p w:rsidR="00B6707D" w:rsidRPr="00981EF2" w:rsidRDefault="00B6707D" w:rsidP="00E67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E67FF1"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843" w:type="dxa"/>
          </w:tcPr>
          <w:p w:rsidR="00B6707D" w:rsidRPr="00981EF2" w:rsidRDefault="00B6707D" w:rsidP="000B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  <w:r w:rsidR="000B29A6"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55" w:type="dxa"/>
          </w:tcPr>
          <w:p w:rsidR="00B6707D" w:rsidRPr="00981EF2" w:rsidRDefault="00B6707D" w:rsidP="00883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1,600</w:t>
            </w:r>
          </w:p>
        </w:tc>
      </w:tr>
    </w:tbl>
    <w:p w:rsidR="00FF3410" w:rsidRPr="00981EF2" w:rsidRDefault="00FF3410" w:rsidP="00260B1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0B1E" w:rsidRPr="00981EF2" w:rsidRDefault="00B75F06" w:rsidP="00260B1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CC0920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60B1E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показателей результативности деятельности медицинских организаций, применяемых при осуществлении выплат медицинским организациям, имеющим прикрепившихся лиц, критерии их оценки, размер и порядок осуществления выплат за их выполнение.</w:t>
      </w:r>
    </w:p>
    <w:p w:rsidR="00FF3410" w:rsidRPr="00981EF2" w:rsidRDefault="00FF3410" w:rsidP="00B75F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5F06" w:rsidRPr="00981EF2" w:rsidRDefault="00B75F06" w:rsidP="00B75F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показателей результативности деятельности медицинских организаций, применяемых при осуществлении выплат медицинским организациям, имеющим прикрепившихся лиц</w:t>
      </w:r>
    </w:p>
    <w:tbl>
      <w:tblPr>
        <w:tblStyle w:val="afffff8"/>
        <w:tblW w:w="10490" w:type="dxa"/>
        <w:tblInd w:w="-459" w:type="dxa"/>
        <w:tblLook w:val="04A0" w:firstRow="1" w:lastRow="0" w:firstColumn="1" w:lastColumn="0" w:noHBand="0" w:noVBand="1"/>
      </w:tblPr>
      <w:tblGrid>
        <w:gridCol w:w="5529"/>
        <w:gridCol w:w="2835"/>
        <w:gridCol w:w="2126"/>
      </w:tblGrid>
      <w:tr w:rsidR="004F5DC5" w:rsidRPr="00981EF2" w:rsidTr="00376A0C">
        <w:trPr>
          <w:tblHeader/>
        </w:trPr>
        <w:tc>
          <w:tcPr>
            <w:tcW w:w="5529" w:type="dxa"/>
            <w:vAlign w:val="center"/>
          </w:tcPr>
          <w:p w:rsidR="004F5DC5" w:rsidRPr="00981EF2" w:rsidRDefault="004F5DC5" w:rsidP="00376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2835" w:type="dxa"/>
            <w:vAlign w:val="center"/>
          </w:tcPr>
          <w:p w:rsidR="004F5DC5" w:rsidRPr="00981EF2" w:rsidRDefault="004F5DC5" w:rsidP="00376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оценки</w:t>
            </w:r>
          </w:p>
        </w:tc>
        <w:tc>
          <w:tcPr>
            <w:tcW w:w="2126" w:type="dxa"/>
            <w:vAlign w:val="center"/>
          </w:tcPr>
          <w:p w:rsidR="004F5DC5" w:rsidRPr="00981EF2" w:rsidRDefault="004F5DC5" w:rsidP="00376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</w:t>
            </w:r>
            <w:r w:rsidR="00930671"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ритерия при выполнении которого </w:t>
            </w:r>
            <w:r w:rsidR="00376A0C"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существляются выплаты</w:t>
            </w:r>
          </w:p>
        </w:tc>
      </w:tr>
      <w:tr w:rsidR="004F5DC5" w:rsidRPr="00981EF2" w:rsidTr="00376A0C">
        <w:tc>
          <w:tcPr>
            <w:tcW w:w="5529" w:type="dxa"/>
          </w:tcPr>
          <w:p w:rsidR="004F5DC5" w:rsidRPr="00981EF2" w:rsidRDefault="004F5DC5" w:rsidP="004F5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объемов посещений по неотложной медицинской помощи</w:t>
            </w:r>
          </w:p>
        </w:tc>
        <w:tc>
          <w:tcPr>
            <w:tcW w:w="2835" w:type="dxa"/>
          </w:tcPr>
          <w:p w:rsidR="004F5DC5" w:rsidRPr="00981EF2" w:rsidRDefault="004F5DC5" w:rsidP="00376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</w:tcPr>
          <w:p w:rsidR="004F5DC5" w:rsidRPr="00981EF2" w:rsidRDefault="004F5DC5" w:rsidP="0079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r w:rsidR="007919F7"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 от плана</w:t>
            </w:r>
          </w:p>
        </w:tc>
      </w:tr>
      <w:tr w:rsidR="004F5DC5" w:rsidRPr="00981EF2" w:rsidTr="00376A0C">
        <w:tc>
          <w:tcPr>
            <w:tcW w:w="5529" w:type="dxa"/>
          </w:tcPr>
          <w:p w:rsidR="004F5DC5" w:rsidRPr="00981EF2" w:rsidRDefault="004F5DC5" w:rsidP="004F5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 объемов    обращений    по    поводу заболеваний</w:t>
            </w:r>
          </w:p>
        </w:tc>
        <w:tc>
          <w:tcPr>
            <w:tcW w:w="2835" w:type="dxa"/>
          </w:tcPr>
          <w:p w:rsidR="004F5DC5" w:rsidRPr="00981EF2" w:rsidRDefault="004F5DC5" w:rsidP="00376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</w:tcPr>
          <w:p w:rsidR="004F5DC5" w:rsidRPr="00981EF2" w:rsidRDefault="004F5DC5" w:rsidP="0079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r w:rsidR="007919F7"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 от плана</w:t>
            </w:r>
          </w:p>
        </w:tc>
      </w:tr>
      <w:tr w:rsidR="004F5DC5" w:rsidRPr="00981EF2" w:rsidTr="00376A0C">
        <w:tc>
          <w:tcPr>
            <w:tcW w:w="5529" w:type="dxa"/>
          </w:tcPr>
          <w:p w:rsidR="004F5DC5" w:rsidRPr="00981EF2" w:rsidRDefault="004F5DC5" w:rsidP="004F5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планового количества комплексных посещений по проведению профилактических медицинских осмотров в соответствии с объемом медицинских исследований, установленным приказами Министерства здравоохранения Российской Федерации 27.04.2021 № 404н, от 10.08.2017 №514н </w:t>
            </w:r>
          </w:p>
        </w:tc>
        <w:tc>
          <w:tcPr>
            <w:tcW w:w="2835" w:type="dxa"/>
          </w:tcPr>
          <w:p w:rsidR="004F5DC5" w:rsidRPr="00981EF2" w:rsidRDefault="004F5DC5" w:rsidP="00376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</w:tcPr>
          <w:p w:rsidR="004F5DC5" w:rsidRPr="00981EF2" w:rsidRDefault="004F5DC5" w:rsidP="0079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r w:rsidR="007919F7"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 от плана</w:t>
            </w:r>
          </w:p>
        </w:tc>
      </w:tr>
      <w:tr w:rsidR="004F5DC5" w:rsidRPr="00981EF2" w:rsidTr="00376A0C">
        <w:tc>
          <w:tcPr>
            <w:tcW w:w="5529" w:type="dxa"/>
          </w:tcPr>
          <w:p w:rsidR="004F5DC5" w:rsidRPr="00981EF2" w:rsidRDefault="004F5DC5" w:rsidP="004F5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планового количества комплексных посещений по проведению диспансеризации в соответствии с объемом медицинских исследований, установленным приказами Министерства здравоохранения Российской Федерации от 27.04.2021 № 404н, от 15.02.2013 № 72н, от 11.04.2013 № 216н </w:t>
            </w:r>
          </w:p>
        </w:tc>
        <w:tc>
          <w:tcPr>
            <w:tcW w:w="2835" w:type="dxa"/>
          </w:tcPr>
          <w:p w:rsidR="004F5DC5" w:rsidRPr="00981EF2" w:rsidRDefault="004F5DC5" w:rsidP="00376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</w:tcPr>
          <w:p w:rsidR="004F5DC5" w:rsidRPr="00981EF2" w:rsidRDefault="004F5DC5" w:rsidP="0079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r w:rsidR="007919F7"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 от плана</w:t>
            </w:r>
          </w:p>
        </w:tc>
      </w:tr>
      <w:tr w:rsidR="004F5DC5" w:rsidRPr="00981EF2" w:rsidTr="00376A0C">
        <w:tc>
          <w:tcPr>
            <w:tcW w:w="5529" w:type="dxa"/>
          </w:tcPr>
          <w:p w:rsidR="004F5DC5" w:rsidRPr="00981EF2" w:rsidRDefault="00041112" w:rsidP="00041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врачебных посещений с профилактической целью за период, от общего числа посещений за период (включая посещения на дому).</w:t>
            </w:r>
          </w:p>
        </w:tc>
        <w:tc>
          <w:tcPr>
            <w:tcW w:w="2835" w:type="dxa"/>
          </w:tcPr>
          <w:p w:rsidR="004F5DC5" w:rsidRPr="00981EF2" w:rsidRDefault="00041112" w:rsidP="0010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4F5DC5" w:rsidRPr="00981EF2" w:rsidRDefault="007919F7" w:rsidP="003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80%</w:t>
            </w:r>
          </w:p>
        </w:tc>
      </w:tr>
      <w:tr w:rsidR="00136E18" w:rsidRPr="00981EF2" w:rsidTr="00376A0C">
        <w:tc>
          <w:tcPr>
            <w:tcW w:w="5529" w:type="dxa"/>
          </w:tcPr>
          <w:p w:rsidR="00136E18" w:rsidRPr="00981EF2" w:rsidRDefault="00136E18" w:rsidP="0013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взрослых пациентов с установленным диагнозом злокачественное новообразование, выявленным впервые при профилактических медицинских осмотрах и диспансеризации за период, от общего числа взрослых пациентов с впервые в жизни установленным диагнозом злокачественное новообразование за период</w:t>
            </w:r>
          </w:p>
        </w:tc>
        <w:tc>
          <w:tcPr>
            <w:tcW w:w="2835" w:type="dxa"/>
          </w:tcPr>
          <w:p w:rsidR="00136E18" w:rsidRPr="00981EF2" w:rsidRDefault="00136E18" w:rsidP="0010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136E18" w:rsidRPr="00981EF2" w:rsidRDefault="00406EB5" w:rsidP="00406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28,4% от плана</w:t>
            </w:r>
          </w:p>
        </w:tc>
      </w:tr>
      <w:tr w:rsidR="00136E18" w:rsidRPr="00981EF2" w:rsidTr="00376A0C">
        <w:tc>
          <w:tcPr>
            <w:tcW w:w="5529" w:type="dxa"/>
          </w:tcPr>
          <w:p w:rsidR="00136E18" w:rsidRPr="00981EF2" w:rsidRDefault="00136E18" w:rsidP="00136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плана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вакцинации взрослых граждан</w:t>
            </w:r>
            <w:r w:rsidR="0010374E"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эпидемиологическим показаниям за период (коронавирусная инфекция COVID- 19).</w:t>
            </w:r>
          </w:p>
        </w:tc>
        <w:tc>
          <w:tcPr>
            <w:tcW w:w="2835" w:type="dxa"/>
          </w:tcPr>
          <w:p w:rsidR="00136E18" w:rsidRPr="00981EF2" w:rsidRDefault="0010374E" w:rsidP="00103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136E18" w:rsidRPr="00981EF2" w:rsidRDefault="00406EB5" w:rsidP="00406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80% от плана</w:t>
            </w:r>
          </w:p>
        </w:tc>
      </w:tr>
    </w:tbl>
    <w:p w:rsidR="00D67B73" w:rsidRPr="00981EF2" w:rsidRDefault="00D67B73" w:rsidP="00B75F0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37A" w:rsidRPr="00981EF2" w:rsidRDefault="002F537A" w:rsidP="00B75F0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средств, направляемых на выплаты медицинским организациям в случае достижения целевых значений паказателей</w:t>
      </w:r>
      <w:r w:rsidR="0001646E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результативности деятельности составляет </w:t>
      </w:r>
      <w:r w:rsidR="00A54DFB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5% от</w:t>
      </w:r>
      <w:r w:rsidR="00364FBB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базового норматива финансирования на прикрепившихся лиц.</w:t>
      </w:r>
    </w:p>
    <w:p w:rsidR="00B75F06" w:rsidRPr="00981EF2" w:rsidRDefault="00B75F06" w:rsidP="00B75F0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В медицинские организации сумма стимулирующих выплат медицинским организациям, распределенная с учетом выполнения показателей, перечисляется страховыми медицинскими организациями при оплате счетов за медицинскую помощь, оказанную в последнем месяце квартала (года).</w:t>
      </w:r>
    </w:p>
    <w:p w:rsidR="00B75F06" w:rsidRPr="00981EF2" w:rsidRDefault="00B75F06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CC0920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. Тарифы на оплату единиц объема медицинской помощи (медицинская услуга, посещение, обращение (законченный случай)), мероприятий, по диспансеризации и профилактическим осмотрам отдельных категорий граждан на 202</w:t>
      </w:r>
      <w:r w:rsidR="009F4ED8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год: 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CC0920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.1. Тарифы на оплату посещений, обращений:</w:t>
      </w:r>
    </w:p>
    <w:tbl>
      <w:tblPr>
        <w:tblW w:w="1033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680"/>
        <w:gridCol w:w="1127"/>
        <w:gridCol w:w="1167"/>
        <w:gridCol w:w="1313"/>
        <w:gridCol w:w="1312"/>
        <w:gridCol w:w="1313"/>
        <w:gridCol w:w="1421"/>
      </w:tblGrid>
      <w:tr w:rsidR="009F780D" w:rsidRPr="00981EF2" w:rsidTr="00CE26CC">
        <w:trPr>
          <w:trHeight w:val="294"/>
        </w:trPr>
        <w:tc>
          <w:tcPr>
            <w:tcW w:w="2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Специальности</w:t>
            </w:r>
          </w:p>
        </w:tc>
        <w:tc>
          <w:tcPr>
            <w:tcW w:w="3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и 2 уровень</w:t>
            </w:r>
          </w:p>
        </w:tc>
        <w:tc>
          <w:tcPr>
            <w:tcW w:w="404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уровень (кроме консультативного приема)</w:t>
            </w:r>
          </w:p>
        </w:tc>
      </w:tr>
      <w:tr w:rsidR="009F780D" w:rsidRPr="00981EF2" w:rsidTr="00CE26CC">
        <w:trPr>
          <w:trHeight w:val="1092"/>
        </w:trPr>
        <w:tc>
          <w:tcPr>
            <w:tcW w:w="2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с иными целями</w:t>
            </w:r>
          </w:p>
        </w:tc>
        <w:tc>
          <w:tcPr>
            <w:tcW w:w="1167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по неотложной помощи</w:t>
            </w:r>
          </w:p>
        </w:tc>
        <w:tc>
          <w:tcPr>
            <w:tcW w:w="1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 по поводу заболевания</w:t>
            </w:r>
          </w:p>
        </w:tc>
        <w:tc>
          <w:tcPr>
            <w:tcW w:w="1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с иными целями</w:t>
            </w:r>
          </w:p>
        </w:tc>
        <w:tc>
          <w:tcPr>
            <w:tcW w:w="1313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по неотложной</w:t>
            </w:r>
          </w:p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помощи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 по поводу заболевания</w:t>
            </w:r>
          </w:p>
        </w:tc>
      </w:tr>
      <w:tr w:rsidR="009F780D" w:rsidRPr="00981EF2" w:rsidTr="00CE26CC">
        <w:trPr>
          <w:trHeight w:val="50"/>
        </w:trPr>
        <w:tc>
          <w:tcPr>
            <w:tcW w:w="103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Взрослая сеть</w:t>
            </w:r>
          </w:p>
        </w:tc>
      </w:tr>
      <w:tr w:rsidR="009F780D" w:rsidRPr="00981EF2" w:rsidTr="00CE26CC">
        <w:trPr>
          <w:trHeight w:val="50"/>
        </w:trPr>
        <w:tc>
          <w:tcPr>
            <w:tcW w:w="103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Базовая программа ОМС</w:t>
            </w:r>
          </w:p>
        </w:tc>
      </w:tr>
      <w:tr w:rsidR="009F780D" w:rsidRPr="00981EF2" w:rsidTr="00CE26CC">
        <w:trPr>
          <w:trHeight w:val="183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Терапия        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184,92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775,22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862,29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184,92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775,22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862,29</w:t>
            </w:r>
          </w:p>
        </w:tc>
      </w:tr>
      <w:tr w:rsidR="009F780D" w:rsidRPr="00981EF2" w:rsidTr="00CE26CC">
        <w:trPr>
          <w:trHeight w:val="229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Кардиология*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210,56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1 107,14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210,56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1 107,14</w:t>
            </w:r>
          </w:p>
        </w:tc>
      </w:tr>
      <w:tr w:rsidR="009F780D" w:rsidRPr="00981EF2" w:rsidTr="00CE26CC">
        <w:trPr>
          <w:trHeight w:val="24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Ревматология*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210,56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1 107,14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210,56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1 107,14</w:t>
            </w:r>
          </w:p>
        </w:tc>
      </w:tr>
      <w:tr w:rsidR="009F780D" w:rsidRPr="00981EF2" w:rsidTr="00CE26CC">
        <w:trPr>
          <w:trHeight w:val="123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Гастроэнтерология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184,92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862,29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184,92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862,29</w:t>
            </w:r>
          </w:p>
        </w:tc>
      </w:tr>
      <w:tr w:rsidR="009F780D" w:rsidRPr="00981EF2" w:rsidTr="00CE26CC">
        <w:trPr>
          <w:trHeight w:val="269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Аллергология   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350,35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1 543,61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350,35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1 543,61</w:t>
            </w:r>
          </w:p>
        </w:tc>
      </w:tr>
      <w:tr w:rsidR="009F780D" w:rsidRPr="00981EF2" w:rsidTr="00CE26CC">
        <w:trPr>
          <w:trHeight w:val="259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Неврология     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219,38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1 085,84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219,38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1 085,84</w:t>
            </w:r>
          </w:p>
        </w:tc>
      </w:tr>
      <w:tr w:rsidR="009F780D" w:rsidRPr="00981EF2" w:rsidTr="00CE26CC">
        <w:trPr>
          <w:trHeight w:val="27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Нефрология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184,92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862,29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184,92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862,29</w:t>
            </w:r>
          </w:p>
        </w:tc>
      </w:tr>
      <w:tr w:rsidR="009F780D" w:rsidRPr="00981EF2" w:rsidTr="00CE26CC">
        <w:trPr>
          <w:trHeight w:val="253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Гематология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184,92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862,29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184,92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862,29</w:t>
            </w:r>
          </w:p>
        </w:tc>
      </w:tr>
      <w:tr w:rsidR="009F780D" w:rsidRPr="00981EF2" w:rsidTr="00CE26CC">
        <w:trPr>
          <w:trHeight w:val="25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Гериатрия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184,92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775,22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862,29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184,92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775,22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862,29</w:t>
            </w:r>
          </w:p>
        </w:tc>
      </w:tr>
      <w:tr w:rsidR="009F780D" w:rsidRPr="00981EF2" w:rsidTr="00CE26CC">
        <w:trPr>
          <w:trHeight w:val="275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Нейрохирургия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1 000,69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1 000,69</w:t>
            </w:r>
          </w:p>
        </w:tc>
      </w:tr>
      <w:tr w:rsidR="009F780D" w:rsidRPr="00981EF2" w:rsidTr="00CE26CC">
        <w:trPr>
          <w:trHeight w:val="265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Инфекционные болезни*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277,62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1 117,79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277,62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1 117,79</w:t>
            </w:r>
          </w:p>
        </w:tc>
      </w:tr>
      <w:tr w:rsidR="009F780D" w:rsidRPr="00981EF2" w:rsidTr="00CE26CC">
        <w:trPr>
          <w:trHeight w:val="255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Эндокринология*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380,44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1 618,13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380,44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1 618,13</w:t>
            </w:r>
          </w:p>
        </w:tc>
      </w:tr>
      <w:tr w:rsidR="009F780D" w:rsidRPr="00981EF2" w:rsidTr="00CE26CC">
        <w:trPr>
          <w:trHeight w:val="273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Хирургия       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1 000,69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1 000,69</w:t>
            </w:r>
          </w:p>
        </w:tc>
      </w:tr>
      <w:tr w:rsidR="009F780D" w:rsidRPr="00981EF2" w:rsidTr="00CE26CC">
        <w:trPr>
          <w:trHeight w:val="263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Урология       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159,41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702,60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159,41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702,60</w:t>
            </w:r>
          </w:p>
        </w:tc>
      </w:tr>
      <w:tr w:rsidR="009F780D" w:rsidRPr="00981EF2" w:rsidTr="00CE26CC">
        <w:trPr>
          <w:trHeight w:val="253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Травматология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1 000,69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1 000,69</w:t>
            </w:r>
          </w:p>
        </w:tc>
      </w:tr>
      <w:tr w:rsidR="009F780D" w:rsidRPr="00981EF2" w:rsidTr="00CE26CC">
        <w:trPr>
          <w:trHeight w:val="271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Акушерство-гинекология 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258,14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1 650,06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258,14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1 650,06</w:t>
            </w:r>
          </w:p>
        </w:tc>
      </w:tr>
      <w:tr w:rsidR="009F780D" w:rsidRPr="00981EF2" w:rsidTr="00CE26CC">
        <w:trPr>
          <w:trHeight w:val="261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Оториноларингология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153,53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1 064,56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153,53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1 064,56</w:t>
            </w:r>
          </w:p>
        </w:tc>
      </w:tr>
      <w:tr w:rsidR="009F780D" w:rsidRPr="00981EF2" w:rsidTr="00CE26CC">
        <w:trPr>
          <w:trHeight w:val="124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Офтальмология  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131,61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840,99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131,61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840,99</w:t>
            </w:r>
          </w:p>
        </w:tc>
      </w:tr>
      <w:tr w:rsidR="009F780D" w:rsidRPr="00981EF2" w:rsidTr="00CE26CC">
        <w:trPr>
          <w:trHeight w:val="170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Колопроктология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1 000,69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1 000,69</w:t>
            </w:r>
          </w:p>
        </w:tc>
      </w:tr>
      <w:tr w:rsidR="009F780D" w:rsidRPr="00981EF2" w:rsidTr="00CE26CC">
        <w:trPr>
          <w:trHeight w:val="174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Пульмонология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184,92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862,29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184,92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862,29</w:t>
            </w:r>
          </w:p>
        </w:tc>
      </w:tr>
      <w:tr w:rsidR="009F780D" w:rsidRPr="00981EF2" w:rsidTr="00CE26CC">
        <w:trPr>
          <w:trHeight w:val="192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Дерматология*   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158,85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1 128,43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158,85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1 128,43</w:t>
            </w:r>
          </w:p>
        </w:tc>
      </w:tr>
      <w:tr w:rsidR="009F780D" w:rsidRPr="00981EF2" w:rsidTr="00CE26CC">
        <w:trPr>
          <w:trHeight w:val="209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врачебная практика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203,41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852,74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948,51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203,41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852,74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948,51</w:t>
            </w:r>
          </w:p>
        </w:tc>
      </w:tr>
      <w:tr w:rsidR="009F780D" w:rsidRPr="00981EF2" w:rsidTr="00CE26CC">
        <w:trPr>
          <w:trHeight w:val="1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Онкология*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162,73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758,82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834,69</w:t>
            </w:r>
          </w:p>
        </w:tc>
      </w:tr>
      <w:tr w:rsidR="009F780D" w:rsidRPr="00981EF2" w:rsidTr="00CE26CC">
        <w:trPr>
          <w:trHeight w:val="160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Лечебная физкультура*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175,67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175,67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780D" w:rsidRPr="00981EF2" w:rsidTr="00CE26CC">
        <w:trPr>
          <w:trHeight w:val="743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по неотложной медицинской помощи в приемном отделении без последующей госпитализации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665,32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665,32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780D" w:rsidRPr="00981EF2" w:rsidTr="00CE26CC">
        <w:trPr>
          <w:trHeight w:val="316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 травматологическом пункте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1 259,26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1 259,26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780D" w:rsidRPr="00981EF2" w:rsidTr="00CE26CC">
        <w:trPr>
          <w:trHeight w:val="859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помощь оказанная средним медицинским персоналом, ведущим самостоятельный амбулаторный прием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147,94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147,94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780D" w:rsidRPr="00981EF2" w:rsidTr="00CE26CC">
        <w:trPr>
          <w:trHeight w:val="231"/>
        </w:trPr>
        <w:tc>
          <w:tcPr>
            <w:tcW w:w="103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Сверх базовой программы ОМС</w:t>
            </w:r>
          </w:p>
        </w:tc>
      </w:tr>
      <w:tr w:rsidR="009F780D" w:rsidRPr="00981EF2" w:rsidTr="00CE26CC">
        <w:trPr>
          <w:trHeight w:val="18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Психиатрия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838,76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838,76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780D" w:rsidRPr="00981EF2" w:rsidTr="00CE26CC">
        <w:trPr>
          <w:trHeight w:val="50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Наркология*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368,65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368,65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780D" w:rsidRPr="00981EF2" w:rsidTr="00CE26CC">
        <w:trPr>
          <w:trHeight w:val="81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Психотерапия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453,38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453,38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780D" w:rsidRPr="00981EF2" w:rsidTr="00CE26CC">
        <w:trPr>
          <w:trHeight w:val="113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Профпатология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422,89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422,89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780D" w:rsidRPr="00981EF2" w:rsidTr="00CE26CC">
        <w:trPr>
          <w:trHeight w:val="132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Венерология*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444,50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1 151,38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444,50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1 151,38</w:t>
            </w:r>
          </w:p>
        </w:tc>
      </w:tr>
      <w:tr w:rsidR="009F780D" w:rsidRPr="00981EF2" w:rsidTr="00CE26CC">
        <w:trPr>
          <w:trHeight w:val="149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Фтизиатрия*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682,16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682,16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780D" w:rsidRPr="00981EF2" w:rsidTr="00CE26CC">
        <w:trPr>
          <w:trHeight w:val="167"/>
        </w:trPr>
        <w:tc>
          <w:tcPr>
            <w:tcW w:w="103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*тарифы применяются независимо от возраста пациента</w:t>
            </w:r>
          </w:p>
        </w:tc>
      </w:tr>
      <w:tr w:rsidR="009F780D" w:rsidRPr="00981EF2" w:rsidTr="00CE26CC">
        <w:trPr>
          <w:trHeight w:val="85"/>
        </w:trPr>
        <w:tc>
          <w:tcPr>
            <w:tcW w:w="103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Детская сеть</w:t>
            </w:r>
          </w:p>
        </w:tc>
      </w:tr>
      <w:tr w:rsidR="009F780D" w:rsidRPr="00981EF2" w:rsidTr="00CE26CC">
        <w:trPr>
          <w:trHeight w:val="50"/>
        </w:trPr>
        <w:tc>
          <w:tcPr>
            <w:tcW w:w="103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Базовая программа ОМС</w:t>
            </w:r>
          </w:p>
        </w:tc>
      </w:tr>
      <w:tr w:rsidR="009F780D" w:rsidRPr="00981EF2" w:rsidTr="00CE26CC">
        <w:trPr>
          <w:trHeight w:val="191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Педиатрия      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278,88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1 173,39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1 330,70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278,88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1 173,39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1 330,70</w:t>
            </w:r>
          </w:p>
        </w:tc>
      </w:tr>
      <w:tr w:rsidR="009F780D" w:rsidRPr="00981EF2" w:rsidTr="00CE26CC">
        <w:trPr>
          <w:trHeight w:val="1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Гастроэнтерология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278,88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1 330,70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278,88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1 330,70</w:t>
            </w:r>
          </w:p>
        </w:tc>
      </w:tr>
      <w:tr w:rsidR="009F780D" w:rsidRPr="00981EF2" w:rsidTr="00CE26CC">
        <w:trPr>
          <w:trHeight w:val="145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Аллергология   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367,86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1 620,79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367,86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1 620,79</w:t>
            </w:r>
          </w:p>
        </w:tc>
      </w:tr>
      <w:tr w:rsidR="009F780D" w:rsidRPr="00981EF2" w:rsidTr="00CE26CC">
        <w:trPr>
          <w:trHeight w:val="164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Неврология     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230,35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1 140,14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230,35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1 140,14</w:t>
            </w:r>
          </w:p>
        </w:tc>
      </w:tr>
      <w:tr w:rsidR="009F780D" w:rsidRPr="00981EF2" w:rsidTr="00CE26CC">
        <w:trPr>
          <w:trHeight w:val="181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Гематология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278,88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1 330,70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278,88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1 330,70</w:t>
            </w:r>
          </w:p>
        </w:tc>
      </w:tr>
      <w:tr w:rsidR="009F780D" w:rsidRPr="00981EF2" w:rsidTr="00CE26CC">
        <w:trPr>
          <w:trHeight w:val="100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Нефрология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278,88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1 330,70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278,88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1 330,70</w:t>
            </w:r>
          </w:p>
        </w:tc>
      </w:tr>
      <w:tr w:rsidR="009F780D" w:rsidRPr="00981EF2" w:rsidTr="00CE26CC">
        <w:trPr>
          <w:trHeight w:val="159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Хирургия       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206,86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1 050,72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206,86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1 050,72</w:t>
            </w:r>
          </w:p>
        </w:tc>
      </w:tr>
      <w:tr w:rsidR="009F780D" w:rsidRPr="00981EF2" w:rsidTr="00CE26CC">
        <w:trPr>
          <w:trHeight w:val="6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Травматология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206,86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1 050,72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206,86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1 050,72</w:t>
            </w:r>
          </w:p>
        </w:tc>
      </w:tr>
      <w:tr w:rsidR="009F780D" w:rsidRPr="00981EF2" w:rsidTr="00CE26CC">
        <w:trPr>
          <w:trHeight w:val="213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Акушерство-гинекология 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271,05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1 732,57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271,05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1 732,57</w:t>
            </w:r>
          </w:p>
        </w:tc>
      </w:tr>
      <w:tr w:rsidR="009F780D" w:rsidRPr="00981EF2" w:rsidTr="00CE26CC">
        <w:trPr>
          <w:trHeight w:val="89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Оториноларингология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161,21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1 117,79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161,21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1 117,79</w:t>
            </w:r>
          </w:p>
        </w:tc>
      </w:tr>
      <w:tr w:rsidR="009F780D" w:rsidRPr="00981EF2" w:rsidTr="00CE26CC">
        <w:trPr>
          <w:trHeight w:val="10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Офтальмология  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138,19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883,04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138,19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883,04</w:t>
            </w:r>
          </w:p>
        </w:tc>
      </w:tr>
      <w:tr w:rsidR="009F780D" w:rsidRPr="00981EF2" w:rsidTr="00CE26CC">
        <w:trPr>
          <w:trHeight w:val="126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206,86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1 050,72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206,86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1 050,72</w:t>
            </w:r>
          </w:p>
        </w:tc>
      </w:tr>
      <w:tr w:rsidR="009F780D" w:rsidRPr="00981EF2" w:rsidTr="00CE26CC">
        <w:trPr>
          <w:trHeight w:val="15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врачебная практика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213,59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898,67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995,95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213,59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898,67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995,95</w:t>
            </w:r>
          </w:p>
        </w:tc>
      </w:tr>
      <w:tr w:rsidR="009F780D" w:rsidRPr="00981EF2" w:rsidTr="00CE26CC">
        <w:trPr>
          <w:trHeight w:val="910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помощь оказанная средним медицинским персоналом, ведущим самостоятельный амбулаторный прием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155,33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155,33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780D" w:rsidRPr="00981EF2" w:rsidTr="00CE26CC">
        <w:trPr>
          <w:trHeight w:val="266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по неотложной медицинской помощи в приемном отделении без последующей госпитализации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665,32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665,32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780D" w:rsidRPr="00981EF2" w:rsidTr="00CE26CC">
        <w:trPr>
          <w:trHeight w:val="145"/>
        </w:trPr>
        <w:tc>
          <w:tcPr>
            <w:tcW w:w="103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Сверх базовой программы ОМС</w:t>
            </w:r>
          </w:p>
        </w:tc>
      </w:tr>
      <w:tr w:rsidR="009F780D" w:rsidRPr="00981EF2" w:rsidTr="00CE26CC">
        <w:trPr>
          <w:trHeight w:val="63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80D" w:rsidRPr="00981EF2" w:rsidRDefault="009F780D" w:rsidP="009F7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Психиатрия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880,72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880,72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80D" w:rsidRPr="00981EF2" w:rsidRDefault="009F780D" w:rsidP="009F78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981EF2">
        <w:rPr>
          <w:rFonts w:ascii="Times New Roman" w:eastAsia="Times New Roman" w:hAnsi="Times New Roman" w:cs="Times New Roman"/>
          <w:color w:val="000000"/>
        </w:rPr>
        <w:t>При оказании медицинской помощи мобильными медицинскими бригадами к тарифам применяется повышающий коэффициент 1,2</w:t>
      </w:r>
    </w:p>
    <w:p w:rsidR="00150076" w:rsidRPr="00981EF2" w:rsidRDefault="00150076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CC0920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Тариф 1 УЕТ по стоматологии – </w:t>
      </w:r>
      <w:r w:rsidR="00AA683B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A683B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CC0920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.2.1. Классификатор основных медицинских услуг по оказанию первичной медико-санитарной специализированной стоматологической помощи, оказанной в амбулаторных условиях: </w:t>
      </w:r>
    </w:p>
    <w:tbl>
      <w:tblPr>
        <w:tblStyle w:val="afff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5602"/>
        <w:gridCol w:w="1276"/>
        <w:gridCol w:w="1418"/>
      </w:tblGrid>
      <w:tr w:rsidR="00150076" w:rsidRPr="00981EF2">
        <w:trPr>
          <w:trHeight w:val="20"/>
        </w:trPr>
        <w:tc>
          <w:tcPr>
            <w:tcW w:w="1877" w:type="dxa"/>
            <w:vMerge w:val="restart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услуги</w:t>
            </w:r>
          </w:p>
        </w:tc>
        <w:tc>
          <w:tcPr>
            <w:tcW w:w="5602" w:type="dxa"/>
            <w:vMerge w:val="restart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2694" w:type="dxa"/>
            <w:gridSpan w:val="2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УЕТ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Merge/>
            <w:vAlign w:val="center"/>
          </w:tcPr>
          <w:p w:rsidR="00150076" w:rsidRPr="00981EF2" w:rsidRDefault="00150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2" w:type="dxa"/>
            <w:vMerge/>
            <w:vAlign w:val="center"/>
          </w:tcPr>
          <w:p w:rsidR="00150076" w:rsidRPr="00981EF2" w:rsidRDefault="00150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взрослый прием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детский прием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A12.07.001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Витальное окрашивание твердых тканей зуба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A12.07.003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индексов гигиены полости рта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0,61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A12.07.004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пародонтальных индексов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B01.003.004.002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Проводниковая анестезия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B01.003.004.004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Аппликационная анестезия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B01.003.004.005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A06.30.002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и интерпретация рентгенографических изображений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A06.07.010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Радиовизиография челюстно-лицевой области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A06.07.003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Прицельная внутриротовая контактная рентгенография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A11.07. 026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Взятие образца биологического материала из очагов поражения органов рта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A11.01.019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соскоба с эрозивно-язвенных элементов кожи и слизистых оболочек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A11.07.011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Инъекционное введение лекарственных препаратов в челюстно-лицевую область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A25.07.001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лекарственных препаратов при заболеваниях полости рта и зубов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A05.07.001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Электроодонтометрия зуба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B01.064.003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врача-стоматолога детского первичный</w:t>
            </w:r>
          </w:p>
        </w:tc>
        <w:tc>
          <w:tcPr>
            <w:tcW w:w="1276" w:type="dxa"/>
            <w:vAlign w:val="center"/>
          </w:tcPr>
          <w:p w:rsidR="00150076" w:rsidRPr="00981EF2" w:rsidRDefault="0015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B01.064.004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врача-стоматолога детского повторный</w:t>
            </w:r>
          </w:p>
        </w:tc>
        <w:tc>
          <w:tcPr>
            <w:tcW w:w="1276" w:type="dxa"/>
            <w:vAlign w:val="center"/>
          </w:tcPr>
          <w:p w:rsidR="00150076" w:rsidRPr="00981EF2" w:rsidRDefault="0015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1,37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B04.064.001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Диспансерный прием (осмотр, консультация) врача-стоматолога детского</w:t>
            </w:r>
          </w:p>
        </w:tc>
        <w:tc>
          <w:tcPr>
            <w:tcW w:w="1276" w:type="dxa"/>
            <w:vAlign w:val="center"/>
          </w:tcPr>
          <w:p w:rsidR="00150076" w:rsidRPr="00981EF2" w:rsidRDefault="0015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1,19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B01.065.007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врача-стоматолога первичный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B01.065.008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врача-стоматолога повторный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1,18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1,37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B04.065.005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Диспансерный прием (осмотр, консультация) врача-стоматолога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1,19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B01.065.001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1418" w:type="dxa"/>
            <w:vAlign w:val="center"/>
          </w:tcPr>
          <w:p w:rsidR="00150076" w:rsidRPr="00981EF2" w:rsidRDefault="0015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076" w:rsidRPr="00981EF2">
        <w:trPr>
          <w:trHeight w:val="726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B01.065.002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врача-стоматолога-терапевта повторный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1,18</w:t>
            </w:r>
          </w:p>
        </w:tc>
        <w:tc>
          <w:tcPr>
            <w:tcW w:w="1418" w:type="dxa"/>
            <w:vAlign w:val="center"/>
          </w:tcPr>
          <w:p w:rsidR="00150076" w:rsidRPr="00981EF2" w:rsidRDefault="0015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B04.065.001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Диспансерный прием (осмотр, консультация) врача-стоматолога-терапевта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418" w:type="dxa"/>
            <w:vAlign w:val="center"/>
          </w:tcPr>
          <w:p w:rsidR="00150076" w:rsidRPr="00981EF2" w:rsidRDefault="0015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B01.065.003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зубного врача первичный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B01.065.004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зубного врача повторный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1,18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1,37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B04.065.003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Диспансерный прием (осмотр, консультация) зубного врача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1,19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B01.065.005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гигиениста стоматологического первичный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B01.065.006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гигиениста стоматологического повторный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A03.07.001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Люминесцентная стоматоскопия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A11.07.010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лекарственных препаратов в пародонтальный карман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A11.07.022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A16.07.051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гигиена полости рта и зубов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A16.07.082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Сошлифовывание твердых тканей зуба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A11.07.023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метода серебрения зуба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A15.07.003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А16.07.002.001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зуба пломбой I, II, III, V, VI класс по Блэку с использованием стоматологических цементов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А16.07.002.002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зуба пломбой I, II, III, V,VI класс по Блэку с использование материалов химического отверждения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А16.07.002.003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зуба пломбой с нарушением контактного пункта II, III класс по Блэку с использованием стоматологических цементов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А16.07.002.004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зуба пломбой с нарушением контактного пункта II, III класс по Блэку с использованием материалов химического отверждения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А16.07.002.005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зуба пломбой пломбой IV класс по Блэку с использованием стеклоиномерных цементов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А16.07.002.006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зуба пломбой пломбой IV класс по Блэку с использованием материалов химического отверждения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А16.07.002.007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зуба пломбой из амальгамы I, V класс по Блэку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А16.07.002.008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зуба пломбой из амальгамы II класс по Блэку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А16.07.002.010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зуба пломбой I, V, VI класс по Блэку с использованием материалов из фотополимеров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А16.07.002.011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зуба пломбой с нарушением контактного пункта II, III класс по Блэку с использованием материалов из фотополимеров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А16.07.002.012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зуба пломбой IV класс по Блэку с использованием материалов из фотополимеров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А16.07.002.009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Наложение временной пломбы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A16.07.091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Снятие временной пломбы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A16.07.092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Трепанация зуба, искусственной коронки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A16.07.008.001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Пломбирование корневого канала зуба пастой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1,16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1,16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A16.07.008.002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Пломбирование корневого канала зуба </w:t>
            </w:r>
            <w:r w:rsidR="008F00D5"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гуттаперчевыми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штифтами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A11.07.027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Наложение </w:t>
            </w:r>
            <w:r w:rsidR="008F00D5"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детализирующей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пасты 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A16.07.009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Пульпотомия (ампутация коронковой пульпы)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A16.07.010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Экстирпация пульпы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A16.07.019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Временное шинирование при заболеваниях пародонта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A16.07.020.001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Удаление наддесневых и поддесневых зубных отложений в области зуба ручным методом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A16.07.025.001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Избирательное полирование зуба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A22.07.002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Ультразвуковое удаление наддесневых и поддесневых зубных отложений в области зуба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A16.07.030.001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A16.07.030.002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Инструментальная и медикаментозная обработка плохо проходимого корневого канала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1,71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1,71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A16.07.030.003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A16.07.039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Закрытый кюретаж при заболеваниях пародонта в области зуба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А16.07.082.001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Распломбировка корневого канала ранее леченного пастой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А16.07.082.002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Распломбировка одного корневого канала ранее леченного фосфатцементом/резорцин-формальдегидным методом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B01.067.001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врача-стоматолога-хирурга первичный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B01.067.002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врача-стоматолога-хирурга повторный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A11.03.003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Внутрикостное введение лекарственных препаратов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</w:tr>
      <w:tr w:rsidR="00150076" w:rsidRPr="00981EF2">
        <w:trPr>
          <w:trHeight w:val="393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A15.03.007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Наложение шины при переломах костей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6,87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6,87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A15.03.011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Снятие шины с одной челюсти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1,43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1,43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A15.04.002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Наложение иммобилизационной повязки при вывихах (подвывихах) суставов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A15.07.001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Наложение иммобилизационной повязки при вывихах (подвывихах) зубов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2,96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2,96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A11.07.001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Биопсия слизистой полости рта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A11.07.002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Биопсия языка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А11.07.005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Биопсия слизистой преддверия полости рта 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A11.07.007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Биопсия тканей губы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A11.07.008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Пункция кисты полости рта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A11.07.009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Бужирование протоков слюнных желез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3,01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3,01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A11.07.013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Пункция слюнной железы 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A11.07.014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Пункция тканей полости рта 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A11.07.015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Пункция языка 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A11.07.016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Биопсия слизистой ротоглотки 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A11.07.018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Пункция губы 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A11.07.019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Пункция патологического образования слизистой преддверия полости рта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A11.07.020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Биопсия слюнной железы 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A15.01.003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Наложение повязки при операции в челюстно-лицевой области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A15.07.002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Наложение повязки при операциях в полости рта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A16.01.004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Хирургическая обработка раны или инфицированной ткани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A16.01.008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Сшивание кожи и подкожной клетчатки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A16.07.097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Наложение шва на слизистую оболочку рта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A16.01.012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Вскрытие и дренирование флегмоны (абсцесса) 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A16.01.016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атеромы 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A16.01.030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Иссечение грануляции 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2,22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2,22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A16.04.018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Вправление вывиха сустава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A16.07.095.001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луночного кровотечения без наложения швов методом тампонады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A16.07.095.002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Остановка луночного кровотечения без наложения швов с использованием гемостатических материалов 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A16.07.001.001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Удаление временного зуба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A16.07.001.002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Удаление постоянного зуба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A16.07.001.003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Удаление зуба сложное с разъединением корней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2,58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2,58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A16.07.024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удаления ретинированного, дистопированного или сверхкомплектного зуба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A16.07.040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Лоскутная операция в полости рта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A16.07.007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Резекция верхушки корня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3,78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3,78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A16.07.011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Вскрытие подслизистого или поднадкостничного очага воспаления в полости рта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A16.07.012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Вскрытие и дренирование одонтогенного абсцесса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0,97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0,97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A16.07.013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Отсроченный кюретаж лунки удаленного зуба 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A16.07.014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Вскрытие и дренирование абсцесса полости рта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2,14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2,14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A16.07.015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Вскрытие и дренирование очага воспаления мягких тканей лица или дна полости рта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2,41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2,41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A16.07.016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Цистотомия или цистэктомия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3,89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A16.07.017.002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объема и формы альвеолярного отростка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A16.07.026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Гингивэктомия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А16.07.089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Гингивопластика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A16.07.038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кюретаж при заболеваниях пародонта в области зуба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A16.07.042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Пластика уздечки верхней губы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A16.07.043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Пластика уздечки нижней губы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A16.07.044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Пластика уздечки языка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A16.07.096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Пластика перфорации верхнечелюстной пазухи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A16.07.008.003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Закрытие перфорации стенки корневого канала зуба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A16.07.058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Лечение перикоронита (промывание, рассечение и/или иссечение капюшона)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A16.07.059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Гемисекция зуба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A11.07.025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Промывание протока слюнной железы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A16.22.012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Удаление камней из протоков слюнных желез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A16.30.064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Иссечение свища мягких тканей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A16.30.069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Снятие послеоперационных швов (лигатур)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B01.054.001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 (консультация) врача-физиотерапевта 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A17.07.001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Электрофорез лекарственных препаратов при патологии полости рта и зубов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A17.07.003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Диатермокоагуляция при патологии полости рта и зубов 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A17.07.004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Ионофорез при патологии полости рта и зубов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A17.07.006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Депофорез корневого канала зуба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A17.07.007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Дарсонвализация при патологии полости рта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A17.07.008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Флюктуоризация при патологии полости рта и зубов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A17.07.009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Воздействие электрическими полями при патологии полости рта и зубов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A17.07.010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Воздействие токами надтональной частоты (ультратонотерапия) при патологии полости рта и зубов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A17.07.011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Воздействие токами ультравысокой частоты при патологии полости рта и зубов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A17.07.012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Ультравысокочастотная индуктотермия при патологии полости рта и зубов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A20.07.001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Гидроорошение при заболевании полости рта и зубов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150076" w:rsidRPr="00981EF2">
        <w:trPr>
          <w:trHeight w:val="455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А21.07.001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Вакуум-терапия в стоматологии 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0,68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A22.07.005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Ультрафиолетовое облучение ротоглотки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A22.07.007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Ультрафонофорез лекарственных препаратов на область десен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50076" w:rsidRPr="00981EF2">
        <w:trPr>
          <w:trHeight w:val="20"/>
        </w:trPr>
        <w:tc>
          <w:tcPr>
            <w:tcW w:w="10173" w:type="dxa"/>
            <w:gridSpan w:val="4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Ортодонтия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B01.063.001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врача-ортодонта первичный</w:t>
            </w:r>
          </w:p>
        </w:tc>
        <w:tc>
          <w:tcPr>
            <w:tcW w:w="1276" w:type="dxa"/>
            <w:vAlign w:val="center"/>
          </w:tcPr>
          <w:p w:rsidR="00150076" w:rsidRPr="00981EF2" w:rsidRDefault="0015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4,21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B01.063.002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врача-ортодонта повторный</w:t>
            </w:r>
          </w:p>
        </w:tc>
        <w:tc>
          <w:tcPr>
            <w:tcW w:w="1276" w:type="dxa"/>
            <w:vAlign w:val="center"/>
          </w:tcPr>
          <w:p w:rsidR="00150076" w:rsidRPr="00981EF2" w:rsidRDefault="0015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1,38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B04.063.001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Диспансерный прием (осмотр, консультация) врача-ортодонта</w:t>
            </w:r>
          </w:p>
        </w:tc>
        <w:tc>
          <w:tcPr>
            <w:tcW w:w="1276" w:type="dxa"/>
            <w:vAlign w:val="center"/>
          </w:tcPr>
          <w:p w:rsidR="00150076" w:rsidRPr="00981EF2" w:rsidRDefault="0015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1,69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A02.07.004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Антропометрические исследования</w:t>
            </w:r>
          </w:p>
        </w:tc>
        <w:tc>
          <w:tcPr>
            <w:tcW w:w="1276" w:type="dxa"/>
            <w:vAlign w:val="center"/>
          </w:tcPr>
          <w:p w:rsidR="00150076" w:rsidRPr="00981EF2" w:rsidRDefault="0015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А23.07.002.027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контрольной модели</w:t>
            </w:r>
          </w:p>
        </w:tc>
        <w:tc>
          <w:tcPr>
            <w:tcW w:w="1276" w:type="dxa"/>
            <w:vAlign w:val="center"/>
          </w:tcPr>
          <w:p w:rsidR="00150076" w:rsidRPr="00981EF2" w:rsidRDefault="0015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A02.07.010.001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Снятие оттиска с одной челюсти</w:t>
            </w:r>
          </w:p>
        </w:tc>
        <w:tc>
          <w:tcPr>
            <w:tcW w:w="1276" w:type="dxa"/>
            <w:vAlign w:val="center"/>
          </w:tcPr>
          <w:p w:rsidR="00150076" w:rsidRPr="00981EF2" w:rsidRDefault="0015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A02.07.010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на диагностических моделях челюстей</w:t>
            </w:r>
          </w:p>
        </w:tc>
        <w:tc>
          <w:tcPr>
            <w:tcW w:w="1276" w:type="dxa"/>
            <w:vAlign w:val="center"/>
          </w:tcPr>
          <w:p w:rsidR="00150076" w:rsidRPr="00981EF2" w:rsidRDefault="0015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A23.07.001.001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съемного ортодонического аппарата</w:t>
            </w:r>
          </w:p>
        </w:tc>
        <w:tc>
          <w:tcPr>
            <w:tcW w:w="1276" w:type="dxa"/>
            <w:vAlign w:val="center"/>
          </w:tcPr>
          <w:p w:rsidR="00150076" w:rsidRPr="00981EF2" w:rsidRDefault="0015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A23.07.003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Припасовка и наложение ортодонтического аппарата</w:t>
            </w:r>
          </w:p>
        </w:tc>
        <w:tc>
          <w:tcPr>
            <w:tcW w:w="1276" w:type="dxa"/>
            <w:vAlign w:val="center"/>
          </w:tcPr>
          <w:p w:rsidR="00150076" w:rsidRPr="00981EF2" w:rsidRDefault="0015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A23.07.001.002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ортодонического аппарата </w:t>
            </w:r>
          </w:p>
        </w:tc>
        <w:tc>
          <w:tcPr>
            <w:tcW w:w="1276" w:type="dxa"/>
            <w:vAlign w:val="center"/>
          </w:tcPr>
          <w:p w:rsidR="00150076" w:rsidRPr="00981EF2" w:rsidRDefault="0015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A23.07.002.037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Починка перелома базиса самотвердеющей пластмассой</w:t>
            </w:r>
          </w:p>
        </w:tc>
        <w:tc>
          <w:tcPr>
            <w:tcW w:w="1276" w:type="dxa"/>
            <w:vAlign w:val="center"/>
          </w:tcPr>
          <w:p w:rsidR="00150076" w:rsidRPr="00981EF2" w:rsidRDefault="0015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A23.07.002.045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дуги вестибулярной с дополнительными изгибами</w:t>
            </w:r>
          </w:p>
        </w:tc>
        <w:tc>
          <w:tcPr>
            <w:tcW w:w="1276" w:type="dxa"/>
            <w:vAlign w:val="center"/>
          </w:tcPr>
          <w:p w:rsidR="00150076" w:rsidRPr="00981EF2" w:rsidRDefault="0015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A23.07.002.073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дуги вестибулярной</w:t>
            </w:r>
          </w:p>
        </w:tc>
        <w:tc>
          <w:tcPr>
            <w:tcW w:w="1276" w:type="dxa"/>
            <w:vAlign w:val="center"/>
          </w:tcPr>
          <w:p w:rsidR="00150076" w:rsidRPr="00981EF2" w:rsidRDefault="0015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A23.07.002.051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кольца ортодонтического</w:t>
            </w:r>
          </w:p>
        </w:tc>
        <w:tc>
          <w:tcPr>
            <w:tcW w:w="1276" w:type="dxa"/>
            <w:vAlign w:val="center"/>
          </w:tcPr>
          <w:p w:rsidR="00150076" w:rsidRPr="00981EF2" w:rsidRDefault="0015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A23.07.002.055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коронки ортодонтической</w:t>
            </w:r>
          </w:p>
        </w:tc>
        <w:tc>
          <w:tcPr>
            <w:tcW w:w="1276" w:type="dxa"/>
            <w:vAlign w:val="center"/>
          </w:tcPr>
          <w:p w:rsidR="00150076" w:rsidRPr="00981EF2" w:rsidRDefault="0015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A23.07.002.058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пластинки вестибулярной</w:t>
            </w:r>
          </w:p>
        </w:tc>
        <w:tc>
          <w:tcPr>
            <w:tcW w:w="1276" w:type="dxa"/>
            <w:vAlign w:val="center"/>
          </w:tcPr>
          <w:p w:rsidR="00150076" w:rsidRPr="00981EF2" w:rsidRDefault="0015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A23.07.002.059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пластинки с заслоном для языка (без кламмеров)</w:t>
            </w:r>
          </w:p>
        </w:tc>
        <w:tc>
          <w:tcPr>
            <w:tcW w:w="1276" w:type="dxa"/>
            <w:vAlign w:val="center"/>
          </w:tcPr>
          <w:p w:rsidR="00150076" w:rsidRPr="00981EF2" w:rsidRDefault="0015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A23.07.002.060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пластинки с окклюзионными накладками</w:t>
            </w:r>
          </w:p>
        </w:tc>
        <w:tc>
          <w:tcPr>
            <w:tcW w:w="1276" w:type="dxa"/>
            <w:vAlign w:val="center"/>
          </w:tcPr>
          <w:p w:rsidR="00150076" w:rsidRPr="00981EF2" w:rsidRDefault="0015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А16.07.053.002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Распил ортодонтического аппарата через винт</w:t>
            </w:r>
          </w:p>
        </w:tc>
        <w:tc>
          <w:tcPr>
            <w:tcW w:w="1276" w:type="dxa"/>
            <w:vAlign w:val="center"/>
          </w:tcPr>
          <w:p w:rsidR="00150076" w:rsidRPr="00981EF2" w:rsidRDefault="0015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50076" w:rsidRPr="00981EF2">
        <w:trPr>
          <w:trHeight w:val="20"/>
        </w:trPr>
        <w:tc>
          <w:tcPr>
            <w:tcW w:w="10173" w:type="dxa"/>
            <w:gridSpan w:val="4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Профилактические услуги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B04.064.002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Профилактический прием (осмотр, консультация) врача-стоматолога детского</w:t>
            </w:r>
          </w:p>
        </w:tc>
        <w:tc>
          <w:tcPr>
            <w:tcW w:w="1276" w:type="dxa"/>
            <w:vAlign w:val="center"/>
          </w:tcPr>
          <w:p w:rsidR="00150076" w:rsidRPr="00981EF2" w:rsidRDefault="0015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1,57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B04.065.006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Профилактический прием (осмотр, консультация) врача-стоматолога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1,57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B04.065.002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Профилактический прием (осмотр, консультация) врача-стоматолога-терапевта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18" w:type="dxa"/>
            <w:vAlign w:val="center"/>
          </w:tcPr>
          <w:p w:rsidR="00150076" w:rsidRPr="00981EF2" w:rsidRDefault="0015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B04.065.004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Профилактический прием (осмотр, консультация) зубного врача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A11.07.012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Глубокое фторирование эмали зуба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A11.07.024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Местное применение реминерализующих препаратов в области зуба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A13.30.007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гигиене полости рта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</w:tr>
      <w:tr w:rsidR="00150076" w:rsidRPr="00981EF2">
        <w:trPr>
          <w:trHeight w:val="20"/>
        </w:trPr>
        <w:tc>
          <w:tcPr>
            <w:tcW w:w="1877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А16.07.057</w:t>
            </w:r>
          </w:p>
        </w:tc>
        <w:tc>
          <w:tcPr>
            <w:tcW w:w="5602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Запечатывание фиссуры зуба герметиком</w:t>
            </w:r>
          </w:p>
        </w:tc>
        <w:tc>
          <w:tcPr>
            <w:tcW w:w="1276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50076" w:rsidRPr="00981EF2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981EF2">
        <w:rPr>
          <w:rFonts w:ascii="Times New Roman" w:eastAsia="Times New Roman" w:hAnsi="Times New Roman" w:cs="Times New Roman"/>
          <w:b/>
          <w:color w:val="000000"/>
        </w:rPr>
        <w:t>Примечания: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981EF2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981EF2">
        <w:rPr>
          <w:rFonts w:ascii="Times New Roman" w:eastAsia="Times New Roman" w:hAnsi="Times New Roman" w:cs="Times New Roman"/>
          <w:color w:val="000000"/>
        </w:rPr>
        <w:t xml:space="preserve"> - одного квадранта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981EF2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981EF2">
        <w:rPr>
          <w:rFonts w:ascii="Times New Roman" w:eastAsia="Times New Roman" w:hAnsi="Times New Roman" w:cs="Times New Roman"/>
          <w:color w:val="000000"/>
        </w:rPr>
        <w:t xml:space="preserve"> - включая полирование пломбы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981EF2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 w:rsidRPr="00981EF2">
        <w:rPr>
          <w:rFonts w:ascii="Times New Roman" w:eastAsia="Times New Roman" w:hAnsi="Times New Roman" w:cs="Times New Roman"/>
          <w:color w:val="000000"/>
        </w:rPr>
        <w:t xml:space="preserve"> - трех зубов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981EF2">
        <w:rPr>
          <w:rFonts w:ascii="Times New Roman" w:eastAsia="Times New Roman" w:hAnsi="Times New Roman" w:cs="Times New Roman"/>
          <w:color w:val="000000"/>
          <w:vertAlign w:val="superscript"/>
        </w:rPr>
        <w:t>4</w:t>
      </w:r>
      <w:r w:rsidRPr="00981EF2">
        <w:rPr>
          <w:rFonts w:ascii="Times New Roman" w:eastAsia="Times New Roman" w:hAnsi="Times New Roman" w:cs="Times New Roman"/>
          <w:color w:val="000000"/>
        </w:rPr>
        <w:t xml:space="preserve"> - одного зуба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981EF2">
        <w:rPr>
          <w:rFonts w:ascii="Times New Roman" w:eastAsia="Times New Roman" w:hAnsi="Times New Roman" w:cs="Times New Roman"/>
          <w:color w:val="000000"/>
          <w:vertAlign w:val="superscript"/>
        </w:rPr>
        <w:t>5</w:t>
      </w:r>
      <w:r w:rsidRPr="00981EF2">
        <w:rPr>
          <w:rFonts w:ascii="Times New Roman" w:eastAsia="Times New Roman" w:hAnsi="Times New Roman" w:cs="Times New Roman"/>
          <w:color w:val="000000"/>
        </w:rPr>
        <w:t xml:space="preserve"> - на одной челюсти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981EF2">
        <w:rPr>
          <w:rFonts w:ascii="Times New Roman" w:eastAsia="Times New Roman" w:hAnsi="Times New Roman" w:cs="Times New Roman"/>
          <w:color w:val="000000"/>
          <w:vertAlign w:val="superscript"/>
        </w:rPr>
        <w:t>6</w:t>
      </w:r>
      <w:r w:rsidRPr="00981EF2">
        <w:rPr>
          <w:rFonts w:ascii="Times New Roman" w:eastAsia="Times New Roman" w:hAnsi="Times New Roman" w:cs="Times New Roman"/>
          <w:color w:val="000000"/>
        </w:rPr>
        <w:t xml:space="preserve"> - без наложения швов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981EF2">
        <w:rPr>
          <w:rFonts w:ascii="Times New Roman" w:eastAsia="Times New Roman" w:hAnsi="Times New Roman" w:cs="Times New Roman"/>
          <w:color w:val="000000"/>
          <w:vertAlign w:val="superscript"/>
        </w:rPr>
        <w:t>7</w:t>
      </w:r>
      <w:r w:rsidRPr="00981EF2">
        <w:rPr>
          <w:rFonts w:ascii="Times New Roman" w:eastAsia="Times New Roman" w:hAnsi="Times New Roman" w:cs="Times New Roman"/>
          <w:color w:val="000000"/>
        </w:rPr>
        <w:t xml:space="preserve"> - один шов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981EF2">
        <w:rPr>
          <w:rFonts w:ascii="Times New Roman" w:eastAsia="Times New Roman" w:hAnsi="Times New Roman" w:cs="Times New Roman"/>
          <w:color w:val="000000"/>
          <w:vertAlign w:val="superscript"/>
        </w:rPr>
        <w:t>8</w:t>
      </w:r>
      <w:r w:rsidRPr="00981EF2">
        <w:rPr>
          <w:rFonts w:ascii="Times New Roman" w:eastAsia="Times New Roman" w:hAnsi="Times New Roman" w:cs="Times New Roman"/>
          <w:color w:val="000000"/>
        </w:rPr>
        <w:t xml:space="preserve"> - в области двух-трех зубов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981EF2">
        <w:rPr>
          <w:rFonts w:ascii="Times New Roman" w:eastAsia="Times New Roman" w:hAnsi="Times New Roman" w:cs="Times New Roman"/>
          <w:color w:val="000000"/>
          <w:vertAlign w:val="superscript"/>
        </w:rPr>
        <w:t>9</w:t>
      </w:r>
      <w:r w:rsidRPr="00981EF2">
        <w:rPr>
          <w:rFonts w:ascii="Times New Roman" w:eastAsia="Times New Roman" w:hAnsi="Times New Roman" w:cs="Times New Roman"/>
          <w:color w:val="000000"/>
        </w:rPr>
        <w:t xml:space="preserve"> - в области одного-двух зубов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981EF2">
        <w:rPr>
          <w:rFonts w:ascii="Times New Roman" w:eastAsia="Times New Roman" w:hAnsi="Times New Roman" w:cs="Times New Roman"/>
          <w:color w:val="000000"/>
        </w:rPr>
        <w:t>** при оказании стоматологической медицинской помощи пациентам на дому, к тарифу 1 УЕТ применяется поправочный коэффициент 2,0</w:t>
      </w: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981EF2">
        <w:rPr>
          <w:rFonts w:ascii="Times New Roman" w:eastAsia="Times New Roman" w:hAnsi="Times New Roman" w:cs="Times New Roman"/>
          <w:color w:val="000000"/>
        </w:rPr>
        <w:t>*** при проведении общего обезболивания детям при оказании стоматологической медицинской помощи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EF2">
        <w:rPr>
          <w:rFonts w:ascii="Times New Roman" w:eastAsia="Times New Roman" w:hAnsi="Times New Roman" w:cs="Times New Roman"/>
          <w:color w:val="000000"/>
        </w:rPr>
        <w:t>к тарифу 1 УЕТ применяется поправочный коэффициент 2,5</w:t>
      </w:r>
    </w:p>
    <w:p w:rsidR="00150076" w:rsidRPr="00981EF2" w:rsidRDefault="0015007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Times New Roman" w:eastAsia="Times New Roman" w:hAnsi="Times New Roman" w:cs="Times New Roman"/>
          <w:color w:val="000000"/>
        </w:rPr>
      </w:pP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CC0920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.3. Тарифы на отдельные медицинские услуги:</w:t>
      </w:r>
    </w:p>
    <w:p w:rsidR="008D7D2D" w:rsidRPr="00981EF2" w:rsidRDefault="008D7D2D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981EF2" w:rsidRDefault="00517B8E">
      <w:pPr>
        <w:pBdr>
          <w:top w:val="nil"/>
          <w:left w:val="nil"/>
          <w:bottom w:val="nil"/>
          <w:right w:val="nil"/>
          <w:between w:val="nil"/>
        </w:pBdr>
        <w:tabs>
          <w:tab w:val="left" w:pos="1043"/>
        </w:tabs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3.1.6.3.1. Тарифы на отдельные</w:t>
      </w:r>
      <w:r w:rsidR="008D7D2D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медицинские услуги, применяемые при оплате </w:t>
      </w:r>
      <w:r w:rsidR="00557D00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амбулаторной медицинской помощи: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560"/>
        <w:gridCol w:w="141"/>
        <w:gridCol w:w="6096"/>
        <w:gridCol w:w="1134"/>
      </w:tblGrid>
      <w:tr w:rsidR="00557D00" w:rsidRPr="00981EF2" w:rsidTr="00B778D4">
        <w:trPr>
          <w:trHeight w:val="78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D00" w:rsidRPr="00981EF2" w:rsidRDefault="00557D00" w:rsidP="00557D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Территориальный код услуги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00" w:rsidRPr="00981EF2" w:rsidRDefault="00557D00" w:rsidP="00557D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Код по номенклатуре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00" w:rsidRPr="00981EF2" w:rsidRDefault="00557D00" w:rsidP="00557D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00" w:rsidRPr="00981EF2" w:rsidRDefault="00557D00" w:rsidP="00557D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Тариф, руб.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A01.08.003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Пальпация при заболеваниях верхних дыхательных путей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96,07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A01.19.003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Пальпация при патологии сигмовидной и прямой кишки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96,07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A01.19.004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Трансректальное пальцевое исследование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128,28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A02.12.002.001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Измерение артериального давления на периферических артериях. Суточное мониторирование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495,52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A02.26.003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Офтальмоскопия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72,04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A02.26.005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Периметрия статическая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76,55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A02.26.009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цветоощущения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27,74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A02.26.010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Измерение угла косоглазия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123,62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A02.26.013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рефракции с помощью набора пробных линз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143,84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A02.26.014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Скиаскопия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399,09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A02.26.015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Офтальмотонометрия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69,13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A02.26.022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Экзофтальмометрия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34,52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300013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A02.26.024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характера зрения, гетерофории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196,96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A02.28.001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Калибровка уретры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179,14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A03.13.001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Биомикроскопия сосудов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99,10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A03.20.001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Кольпоскопия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404,04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A03.26.002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Гониоскопия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38,48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A03.26.008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Рефрактометрия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262,44</w:t>
            </w:r>
          </w:p>
        </w:tc>
      </w:tr>
      <w:tr w:rsidR="00373DAE" w:rsidRPr="00981EF2" w:rsidTr="00373DAE">
        <w:trPr>
          <w:trHeight w:val="3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A03.30.007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Хромоскопия, контрастное исследование органов желудочно-кишечного тракта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840,65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A04.03.003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Ультразвуковая денситометрия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219,53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A04.06.001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Ультразвуковое исследование селезенки, печени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373,16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A04.14.001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печени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219,36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A04.14.002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желчного пузыря и протоков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219,36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A04.21.001.001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предстательной железы трансректальное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214,20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A04.26.004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Ультразвуковая биометрия глаза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38,48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A04.28.002.003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мочевого пузыря, в том числе с определением остаточной мочи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294,97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A17.10.002.001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Электрокардиостимуляция чреспищеводная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469,47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A05.10.004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123,20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A05.10.008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Холтеровское мониторирование сердечного ритма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727,57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A05.23.001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Электроэнцефалография   с   компьютерной обработкой и гипервентиляцией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672,20</w:t>
            </w:r>
          </w:p>
        </w:tc>
      </w:tr>
      <w:tr w:rsidR="00373DAE" w:rsidRPr="00981EF2" w:rsidTr="00373DAE">
        <w:trPr>
          <w:trHeight w:val="55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A05.23.005.001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Регистрация вызванных потенциалов коры головного мозга одной модальности (зрительные, когнитивные, акустические стволовые)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106,59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A05.26.001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Электроретинография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337,60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A06.03.006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Рентгенография ячеек решетчатой кости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240,69</w:t>
            </w:r>
          </w:p>
        </w:tc>
      </w:tr>
      <w:tr w:rsidR="00373DAE" w:rsidRPr="00981EF2" w:rsidTr="00373DAE">
        <w:trPr>
          <w:trHeight w:val="2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A06.03.016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Рентгенография поясничного и крестцового отдела позвоночника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168,38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A06.03.017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Рентгенография крестца и копчика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169,26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A06.03.018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Рентгенография позвоночника, специальные исследования и проекции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230,38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A06.03.019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Рентгенография позвоночника в динамике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320,96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A06.03.021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Рентгенография верхней конечности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380,27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A06.03.022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Рентгенография ключицы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143,17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A06.03.026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Рентгенография лопатки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274,25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A06.03.032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Рентгенография кисти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249,83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A06.03.036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Рентгенография нижней конечности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380,27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A06.03.057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Рентгенография пораженной части костного скелета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200,51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A06.03.061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Рентгеноденситометрия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126,40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A06.08.002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Рентгенография гортани и трахеи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97,74</w:t>
            </w:r>
          </w:p>
        </w:tc>
      </w:tr>
      <w:tr w:rsidR="00373DAE" w:rsidRPr="00981EF2" w:rsidTr="00373DAE">
        <w:trPr>
          <w:trHeight w:val="23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A06.09.006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Флюорография легких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69,33</w:t>
            </w:r>
          </w:p>
        </w:tc>
      </w:tr>
      <w:tr w:rsidR="00373DAE" w:rsidRPr="00981EF2" w:rsidTr="00373DAE">
        <w:trPr>
          <w:trHeight w:val="42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A06.09.007.001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Прицельная рентгенография органов грудной клетки с компрессией дыхания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561,75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A06.10.003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Рентгенография сердца с контрастированием пищевода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316,39</w:t>
            </w:r>
          </w:p>
        </w:tc>
      </w:tr>
      <w:tr w:rsidR="00373DAE" w:rsidRPr="00981EF2" w:rsidTr="00373DAE">
        <w:trPr>
          <w:trHeight w:val="13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A06.14.004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Внутривенная холецистография и холангиография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542,28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A06.16.001.001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Рентгеноскопия пищевода, Рентгенография пищевода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164,86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A06.16.007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Рентгеноскопия желудка и двенадцатиперстной кишки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192,49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A06.16.006, A06.16.007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Рентгеноскопия и рентгенография желудка и двенадцатиперстной кишки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361,56</w:t>
            </w:r>
          </w:p>
        </w:tc>
      </w:tr>
      <w:tr w:rsidR="00373DAE" w:rsidRPr="00981EF2" w:rsidTr="00373DAE">
        <w:trPr>
          <w:trHeight w:val="5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300110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A06.16.008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Рентгенография желудка и двенадцатиперстной кишки, с двойным контрастированием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563,80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A06.18.001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Ирригоскопия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845,49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А06.30.04.001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Рентгенография брюшной полости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304,54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A06.20.001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Гистеросальпингография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481,41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A06.20.003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Ренгенопельвиография с двойным контрастированием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827,53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A06.25.002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Рентгенография височной кости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294,53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A06.26.001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Рентгенография глазницы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200,89</w:t>
            </w:r>
          </w:p>
        </w:tc>
      </w:tr>
      <w:tr w:rsidR="00373DAE" w:rsidRPr="00981EF2" w:rsidTr="00373DAE">
        <w:trPr>
          <w:trHeight w:val="38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A06.26.005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Рентгенография глазного яблока с протезом-индикатором Комберга-Балтина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191,44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A06.28.007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Цистография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475,53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A06.30.002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Описание и интерпретация рентгенографических изображений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90,21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A06.30.008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Фистулография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701,07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A07.03.001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Сцинтиграфия полипозиционная костей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2486,87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A07.10.001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Сцинтиграфия миокарда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5690,95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A07.14.002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Сцинтиграфия печени и селезенки с коллоидом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853,39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A07.14.002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Сцинтиграфия печени и селезенки с мечеными эритроцитами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4946,41</w:t>
            </w:r>
          </w:p>
        </w:tc>
      </w:tr>
      <w:tr w:rsidR="00373DAE" w:rsidRPr="00981EF2" w:rsidTr="00373DAE">
        <w:trPr>
          <w:trHeight w:val="29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A07.20.004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Сцинтиграфия молочной железы, в том числе с проведением ОФЭКТ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3234,60</w:t>
            </w:r>
          </w:p>
        </w:tc>
      </w:tr>
      <w:tr w:rsidR="00373DAE" w:rsidRPr="00981EF2" w:rsidTr="00373DAE">
        <w:trPr>
          <w:trHeight w:val="42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A07.22.002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Сцинтиграфия щитовидной железы, в том числе с индексом накопления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467,95</w:t>
            </w:r>
          </w:p>
        </w:tc>
      </w:tr>
      <w:tr w:rsidR="00373DAE" w:rsidRPr="00981EF2" w:rsidTr="00373DAE">
        <w:trPr>
          <w:trHeight w:val="2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A07.28.004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Ангионефросцинтиграфия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912,53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A07.30.017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Однофотонная эмиссионная компьютерная томография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2403,85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A08.01.002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Цитологическое исследование микропрепарата кожи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168,58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A08.03.001  A08.30.003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Цитологическое исследование препарата пунктатов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162,91</w:t>
            </w:r>
          </w:p>
        </w:tc>
      </w:tr>
      <w:tr w:rsidR="00373DAE" w:rsidRPr="00981EF2" w:rsidTr="00373DAE">
        <w:trPr>
          <w:trHeight w:val="18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A08.05.001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Цитологическое исследование мазка костного мозга (миелограмма)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224,67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A12.05.118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эритроцитов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37,45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A12.05.119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лейкоцитов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45,27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A12.05.120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тромбоцитов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83,98</w:t>
            </w:r>
          </w:p>
        </w:tc>
      </w:tr>
      <w:tr w:rsidR="00373DAE" w:rsidRPr="00981EF2" w:rsidTr="00373DAE">
        <w:trPr>
          <w:trHeight w:val="28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A12.05.121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Дифференцированный подсчет лейкоцитов (лейкоцитарная формула)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61,39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A12.05.123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ретикулоцитов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65,36</w:t>
            </w:r>
          </w:p>
        </w:tc>
      </w:tr>
      <w:tr w:rsidR="00373DAE" w:rsidRPr="00981EF2" w:rsidTr="00373DAE">
        <w:trPr>
          <w:trHeight w:val="24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A08.07.001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Цитологическое исследование микропрепарата тканей полости 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168,58</w:t>
            </w:r>
          </w:p>
        </w:tc>
      </w:tr>
      <w:tr w:rsidR="00373DAE" w:rsidRPr="00981EF2" w:rsidTr="00373DAE">
        <w:trPr>
          <w:trHeight w:val="42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A08.08.003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Цитологическое исследование мазков с поверхности слизистой оболочки верхних дыхательных путей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93,69</w:t>
            </w:r>
          </w:p>
        </w:tc>
      </w:tr>
      <w:tr w:rsidR="00373DAE" w:rsidRPr="00981EF2" w:rsidTr="00373DAE">
        <w:trPr>
          <w:trHeight w:val="37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A08.16.004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Микроскопическое исследование материала желудка на хеликобактер пилори (Helicobacter pylori)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93,69</w:t>
            </w:r>
          </w:p>
        </w:tc>
      </w:tr>
      <w:tr w:rsidR="00373DAE" w:rsidRPr="00981EF2" w:rsidTr="00373DAE">
        <w:trPr>
          <w:trHeight w:val="32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A26.16.009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Цитологическое исследование микропрепарата тканей пищевода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109,10</w:t>
            </w:r>
          </w:p>
        </w:tc>
      </w:tr>
      <w:tr w:rsidR="00373DAE" w:rsidRPr="00981EF2" w:rsidTr="00373DAE">
        <w:trPr>
          <w:trHeight w:val="26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A08.16.007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Цитологическое исследование микропрепарата тканей желудка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109,10</w:t>
            </w:r>
          </w:p>
        </w:tc>
      </w:tr>
      <w:tr w:rsidR="00373DAE" w:rsidRPr="00981EF2" w:rsidTr="00373DAE">
        <w:trPr>
          <w:trHeight w:val="28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A08.19.004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Цитологическое исследование микропрепарата тканей прямой кишки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109,10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A08.20.013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Цитологическое исследование микропрепарата тканей матки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163,31</w:t>
            </w:r>
          </w:p>
        </w:tc>
      </w:tr>
      <w:tr w:rsidR="00373DAE" w:rsidRPr="00981EF2" w:rsidTr="00373DAE">
        <w:trPr>
          <w:trHeight w:val="38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A08.21.005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Цитологическое исследование микропрепарата тканей предстательной железы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168,58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A08.21.006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Цитологическое исследование микропрепарата тканей яичка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168,58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A08.26.002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Цитологическое исследование отпечатков с конъюнктивы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89,53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A08.28.012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мочи для выявления клеток опухоли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180,85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A08.30.011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Цитологическое исследование микропрепарата тканей брюшины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177,45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A08.30.018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Срочное интраоперационное цитологическое исследование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225,19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A08.04.004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Цитологическое исследование синовиальной жидкости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93,69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A12.05.117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Оценка гематокрита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21,25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300166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холестерина липопротеинов высокой плотности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773,74</w:t>
            </w:r>
          </w:p>
        </w:tc>
      </w:tr>
      <w:tr w:rsidR="00373DAE" w:rsidRPr="00981EF2" w:rsidTr="00373DAE">
        <w:trPr>
          <w:trHeight w:val="19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свободного гемоглобина в плазме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214,83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железа сыворотки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205,27</w:t>
            </w:r>
          </w:p>
        </w:tc>
      </w:tr>
      <w:tr w:rsidR="00373DAE" w:rsidRPr="00981EF2" w:rsidTr="00373DAE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C-реактивного белка в сыворотке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506,49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общего белка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64,32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альбумина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435,07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мочевины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154,38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мочевой кислоты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136,77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креатинина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163,69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общего билирубина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72,78</w:t>
            </w:r>
          </w:p>
        </w:tc>
      </w:tr>
      <w:tr w:rsidR="00373DAE" w:rsidRPr="00981EF2" w:rsidTr="00373DAE">
        <w:trPr>
          <w:trHeight w:val="23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свободного и связанного билирубина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172,91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глюкозы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92,33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триглицеридов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162,49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холестерина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174,45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липопротеинов низкой плотности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1336,15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A09.05.031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калия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115,72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A09.05.032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общего кальция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97,97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A09.05.033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неорганического фосфора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138,83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хлоридов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121,69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A09.05.039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активности лактатдегидрогеназы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120,49</w:t>
            </w:r>
          </w:p>
        </w:tc>
      </w:tr>
      <w:tr w:rsidR="00373DAE" w:rsidRPr="00981EF2" w:rsidTr="00373DAE">
        <w:trPr>
          <w:trHeight w:val="3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A09.05.041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активности аспартатаминотрансферазы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137,50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A09.05.042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активности аланинаминотрансферазы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147,54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A09.05.043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активности креатинкиназы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496,39</w:t>
            </w:r>
          </w:p>
        </w:tc>
      </w:tr>
      <w:tr w:rsidR="00373DAE" w:rsidRPr="00981EF2" w:rsidTr="00373DAE">
        <w:trPr>
          <w:trHeight w:val="19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A09.05.044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активности гамма-глютамилтрансферазы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158,50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A09.05.045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активности амилазы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459,28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A09.05.046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активности щелочной фосфатазы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134,05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фибриногена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192,46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продуктов паракоагуляции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56,03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A09.05.054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иммуноглобулинов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230,01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A09.05.056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инсулина плазмы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369,83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300199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A09.05.058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паратиреоидного гормона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476,12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A09.05.066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соматотропного гормона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356,92</w:t>
            </w:r>
          </w:p>
        </w:tc>
      </w:tr>
      <w:tr w:rsidR="00373DAE" w:rsidRPr="00981EF2" w:rsidTr="00373DA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A09.05.067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адренокортикотропного гормона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495,10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A09.05.069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Исследование уровня альдостерона в крови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404,00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A09.05.076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ферритина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453,71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A09.05.078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Исследование уровня общего тестостерона в крови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475,00</w:t>
            </w:r>
          </w:p>
        </w:tc>
      </w:tr>
      <w:tr w:rsidR="00373DAE" w:rsidRPr="00981EF2" w:rsidTr="00373DAE">
        <w:trPr>
          <w:trHeight w:val="4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A09.05.089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связанного с беременностью плазменного протеина A (PAPP-A) в сыворотке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1194,81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A09.05.090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хорионического гонадотропина (свободная бета-субъединица) в сыворотке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1194,81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A09.05.102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фруктозамина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1226,05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A09.05.117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тиреоглобулина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375,92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A09.05.119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кальцитонина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572,56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A09.05.121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ренина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2059,53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A09.05.127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общего магния в сыворотке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158,99</w:t>
            </w:r>
          </w:p>
        </w:tc>
      </w:tr>
      <w:tr w:rsidR="00373DAE" w:rsidRPr="00981EF2" w:rsidTr="00373DAE">
        <w:trPr>
          <w:trHeight w:val="13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A09.05.131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лютеинизирующего гормона в сыворотке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282,60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300218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A09.05.132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фолликулостимулирующего гормона в сыворотке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284,53</w:t>
            </w:r>
          </w:p>
        </w:tc>
      </w:tr>
      <w:tr w:rsidR="00373DAE" w:rsidRPr="00981EF2" w:rsidTr="00373DAE">
        <w:trPr>
          <w:trHeight w:val="24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A09.05.149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дегидроэпиандростерона сульфата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358,38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A09.05.153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Исследование уровня прогестерона в крови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317,01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A09.05.154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общего эстрадиола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319,91</w:t>
            </w:r>
          </w:p>
        </w:tc>
      </w:tr>
      <w:tr w:rsidR="00373DAE" w:rsidRPr="00981EF2" w:rsidTr="00373DAE">
        <w:trPr>
          <w:trHeight w:val="36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A09.05.161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белка A, связанного с беременностью, в крови (PAPP-A)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310,59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A09.05.173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активности липазы в сыворотке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152,78</w:t>
            </w:r>
          </w:p>
        </w:tc>
      </w:tr>
      <w:tr w:rsidR="00373DAE" w:rsidRPr="00981EF2" w:rsidTr="00373DAE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A09.05.179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уровня/активности изоферментов щелочной фосфатазы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1102,49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A09.05.187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активности фактора IX в сыворотке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337,95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A09.05.188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активности фактора VIII в сыворотке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337,95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A09.05.193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тропонинов I, T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523,82</w:t>
            </w:r>
          </w:p>
        </w:tc>
      </w:tr>
      <w:tr w:rsidR="00373DAE" w:rsidRPr="00981EF2" w:rsidTr="00373DAE">
        <w:trPr>
          <w:trHeight w:val="1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A09.05.195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ракового эмбрионального антигена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465,13</w:t>
            </w:r>
          </w:p>
        </w:tc>
      </w:tr>
      <w:tr w:rsidR="00373DAE" w:rsidRPr="00981EF2" w:rsidTr="00373DAE">
        <w:trPr>
          <w:trHeight w:val="2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A09.05.196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антигена плоскоклеточных раков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344,78</w:t>
            </w:r>
          </w:p>
        </w:tc>
      </w:tr>
      <w:tr w:rsidR="00373DAE" w:rsidRPr="00981EF2" w:rsidTr="00373DAE">
        <w:trPr>
          <w:trHeight w:val="24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A09.05.201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антигена аденогенных раков CA 19-9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567,62</w:t>
            </w:r>
          </w:p>
        </w:tc>
      </w:tr>
      <w:tr w:rsidR="00373DAE" w:rsidRPr="00981EF2" w:rsidTr="00373DAE">
        <w:trPr>
          <w:trHeight w:val="4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A09.05.204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инсулиноподобного ростового фактора I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574,84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A09.05.205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C-пептида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522,96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A09.05.206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ионизированного кальция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127,20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A09.05.214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гомоцистеина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1164,02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A09.05.224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остеокальцина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772,63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A09.16.013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желчных кислот в желчи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50,92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A09.19.001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кала на скрытую кровь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45,34</w:t>
            </w:r>
          </w:p>
        </w:tc>
      </w:tr>
      <w:tr w:rsidR="00373DAE" w:rsidRPr="00981EF2" w:rsidTr="00373DAE">
        <w:trPr>
          <w:trHeight w:val="2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A26.19.010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Микроскопическое исследование кала на яйца и личинки гельминтов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280,22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A09.05.051.001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концентрации Д-димера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507,50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A09.28.003.002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количества белка в суточной моче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38,41</w:t>
            </w:r>
          </w:p>
        </w:tc>
      </w:tr>
      <w:tr w:rsidR="00373DAE" w:rsidRPr="00981EF2" w:rsidTr="00373DAE">
        <w:trPr>
          <w:trHeight w:val="48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A08.20.019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Цитологическое исследование отделяемого из соска молочной железы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93,69</w:t>
            </w:r>
          </w:p>
        </w:tc>
      </w:tr>
      <w:tr w:rsidR="00373DAE" w:rsidRPr="00981EF2" w:rsidTr="00373DAE">
        <w:trPr>
          <w:trHeight w:val="27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A12.21.001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Микроскопическое исследование спермы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2589,04</w:t>
            </w:r>
          </w:p>
        </w:tc>
      </w:tr>
      <w:tr w:rsidR="00373DAE" w:rsidRPr="00981EF2" w:rsidTr="00373DAE">
        <w:trPr>
          <w:trHeight w:val="28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A12.21.002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Тест «смешанная антиглобулиновая реакция сперматозоидов»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1183,60</w:t>
            </w:r>
          </w:p>
        </w:tc>
      </w:tr>
      <w:tr w:rsidR="00373DAE" w:rsidRPr="00981EF2" w:rsidTr="00373DAE">
        <w:trPr>
          <w:trHeight w:val="4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A12.21.003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Микроскопическое исследование уретрального отделяемого и сока простаты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176,90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A09.21.008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фруктозы в эякуляте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233,61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A12.28.011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Микроскопическое исследование осадка мочи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66,22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A09.28.003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белка в моче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42,49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A09.28.003.001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альбумина в моче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273,71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A09.28.009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мочевины в моче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222,78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A09.28.010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мочевой кислоты в моче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81,82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A09.28.011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глюкозы в моче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78,49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A09.28.012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кальция в моче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83,94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A09.28.013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калия в моче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154,17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A09.28.015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Обнаружение кетоновых тел в моче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23,38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A09.28.015.001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Обнаружение кетоновых тел в моче экспресс-методом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23,84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A09.28.019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осмолярности мочи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511,58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A09.28.026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фосфора в моче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67,98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A09.28.027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активности альфа-амилазы в моче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275,57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A09.28.028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мочи на белок Бенс-Джонса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106,97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A09.28.029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мочи на хорионический гонадотропин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585,76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A11.30.002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Биопсия хориона, плаценты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1217,61</w:t>
            </w:r>
          </w:p>
        </w:tc>
      </w:tr>
      <w:tr w:rsidR="00373DAE" w:rsidRPr="00981EF2" w:rsidTr="00373DAE">
        <w:trPr>
          <w:trHeight w:val="19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A12.30.014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международного нормализованного отношения </w:t>
            </w:r>
            <w:r w:rsidRPr="00981E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(МНО)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149,75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300267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A09.05.083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гликированного гемоглобина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370,86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A11.02.002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Внутримышечное введение лекарственных препаратов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77,53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A11.04.003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Диагностическая аспирация сустава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826,58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A11.05.001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Взятие крови из пальца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19,69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A11.06.003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Пункция лимфатического узла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60,66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A11.07.017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Пункция слизистой ротоглотки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60,66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A11.08.005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Внутриносовые блокады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109,54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A11.09.003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Пункция плевральной полости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60,66</w:t>
            </w:r>
          </w:p>
        </w:tc>
      </w:tr>
      <w:tr w:rsidR="00373DAE" w:rsidRPr="00981EF2" w:rsidTr="00373DAE">
        <w:trPr>
          <w:trHeight w:val="2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A11.09.007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Ингаляторное введение лекарственных препаратов и кислорода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23,84</w:t>
            </w:r>
          </w:p>
        </w:tc>
      </w:tr>
      <w:tr w:rsidR="00373DAE" w:rsidRPr="00981EF2" w:rsidTr="00373DAE">
        <w:trPr>
          <w:trHeight w:val="42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A11.09.009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Эндобронхиальное введение лекарственных препаратов при бронхоскопии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777,23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A11.12.003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Внутривенное введение лекарственных препаратов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77,53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A11.12.009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Взятие крови из периферической вены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110,95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A11.16.003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Биопсия двенадцатиперстной кишки с помощью эндоскопии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963,70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A11.18.001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Биопсия ободочной кишки эндоскопическая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1053,85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A11.19.001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Биопсия сигмовидной кишки с помощью видеоэндоскопических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847,72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A11.20.005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Получение влагалищного мазка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197,19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А11.20.010.003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Пункция новообразования молочной железы прицельная пункционная под контролем ультразвукового исследования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3870,52</w:t>
            </w:r>
          </w:p>
        </w:tc>
      </w:tr>
      <w:tr w:rsidR="00373DAE" w:rsidRPr="00981EF2" w:rsidTr="00373DAE">
        <w:trPr>
          <w:trHeight w:val="72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A11.20.010.004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Биопсия непальпируемых новообразования молочной железы аспирационная вакуумная под контролем ультразвукового исследования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1450,20</w:t>
            </w:r>
          </w:p>
        </w:tc>
      </w:tr>
      <w:tr w:rsidR="00373DAE" w:rsidRPr="00981EF2" w:rsidTr="00373DAE">
        <w:trPr>
          <w:trHeight w:val="42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A11.20.011          А11.20.011.001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Биопсия шейки матки                                                                 </w:t>
            </w:r>
            <w:r w:rsidR="0056316D"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Биопсия шейки матки радиоволновая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877,89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A11.20.013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Тампонирование лечебное влагалища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144,89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A11.20.014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Введение внутриматочной спирали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742,74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A11.20.015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Удаление внутриматочной спирали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514,10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A11.20.018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Пункция заднего свода влагалища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60,66</w:t>
            </w:r>
          </w:p>
        </w:tc>
      </w:tr>
      <w:tr w:rsidR="00373DAE" w:rsidRPr="00981EF2" w:rsidTr="00373DAE">
        <w:trPr>
          <w:trHeight w:val="40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А11.20.002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Получение мазка с шейки матки                                                 Получение цервикального мазка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103,93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A11.21.004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Сбор секрета простаты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95,67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A11.21.005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Биопсия предстательной железы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1045,59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A11.22.002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Пункция щитовидной или паращитовидной железы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613,14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A11.26.005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Зондирование слезно-носового канала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96,22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A11.26.011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Пара- и ретробульбарные инъекции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34,09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300299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A11.28.008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Инстилляция мочевого пузыря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146,34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A11.30.001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Парацентез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166,64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A11.30.003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Амниоцентез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1217,61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A11.30.016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Кордоцентез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1217,61</w:t>
            </w:r>
          </w:p>
        </w:tc>
      </w:tr>
      <w:tr w:rsidR="00373DAE" w:rsidRPr="00981EF2" w:rsidTr="00373DAE">
        <w:trPr>
          <w:trHeight w:val="40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A12.01.003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потоотделения кожи (из средств сверх базовой программы ОМС)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5623,74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A12.05.001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скорости оседания эритроцитов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124,44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A12.05.005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основных групп по системе AB0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252,73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A12.05.006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антигена D системы Резус (резус-фактор)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166,35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A12.05.011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железосвязывающей способности сыворотки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101,23</w:t>
            </w:r>
          </w:p>
        </w:tc>
      </w:tr>
      <w:tr w:rsidR="00373DAE" w:rsidRPr="00981EF2" w:rsidTr="00373DAE">
        <w:trPr>
          <w:trHeight w:val="39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A12.05.013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Цитогенетическое исследование (кариотип) (из средств сверх базовой программы ОМС)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5244,55</w:t>
            </w:r>
          </w:p>
        </w:tc>
      </w:tr>
      <w:tr w:rsidR="00373DAE" w:rsidRPr="00981EF2" w:rsidTr="00373DAE">
        <w:trPr>
          <w:trHeight w:val="34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A12.05.014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времени свертывания нестабилизированной крови или рекальцификации плазмы неактивированное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45,54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A12.05.015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времени кровотечения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32,34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300311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A12.05.017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агрегации тромбоцитов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502,18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A12.05.018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фибринолитической активности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176,45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A12.05.028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тромбинового времени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147,20</w:t>
            </w:r>
          </w:p>
        </w:tc>
      </w:tr>
      <w:tr w:rsidR="00373DAE" w:rsidRPr="00981EF2" w:rsidTr="00F231F6">
        <w:trPr>
          <w:trHeight w:val="32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A09.05.285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активности и свойств фактора Виллебранда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280,30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A12.06.003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Микроскопия крови на обнаружение LE-клеток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104,98</w:t>
            </w:r>
          </w:p>
        </w:tc>
      </w:tr>
      <w:tr w:rsidR="00373DAE" w:rsidRPr="00981EF2" w:rsidTr="00373DAE">
        <w:trPr>
          <w:trHeight w:val="19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A12.06.010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содержания антител к антигенам ядра клетки и ДНК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483,12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A12.06.015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антистрептолизина-О в сыворотке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87,94</w:t>
            </w:r>
          </w:p>
        </w:tc>
      </w:tr>
      <w:tr w:rsidR="00373DAE" w:rsidRPr="00981EF2" w:rsidTr="00373DAE">
        <w:trPr>
          <w:trHeight w:val="34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A12.06.017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содержания антител к тироглобулину в сыворотке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440,79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A12.06.019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содержания ревматоидного фактора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572,80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A12.06.029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содержания антител к кардиолипину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315,38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A12.06.030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содержания антител к фосфолипидам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569,30</w:t>
            </w:r>
          </w:p>
        </w:tc>
      </w:tr>
      <w:tr w:rsidR="00373DAE" w:rsidRPr="00981EF2" w:rsidTr="00373DAE">
        <w:trPr>
          <w:trHeight w:val="22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A12.06.035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содержания антител к антигенам митохондрий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399,06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A12.06.039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Исследование антител к инсулину в крови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385,01</w:t>
            </w:r>
          </w:p>
        </w:tc>
      </w:tr>
      <w:tr w:rsidR="00373DAE" w:rsidRPr="00981EF2" w:rsidTr="00373DAE">
        <w:trPr>
          <w:trHeight w:val="24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A12.06.045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содержания антител к тиреопероксидазе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484,78</w:t>
            </w:r>
          </w:p>
        </w:tc>
      </w:tr>
      <w:tr w:rsidR="00373DAE" w:rsidRPr="00981EF2" w:rsidTr="00373DAE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A12.06.046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содержания антител к рецептору тиреотропного гормона (ТТГ)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1075,94</w:t>
            </w:r>
          </w:p>
        </w:tc>
      </w:tr>
      <w:tr w:rsidR="00373DAE" w:rsidRPr="00981EF2" w:rsidTr="00373DAE">
        <w:trPr>
          <w:trHeight w:val="2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A12.09.001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неспровоцированных дыхательных объемов и потоков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219,22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A12.09.002.002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дыхательных объемов при провокации физической нагрузкой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305,98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A12.10.001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Электрокардиография с физической нагрузкой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173,72</w:t>
            </w:r>
          </w:p>
        </w:tc>
      </w:tr>
      <w:tr w:rsidR="00373DAE" w:rsidRPr="00981EF2" w:rsidTr="00373DAE">
        <w:trPr>
          <w:trHeight w:val="1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A12.10.002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Электрокардиография с применением лекарственных препаратов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25,35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A12.22.005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Проведение глюкозотолерантного теста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123,40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A12.25.001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Тональная аудиометрия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40,05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A12.25.002.001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Речевая аудиометрия со слуховым аппаратом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227,98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A12.25.007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Тимпанометрия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128,52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A14.01.006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Вапоризация кожи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485,91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A14.20.001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Спринцевание влагалища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156,85</w:t>
            </w:r>
          </w:p>
        </w:tc>
      </w:tr>
      <w:tr w:rsidR="00373DAE" w:rsidRPr="00981EF2" w:rsidTr="00373DAE">
        <w:trPr>
          <w:trHeight w:val="35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A14.20.002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Введение, извлечение влагалищного поддерживающего кольца (пессария)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163,12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A14.25.001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Уход за наружным слуховым проходом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244,84</w:t>
            </w:r>
          </w:p>
        </w:tc>
      </w:tr>
      <w:tr w:rsidR="00373DAE" w:rsidRPr="00981EF2" w:rsidTr="00373DAE">
        <w:trPr>
          <w:trHeight w:val="1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A15.01.001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Наложение повязки при нарушении целостности кожных покровов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400,43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A15.03.003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Наложение гипсовой повязки при переломах костей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490,78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A16.01.004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Хирургическая обработка раны или инфицированной ткани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616,25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A16.01.012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Вскрытие и дренирование флегмоны (абсцесса)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240,35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A16.03.034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Репозиция отломков костей при переломах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699,65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A16.04.018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Вправление вывиха сустава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390,73</w:t>
            </w:r>
          </w:p>
        </w:tc>
      </w:tr>
      <w:tr w:rsidR="00373DAE" w:rsidRPr="00981EF2" w:rsidTr="00373DAE">
        <w:trPr>
          <w:trHeight w:val="49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A16.08.006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Механическая остановка кровотечения (передняя и задняя тампонада носа)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396,47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A16.08.007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Удаление инородного тела глотки или гортани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200,40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A16.08.011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Удаление инородного тела 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202,60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A16.08.012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Вскрытие паратонзиллярного абсцесса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329,91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A16.08.016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Промывание лакун миндалин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154,11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A16.08.019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Смена трахеостомической трубки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60,66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A16.09.001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Торакоцентез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1217,61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A16.10.008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Перикардиоцентез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1217,61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A16.18.019.001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Удаление полипа толстой кишки эндоскопическое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998,89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A16.20.005.001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Расширение шеечного канала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60,66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A16.20.036.001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Электродиатермоконизация шейки матки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60,66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A16.20.036.003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Радиоволновая терапия шейки матки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524,37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300361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A16.20.036.004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Криодеструкция шейки матки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60,66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A16.20.037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Искусственное прерывание беременности (аборт)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1698,40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A16.20.066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Рассечение синехий малых половых губ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450,28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A16.25.007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Удаление ушной серы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307,90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A16.25.008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Удаление инородного тела из слухового отверстия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233,03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A16.25.012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Продувание слуховой трубы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340,09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A16.26.018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Эпиляция ресниц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31,67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A16.26.034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Удаление инородного тела конъюнктивы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336,01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A16.26.051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Удаление инородного тела роговицы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347,68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A16.26.051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Удаление поверхностного инородного тела роговицы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98,07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A16.26.110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Стимуляция нормальной функции желтого пятна сетчатки (плеоптическое лечение)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534,87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A16.28.025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Эпицистостомия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133,93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A16.28.040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Бужирование уретры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96,88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A16.28.058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Вправление парафимоза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152,52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A16.30.045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Эндоскопическое бужирование стриктур анастомозов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171,64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A17.29.002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Электросон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111,25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A17.30.005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Воздействие интерференционными токами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37,82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A17.30.008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Воздействие электромагнитным излучением миллиметрового диапазона (КВЧ-терапия)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59,62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A17.30.016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Воздействие высокочастотными электромагнитными полями (индуктотермия)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61,66</w:t>
            </w:r>
          </w:p>
        </w:tc>
      </w:tr>
      <w:tr w:rsidR="00373DAE" w:rsidRPr="00981EF2" w:rsidTr="00373DAE">
        <w:trPr>
          <w:trHeight w:val="34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A17.30.017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Воздействие электрическим полем ультравысокой частоты (ЭП УВЧ)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37,82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A17.30.021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Электрокоагуляция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117,03</w:t>
            </w:r>
          </w:p>
        </w:tc>
      </w:tr>
      <w:tr w:rsidR="00373DAE" w:rsidRPr="00981EF2" w:rsidTr="00373DAE">
        <w:trPr>
          <w:trHeight w:val="2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A17.30.029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Воздействие высокоинтенсивным импульсным магнитным полем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37,82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A19.23.002.003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Лечебная физкультура при афазии, дизартрии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160,06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A20.30.010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Подводный душ-массаж лечебный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85,06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A21.21.001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Массаж простаты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60,57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A22.20.001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Лазеротерапия при заболеваниях женских половых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745,04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A22.26.004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Лазерная корепраксия, дисцизия задней капсулы хрусталика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292,89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A22.26.017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Эндолазеркоагуляция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272,12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A22.26.023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Лазерная трабекулопластика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259,72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A22.30.006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Вибрационное воздействие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45,71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A23.25.001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Подбор слухового аппарата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443,61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A23.26.001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Подбор сложных очков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553,63</w:t>
            </w:r>
          </w:p>
        </w:tc>
      </w:tr>
      <w:tr w:rsidR="00373DAE" w:rsidRPr="00981EF2" w:rsidTr="00373DAE">
        <w:trPr>
          <w:trHeight w:val="27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A16.14.037, A16.14.037.001, A16.20.036.004, A24.01.004, A24.03.001, A24.08.002.001, A24.12.002, A24.14.003, A24.20.001, A24.21.003, A24.23.001, A24.26.003, A24.28.002, A24.30.004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Криодеструкция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742,31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A24.01.004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Криодеструкция кожи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60,66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300398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A24.01.005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Криомассаж кожи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20,69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300399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A24.01.005.001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Криотерапия общая (криокамера)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164,80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A26.05.005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Микробиологическое (культуральное) исследование крови на мицелиальные грибы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44,45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A26.05.009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Микроскопическое исследование "толстой капли" и "тонкого" мазка крови на малярийные плазмодии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138,63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A26.06.033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антител к хеликобактер пилори (Helicobacter pylori)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524,49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A26.06.082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антител к бледной трепонеме (Treponema pallidum)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77,70</w:t>
            </w:r>
          </w:p>
        </w:tc>
      </w:tr>
      <w:tr w:rsidR="00373DAE" w:rsidRPr="00981EF2" w:rsidTr="00373DAE">
        <w:trPr>
          <w:trHeight w:val="73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A26.06.082.001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антител к бледной трепонеме (Treponema pallidum) в нетрепонемных тестах (RPR, РМП) (качественное и полуколичественное исследование) в сыворотке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215,95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А12.05.027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протромбинового (тромбопластинового) времени в крови или в плазме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241,27</w:t>
            </w:r>
          </w:p>
        </w:tc>
      </w:tr>
      <w:tr w:rsidR="00373DAE" w:rsidRPr="00981EF2" w:rsidTr="00373DAE">
        <w:trPr>
          <w:trHeight w:val="9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B03.005.006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682,96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B03.016.002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Общий (клинический) анализ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397,42</w:t>
            </w:r>
          </w:p>
        </w:tc>
      </w:tr>
      <w:tr w:rsidR="00373DAE" w:rsidRPr="00981EF2" w:rsidTr="00373DAE">
        <w:trPr>
          <w:trHeight w:val="39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B03.016.005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Анализ крови по оценке нарушений липидного обмена биохимический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310,09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B03.016.006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Общий (клинический) анализ мочи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122,94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B03.040.001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Комплекс исследований для диагностики системной красной волчанки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778,53</w:t>
            </w:r>
          </w:p>
        </w:tc>
      </w:tr>
      <w:tr w:rsidR="00373DAE" w:rsidRPr="00981EF2" w:rsidTr="00373DAE">
        <w:trPr>
          <w:trHeight w:val="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B03.052.001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Комплексное ультразвуковое исследование внутренних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353,06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А12.06.053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ANCA-скрининг (ассоциированные васкулиты)  (PR3, MPO)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446,33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A11.08.020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Анемизация слизистой 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253,37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А03.19.001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Аноскопия, осмотр зеркалом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49,09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А12.06.010.001 А12.06.010.002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Антитела Jd Cr, М, А к двухспиральной ДНК (нативной, денатурированной)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584,69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А12.06.051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Антитела к В2 - гликопротеину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399,06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А12.06.055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содержания антител к глиадину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410,98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А12.06.056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Антитела к тканевой трансглутаминазе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619,31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A11.20.003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Биопсия тканей матки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249,17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А03.26.001 А03.26.018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Биомикроскопия глаза Биомикроскопия глазного дна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329,63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А11.30.013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Биопсия наружных опухолей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60,66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А11.08.018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Пункция слизистой оболочки гортани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60,66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A11.19.003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Биопсия ануса и перианальной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77,68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В03.006.004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Скрининг наследственно обусловленных заболеваний обмена (из средств сверх базовой программы ОМС)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3857,12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А11.18.003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Бужирование колостомы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94,29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A05.23.004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Регистрация моторных вызванных потенциалов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416,01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А06.20.009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Дуктография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5254,60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А16.28.072.001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Замена цистостомического дренажа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290,66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A06.30.002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Заочная консультация по рентгенограммам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147,81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В03.020.001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Индивидуальное занятие лечебной физкультурой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135,39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B03.016.011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кислотно-основного состояния и газов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165,16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липопротеинов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91,79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полового хроматина у пациентов в соскобе эпителия со щеки (из средств сверх базовой программы ОМС)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656,08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A08.04.004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Исследование синовиальной жидкости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113,53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A.09.05.139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17-гидроксипрогестерона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453,71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300517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Исследование уровня белковых фракций в крови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255,99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A09.05.136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свободного кортизола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307,20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А09.05.006 А09.28.004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миоглобина в крови  Обнаружение миоглобина в моче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278,27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A09.05.030 А09.28.014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натрия в крови  Исследование уровня натрия в моче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169,11</w:t>
            </w:r>
          </w:p>
        </w:tc>
      </w:tr>
      <w:tr w:rsidR="00373DAE" w:rsidRPr="00981EF2" w:rsidTr="00373DAE">
        <w:trPr>
          <w:trHeight w:val="75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A09.05.030 A09.05.031 A09.05.034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Исследование уровня электролитов в крови (ионы калия,натрия,хлора)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266,38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B03.015.008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Кардиореспираторный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417,00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A16.25.036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Катетеризация слуховой трубы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222,56</w:t>
            </w:r>
          </w:p>
        </w:tc>
      </w:tr>
      <w:tr w:rsidR="00373DAE" w:rsidRPr="00981EF2" w:rsidTr="00373DAE">
        <w:trPr>
          <w:trHeight w:val="792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300529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B01.006.001                           B01.006.002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(осмотр, консультация) врача-генетика первичный                         Прием (осмотр, консультация) врача-генетика повторный                    (из средств сверх базовой программы ОМС)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447,81</w:t>
            </w:r>
          </w:p>
        </w:tc>
      </w:tr>
      <w:tr w:rsidR="00373DAE" w:rsidRPr="00981EF2" w:rsidTr="00373DAE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B01.001.001                       B01.001.002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(осмотр,консультация) врача акушера-гинеколога первичный                                                                                             Прием (осмотр,консультация) врача акушера-гинеколога повторный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470,57</w:t>
            </w:r>
          </w:p>
        </w:tc>
      </w:tr>
      <w:tr w:rsidR="00373DAE" w:rsidRPr="00981EF2" w:rsidTr="00373DAE">
        <w:trPr>
          <w:trHeight w:val="41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B01.002.001             B01.002.002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(осмотр, консультация) врача аллерголога-иммунолога первичный                                                                                                                                       Прием (осмотр, консультация) врача аллерголога-иммунолога повторный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638,65</w:t>
            </w:r>
          </w:p>
        </w:tc>
      </w:tr>
      <w:tr w:rsidR="00373DAE" w:rsidRPr="00981EF2" w:rsidTr="00373DAE">
        <w:trPr>
          <w:trHeight w:val="79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В01.043.001              В01.043.002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(осмотр, консультация) врача - сердечно-сосудистого хирурга первичный                                                                                                             Прием (осмотр, консультация) врача - сердечно-сосудистого хирурга повторный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359,12</w:t>
            </w:r>
          </w:p>
        </w:tc>
      </w:tr>
      <w:tr w:rsidR="00373DAE" w:rsidRPr="00981EF2" w:rsidTr="00373DAE">
        <w:trPr>
          <w:trHeight w:val="58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В01.020.001       В01.020.005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(осмотр,консультация) врача по лечебной физкультуре первичный                                                                                                                                 Прием (осмотр,консультация) врача по лечебной физкультуре повторный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320,24</w:t>
            </w:r>
          </w:p>
        </w:tc>
      </w:tr>
      <w:tr w:rsidR="00373DAE" w:rsidRPr="00981EF2" w:rsidTr="00373DAE">
        <w:trPr>
          <w:trHeight w:val="40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В01.004.001   В01.004.002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(осмотр,консультация) врача гастроэнтеролога первичный                                                                          Прием (осмотр,консультация) врача гастроэнтеролога повторный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eastAsia="Times New Roman" w:cs="Times New Roman"/>
                <w:color w:val="000000"/>
              </w:rPr>
            </w:pPr>
            <w:r w:rsidRPr="00981EF2">
              <w:rPr>
                <w:rFonts w:eastAsia="Times New Roman" w:cs="Times New Roman"/>
                <w:color w:val="000000"/>
              </w:rPr>
              <w:t>337,09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В01.005.001    В01.005.002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(осмотр,консультация) врача гематолога первичный                                                                             Прием (осмотр,консультация) врача гематолога повторный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eastAsia="Times New Roman" w:cs="Times New Roman"/>
                <w:color w:val="000000"/>
              </w:rPr>
            </w:pPr>
            <w:r w:rsidRPr="00981EF2">
              <w:rPr>
                <w:rFonts w:eastAsia="Times New Roman" w:cs="Times New Roman"/>
                <w:color w:val="000000"/>
              </w:rPr>
              <w:t>337,09</w:t>
            </w:r>
          </w:p>
        </w:tc>
      </w:tr>
      <w:tr w:rsidR="00373DAE" w:rsidRPr="00981EF2" w:rsidTr="00373DAE">
        <w:trPr>
          <w:trHeight w:val="74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В01.035.003       В01.035.004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(осмотр, консультация) врача-психиатра детского первичный                                                                                        Прием (осмотр, консультация) врача-психиатра детского повторный (из средств сверх базовой программы ОМС)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748,19</w:t>
            </w:r>
          </w:p>
        </w:tc>
      </w:tr>
      <w:tr w:rsidR="00373DAE" w:rsidRPr="00981EF2" w:rsidTr="00373DAE">
        <w:trPr>
          <w:trHeight w:val="50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В01.014.001       В01.014.002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(осмотр, консультация) врача-инфекциониста первичный                                                                             Прием (осмотр, консультация) врача-инфекциониста повторный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506,08</w:t>
            </w:r>
          </w:p>
        </w:tc>
      </w:tr>
      <w:tr w:rsidR="00373DAE" w:rsidRPr="00981EF2" w:rsidTr="00373DAE">
        <w:trPr>
          <w:trHeight w:val="41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В01.015.001    В01.015.002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(осмотр, консультация) врача-кардиолога первичный                                                                             Прием (осмотр, консультация) врача-кардиолога повторный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383,83</w:t>
            </w:r>
          </w:p>
        </w:tc>
      </w:tr>
      <w:tr w:rsidR="00373DAE" w:rsidRPr="00981EF2" w:rsidTr="00373DAE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В01.023.001      В01.023.002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(осмотр, консультация) врача-невролога первичный                                                           Прием (осмотр, консультация) врача-невролога повторный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399,91</w:t>
            </w:r>
          </w:p>
        </w:tc>
      </w:tr>
      <w:tr w:rsidR="00373DAE" w:rsidRPr="00981EF2" w:rsidTr="00373DAE">
        <w:trPr>
          <w:trHeight w:val="47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В01.024.001               В01.024.002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(осмотр, консультация) врача-нейрохирурга первичный                                                                             Прием (осмотр, консультация) врача-нейрохирурга повторный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359,12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В01.025.001       В01.025.002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(осмотр, консультация) врача-нефролога первичный                                                         Прием (осмотр, консультация) врача-нефролога повторный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eastAsia="Times New Roman" w:cs="Times New Roman"/>
                <w:color w:val="000000"/>
              </w:rPr>
            </w:pPr>
            <w:r w:rsidRPr="00981EF2">
              <w:rPr>
                <w:rFonts w:eastAsia="Times New Roman" w:cs="Times New Roman"/>
                <w:color w:val="000000"/>
              </w:rPr>
              <w:t>337,09</w:t>
            </w:r>
          </w:p>
        </w:tc>
      </w:tr>
      <w:tr w:rsidR="00373DAE" w:rsidRPr="00981EF2" w:rsidTr="00373DAE">
        <w:trPr>
          <w:trHeight w:val="94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300546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В01.027.001     В01.027.002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(осмотр, консультация) врача-онколога первичный   (в том числе заочные консультации нетранспортабельных больных)</w:t>
            </w:r>
            <w:r w:rsidRPr="00981EF2">
              <w:rPr>
                <w:rFonts w:ascii="Times New Roman" w:eastAsia="Times New Roman" w:hAnsi="Times New Roman" w:cs="Times New Roman"/>
                <w:color w:val="000000"/>
              </w:rPr>
              <w:br/>
              <w:t>Прием (осмотр, консультация) врача-онколога повторный (в том числе заочные консультации нетранспортабельных больных)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310,77</w:t>
            </w:r>
          </w:p>
        </w:tc>
      </w:tr>
      <w:tr w:rsidR="00373DAE" w:rsidRPr="00981EF2" w:rsidTr="00373DAE">
        <w:trPr>
          <w:trHeight w:val="9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В01.050.001       В01.050.002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(осмотр, консультация) врача-травматолога-ортопеда первичный                                                                                                                                            Прием (осмотр, консультация) врача-травматолога-ортопеда повторный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538,68</w:t>
            </w:r>
          </w:p>
        </w:tc>
      </w:tr>
      <w:tr w:rsidR="00373DAE" w:rsidRPr="00981EF2" w:rsidTr="00373DAE">
        <w:trPr>
          <w:trHeight w:val="6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В01.028.001       В01.028.002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(осмотр, консультация) врача-оториноларинголога первичный                                                                                                                                   Прием (осмотр, консультация) врача-оториноларинголога повторный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279,88</w:t>
            </w:r>
          </w:p>
        </w:tc>
      </w:tr>
      <w:tr w:rsidR="00373DAE" w:rsidRPr="00981EF2" w:rsidTr="00373DAE">
        <w:trPr>
          <w:trHeight w:val="55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300550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В01.029.001              В01.029.002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(осмотр, консультация) врача-офтальмолога первичный                                                                             Прием (осмотр, консультация) врача-офтальмолога повторный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239,91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В01.031.001             В01.031.002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(осмотр, консультация) врача-педиатра первичный                                                                             Прием (осмотр, консультация) врача-педиатра повторный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508,37</w:t>
            </w:r>
          </w:p>
        </w:tc>
      </w:tr>
      <w:tr w:rsidR="00373DAE" w:rsidRPr="00981EF2" w:rsidTr="00373DAE">
        <w:trPr>
          <w:trHeight w:val="51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В01.18.001             В01.18.002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(осмотр, консультация) врача-колопроктолога первичный                                                                                   Прием (осмотр, консультация) врача-колопроктолога повторный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359,12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В04.034.002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Профилактический прием (осмотр, консультация) врача-психотерапевта (из средств сверх базовой программы ОМС)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385,15</w:t>
            </w:r>
          </w:p>
        </w:tc>
      </w:tr>
      <w:tr w:rsidR="00373DAE" w:rsidRPr="00981EF2" w:rsidTr="00373DAE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В01.037.001                                  В01.037.002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(осмотр, консультация) врача-пульмонолога первичный                                                                             Прием (осмотр, консультация) врача-пульмонолога повторный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337,09</w:t>
            </w:r>
          </w:p>
        </w:tc>
      </w:tr>
      <w:tr w:rsidR="00373DAE" w:rsidRPr="00981EF2" w:rsidTr="00373DAE">
        <w:trPr>
          <w:trHeight w:val="6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В01.040.001               В01.040.002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(осмотр, консультация) врача-ревматолога первичный                                                                                   Прием (осмотр, консультация) врача-ревматолога повторный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383,83</w:t>
            </w:r>
          </w:p>
        </w:tc>
      </w:tr>
      <w:tr w:rsidR="00373DAE" w:rsidRPr="00981EF2" w:rsidTr="00373DAE">
        <w:trPr>
          <w:trHeight w:val="5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В01.039.001 В01.039.002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(осмотр, консультация) врача-рентгенолога первичный                                                                        Прием (осмотр, консультация) врача-рентгенолога повторный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310,25</w:t>
            </w:r>
          </w:p>
        </w:tc>
      </w:tr>
      <w:tr w:rsidR="00373DAE" w:rsidRPr="00981EF2" w:rsidTr="00373DAE">
        <w:trPr>
          <w:trHeight w:val="54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В01.046.001       В01.046.002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(осмотр, консультация) врача сурдолога-оториноларинголога первичный                                                                                                               Прием (осмотр, консультация) врача сурдолога-оториноларинголога повторный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235,78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В01.047.001             В01.047.002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(осмотр, консультация) врача-терапевта первичный                                                                           Прием (осмотр, консультация) врача-терапевта повторный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337,09</w:t>
            </w:r>
          </w:p>
        </w:tc>
      </w:tr>
      <w:tr w:rsidR="00373DAE" w:rsidRPr="00981EF2" w:rsidTr="00373DAE">
        <w:trPr>
          <w:trHeight w:val="5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В01.049.001             В01.049.002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(осмотр, консультация) врача-торакального хирурга первичный                                                                                                                                                           Прием (осмотр, консультация) врача-торакального хирурга повторный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359,12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В01.053.001       В01.053.002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(осмотр, консультация) врача-уролога первичный                                                                Прием (осмотр, консультация) врача-уролога повторный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290,60</w:t>
            </w:r>
          </w:p>
        </w:tc>
      </w:tr>
      <w:tr w:rsidR="00373DAE" w:rsidRPr="00981EF2" w:rsidTr="00373DAE">
        <w:trPr>
          <w:trHeight w:val="8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В01.053.003                     В01.053.004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(осмотр, консультация) врача - детского уролога-андролога первичный                                                                                                          Прием (осмотр, консультация) врача - детского уролога-андролога повторный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377,09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В01.057.001       В01.057.002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(осмотр, консультация) врача-хирурга первичный                                                                                Прием (осмотр, консультация) врача-хирурга повторный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359,12</w:t>
            </w:r>
          </w:p>
        </w:tc>
      </w:tr>
      <w:tr w:rsidR="00373DAE" w:rsidRPr="00981EF2" w:rsidTr="00373DAE">
        <w:trPr>
          <w:trHeight w:val="53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В01.058.001       В01.058.002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(осмотр, консультация) врача-эндокринолога первичный                                                                             Прием (осмотр, консультация) врача-эндокринолога повторный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693,50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300569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A22.26.005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Лазерная иридэктомия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259,72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A22.26.005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Лазеротерапия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37,82</w:t>
            </w:r>
          </w:p>
        </w:tc>
      </w:tr>
      <w:tr w:rsidR="00373DAE" w:rsidRPr="00981EF2" w:rsidTr="00373DAE">
        <w:trPr>
          <w:trHeight w:val="35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A01.30.013                                             A01.30.014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Медико-генетическое консультирование семей (из средств сверх базовой программы ОМС)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1552,47</w:t>
            </w:r>
          </w:p>
        </w:tc>
      </w:tr>
      <w:tr w:rsidR="00373DAE" w:rsidRPr="00981EF2" w:rsidTr="00373DAE">
        <w:trPr>
          <w:trHeight w:val="1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Мидриаз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151,16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А12.06.52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содержания антител к циклическому цитрулиновому пептиду (анти-CCP)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696,37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А09.05.013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альбумин/глобулинового соотношения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310,09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300597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A12.05.014                                             A12.05.015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времени свертывания и кровотечения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159,90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300617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А06.03.001.001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Рентгенография турецкого седла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197,64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300623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A11.04.005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Пункция синовиальной сумки сустава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81,38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300626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A16.19.034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Вскрытие острого гнойного парапроктита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172,23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300629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A06.03.056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Рентгенография костей лицевого скелета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301,49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300631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Рентгенография периферических отделов скелета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160,19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300632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A06.08.003 A06.08.003.002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Рентгенография придаточных пазух нос  Рентгенография лобной пазухи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168,95</w:t>
            </w:r>
          </w:p>
        </w:tc>
      </w:tr>
      <w:tr w:rsidR="00373DAE" w:rsidRPr="00981EF2" w:rsidTr="00373DAE">
        <w:trPr>
          <w:trHeight w:val="3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300634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A06.03.052 A06.03.053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Рентгенография стопы  Рентгенография стопы в двух проекциях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331,10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300636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A06.03.005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Рентгенография всего черепа, в одной или более проекциях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253,94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300648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A15.03.010.001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Снятие циркулярной гипсовой повязки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113,32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300655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A07.14.002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Сцинтиграфия печени и селезенки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743,16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300663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A16.01.001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Удаление поверхностно расположенного инородного тела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938,48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300667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A16.28.077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Удаление катетера из верхних мочевыводящих путей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233,91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300669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(ортопроба)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277,01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300671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A04.12.001.002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Дуплексное сканирование артерий почек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279,03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300674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А04.28.003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 органов мошонки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285,98</w:t>
            </w:r>
          </w:p>
        </w:tc>
      </w:tr>
      <w:tr w:rsidR="00373DAE" w:rsidRPr="00981EF2" w:rsidTr="00373DA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300680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A06.10.003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Флюорография сердца с контрастированым пищеводом, ОГК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240,57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300683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A08.16.005 A08.14.002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Цитологическое исследование препарата тканей слюнной железы,  тканей печени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168,58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300685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A08.30.027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Цитологическое исследование дренажной жидкости (экссудаты, транссудаты)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180,85</w:t>
            </w:r>
          </w:p>
        </w:tc>
      </w:tr>
      <w:tr w:rsidR="00373DAE" w:rsidRPr="00981EF2" w:rsidTr="00373DAE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300690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A05.25.008 A12.05.001 A12.25.002 A12.21.002.001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Электроаудиометрия (промонториальный тест)  Тональная аудиометрия  Речевая аудиометрия   Речевая                                                                     аудиометрия со слуховым аппаратом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194,21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300691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A05.02.001.003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Электронейромиография стимуляционная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639,49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300698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Этап панкретинальной лазеркоагуляции сетчатки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320,14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300699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A04.23.002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Эхоэнцефалоскопия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271,28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300701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A05.10.006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Регистрация электрокардиограммы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74,10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A23.30.007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типа реакции сердечно-сосудистой системы на физическую нагрузку (тредмил тест)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463,52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300703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A06.03.010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Рентгенография шейного отдела позвоночника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230,38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300704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A06.03.013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Рентгенография грудного отдела позвоночника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230,38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A11.01.002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Подкожное введение лекарственных препаратов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30,47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B03.016.015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мочи по Зимницкому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24,13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A04.30.003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забрюшинного пространства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122,81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A11.20.010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Биопсия молочной железы чрескожная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60,66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A11.21.015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Пункция кавернозного тела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60,66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300706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A12.06.006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Накожное исследование реакции на аллергены (Аллергены бытовые (3 вида)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706,51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300707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A12.06.006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Накожное исследование реакции на аллергены (Аллергены пыльцевые (16 видов)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1500,75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300708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A12.06.006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Накожное исследование реакции на аллергены (Аллергены клещей домашней пыли (2 вида)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620,15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A12.06.006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Накожное исследование реакции на аллергены (Эпидермальные аллергены (7 видов)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914,65</w:t>
            </w:r>
          </w:p>
        </w:tc>
      </w:tr>
      <w:tr w:rsidR="00373DAE" w:rsidRPr="00981EF2" w:rsidTr="00373DAE">
        <w:trPr>
          <w:trHeight w:val="4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300710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A12.06.006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Накожное исследование реакции на аллергены (Пищевые аллергены (14 видов)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1445,29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300712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A06.12.060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Оптическая когерентная томография коронарных артерий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294,95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300715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A05.23.001.002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Электроэнцефалография с видеомониторингом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1011,84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300717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вибрационной чувствительности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240,95</w:t>
            </w:r>
          </w:p>
        </w:tc>
      </w:tr>
      <w:tr w:rsidR="00373DAE" w:rsidRPr="00981EF2" w:rsidTr="00373DAE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300719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A08.20.017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Цитологическое исследование микропрепарата шейки матки методом жидкостной цитологии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650,86</w:t>
            </w:r>
          </w:p>
        </w:tc>
      </w:tr>
      <w:tr w:rsidR="00373DAE" w:rsidRPr="00981EF2" w:rsidTr="00373DAE">
        <w:trPr>
          <w:trHeight w:val="13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300720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A09.19.001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кала на скрытую кровь (иммунохимическим методом)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455,29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300721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A23.10.003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Тестирование состояния постоянного имплантируемого антиаритмического 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372,16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300722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A04.24.001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периферических нервов (одна анатомическая область)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302,30</w:t>
            </w:r>
          </w:p>
        </w:tc>
      </w:tr>
      <w:tr w:rsidR="00373DAE" w:rsidRPr="00981EF2" w:rsidTr="00373DAE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300723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A26.20.001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Микроскопическое исследование отделяемого женских половых органов на гонококк (Neisseria gonorrhoeae) (из средств сверх базовой программы ОМС)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228,34</w:t>
            </w:r>
          </w:p>
        </w:tc>
      </w:tr>
      <w:tr w:rsidR="00373DAE" w:rsidRPr="00981EF2" w:rsidTr="00373DAE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300724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A26.20.017.001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Микроскопическое исследование отделяемого женских половых органов на трихомонады (Trichomonas vaginalis) (из средств сверх базовой программы ОМС)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228,34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300725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B03.029.003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Комплексное исследование для диагностики ретинопатии недоношенных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881,40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300726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A09.05.225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антимюллерова гормона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1008,20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300727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Иммуногистохимическое исследование с одним антителом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2209,91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300728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Иммуногистохимическое исследование (антиген ER)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2172,87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300729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Иммуногистохимическое исследование (антиген PR)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2172,87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300730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A08.30.038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Иммуногистохимическое исследование (антиген Ki-67)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2055,32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300731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A08.30.013.001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Иммуногистохимическое исследование (антиген HER-2)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2732,86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300732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Иммуногистохимическое исследование рака молочной железы (HER-2, ER, PR, Ki-67)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8081,42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300733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Иммуногистохимическое исследование  карцином предстательной железы (2 антитела)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3584,18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300734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Иммуногистохимическое исследование  гистогенеза опухоли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19134,41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300735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Иммуногистохимическое исследование лимфом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19154,11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300736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Иммуногистохимическое исследование метастаза без первично выявленного очага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19022,67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300737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Sish- исследование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10497,17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300738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A07.09.003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Перфузионная сцинтиграфия легких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3104,85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300739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A07.10.001.001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Сцинтиграфия миокарда с функциональными пробами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7079,03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300740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A04.14.001.005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Эластометрия печени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563,61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A03.13.002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Капилляроскопия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54,37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A04.01.001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мягких тканей (одна анатомическая зона)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211,72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A04.01.001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мягких тканей с эластографией (одна анатомическая зона)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329,24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A04.03.003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Денситометрия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78,32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A04.04.001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сустава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223,49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A04.06.001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селезенки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275,32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A04.06.002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Ультразвуковое исследование лимфатических узлов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329,24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A04.07.002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слюнных желез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230,90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A04.08.001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околоносовых пазух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230,90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A04.09.001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плевральной полости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230,90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А04.14.001 А04.14.002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печени, желчного пузыря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354,50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A04.14.002.001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желчного пузыря с определением его сократимости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361,96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A04.15.001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поджелудочной железы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260,97</w:t>
            </w:r>
          </w:p>
        </w:tc>
      </w:tr>
      <w:tr w:rsidR="00373DAE" w:rsidRPr="00981EF2" w:rsidTr="00373DAE">
        <w:trPr>
          <w:trHeight w:val="41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A04.16.001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547,30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А04.28.002.001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 почек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260,97</w:t>
            </w:r>
          </w:p>
        </w:tc>
      </w:tr>
      <w:tr w:rsidR="00373DAE" w:rsidRPr="00981EF2" w:rsidTr="00373DAE">
        <w:trPr>
          <w:trHeight w:val="20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А04.30.010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органов малого таза (комплексное)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450,94</w:t>
            </w:r>
          </w:p>
        </w:tc>
      </w:tr>
      <w:tr w:rsidR="00373DAE" w:rsidRPr="00981EF2" w:rsidTr="00373DAE">
        <w:trPr>
          <w:trHeight w:val="45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100031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A04.20.001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матки и придатков трансабдоминальное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272,81</w:t>
            </w:r>
          </w:p>
        </w:tc>
      </w:tr>
      <w:tr w:rsidR="00373DAE" w:rsidRPr="00981EF2" w:rsidTr="00373DAE">
        <w:trPr>
          <w:trHeight w:val="27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A04.20.001.001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матки и придатков трансвагиальное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560,08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A04.20.001.001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матки и придатков трансвагиальное с эластографией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842,68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A04.20.002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молочных желез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265,23</w:t>
            </w:r>
          </w:p>
        </w:tc>
      </w:tr>
      <w:tr w:rsidR="00373DAE" w:rsidRPr="00981EF2" w:rsidTr="00373DAE">
        <w:trPr>
          <w:trHeight w:val="2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A04.20.002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молочных желез с эластографией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329,24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A04.21.001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предстательной железы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260,70</w:t>
            </w:r>
          </w:p>
        </w:tc>
      </w:tr>
      <w:tr w:rsidR="00373DAE" w:rsidRPr="00981EF2" w:rsidTr="00373DAE">
        <w:trPr>
          <w:trHeight w:val="43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A04.22.001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щитовидной железы и паращитовидных желез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219,94</w:t>
            </w:r>
          </w:p>
        </w:tc>
      </w:tr>
      <w:tr w:rsidR="00373DAE" w:rsidRPr="00981EF2" w:rsidTr="00373DAE">
        <w:trPr>
          <w:trHeight w:val="38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А04.23.001.001 А04.23.001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головного мозга, нейросонография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523,97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A04.23.002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Эхоэнцефалография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157,67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A04.26.002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глазного яблока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150,81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A04.28.001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почек и надпочечников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399,37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A04.28.002.003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мочевого пузыря (в том числе с определением остаточной мочи)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294,97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A05.02.001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Электромиография игольчатая (одна мышца)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327,67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A05.10.008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Холтеровское мониторирование сердечного ритма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228,96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A05.12.001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Реовазография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107,61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A05.23.001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Электроэнцефалография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178,92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A06.03.005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Рентгенография всего черепа, в одной или более проекциях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253,94</w:t>
            </w:r>
          </w:p>
        </w:tc>
      </w:tr>
      <w:tr w:rsidR="00373DAE" w:rsidRPr="00981EF2" w:rsidTr="00373DAE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А06.03.001 А06.08.003 А06.03.001.001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Рентгенография черепа в 1 проекции, придаточных пазух носа, турецкого седла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126,59</w:t>
            </w:r>
          </w:p>
        </w:tc>
      </w:tr>
      <w:tr w:rsidR="00373DAE" w:rsidRPr="00981EF2" w:rsidTr="00373DAE">
        <w:trPr>
          <w:trHeight w:val="23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А06.03.007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Рентгенография периферических отделов скелета и позвоночника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164,10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A06.03.023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Рентгенография ребра(ер)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236,63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A06.03.024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Рентгенография грудины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254,39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A06.03.041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Рентгенография 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248,96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A06.09.006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Флюорография легких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69,33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A06.09.007.001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Прицельная рентгенография органов грудной клетки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300,13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А06.30.004.001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Рентгенография (обзорная) брюшной полости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142,86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A06.20.004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Маммография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190,46</w:t>
            </w:r>
          </w:p>
        </w:tc>
      </w:tr>
      <w:tr w:rsidR="00373DAE" w:rsidRPr="00981EF2" w:rsidTr="00373DAE">
        <w:trPr>
          <w:trHeight w:val="22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A06.26.002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Рентгенография глазного отверстия и канала зрительного нерва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269,68</w:t>
            </w:r>
          </w:p>
        </w:tc>
      </w:tr>
      <w:tr w:rsidR="00373DAE" w:rsidRPr="00981EF2" w:rsidTr="00373DAE">
        <w:trPr>
          <w:trHeight w:val="43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А07.30.043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Позитронная эмиссионная томография, совмещенная с компьютерной томографией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33077,15</w:t>
            </w:r>
          </w:p>
        </w:tc>
      </w:tr>
      <w:tr w:rsidR="00373DAE" w:rsidRPr="00981EF2" w:rsidTr="00373DAE">
        <w:trPr>
          <w:trHeight w:val="23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A08.04.003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Цитологическое исследование микропрепарата тканей сустава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113,11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A08.06.001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Цитологическое исследование препарата тканей лимфоузла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177,45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A08.20.004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Цитологическое исследование аспирата из полости матки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113,07</w:t>
            </w:r>
          </w:p>
        </w:tc>
      </w:tr>
      <w:tr w:rsidR="00373DAE" w:rsidRPr="00981EF2" w:rsidTr="00373DAE">
        <w:trPr>
          <w:trHeight w:val="2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A08.20.012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Цитологическое исследование микропрепарата тканей влагалища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177,45</w:t>
            </w:r>
          </w:p>
        </w:tc>
      </w:tr>
      <w:tr w:rsidR="00373DAE" w:rsidRPr="00981EF2" w:rsidTr="00373DAE">
        <w:trPr>
          <w:trHeight w:val="41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A08.20.015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Цитологическое исследование микропрепарата тканей молочной железы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177,45</w:t>
            </w:r>
          </w:p>
        </w:tc>
      </w:tr>
      <w:tr w:rsidR="00373DAE" w:rsidRPr="00981EF2" w:rsidTr="00373DAE">
        <w:trPr>
          <w:trHeight w:val="36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A08.22.004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Цитологическое исследование микропрепарата тканей щитовидной железы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237,32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A08.30.016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Цитологическое исследование микропрепарата пунктатов опухолей, опухолеподобных образований мягких тканей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177,45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A09.05.054.001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общего иммуноглобулина E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405,12</w:t>
            </w:r>
          </w:p>
        </w:tc>
      </w:tr>
      <w:tr w:rsidR="00373DAE" w:rsidRPr="00981EF2" w:rsidTr="00373DAE">
        <w:trPr>
          <w:trHeight w:val="25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A09.05.061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свободного трийодтиронина (СТ3)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345,69</w:t>
            </w:r>
          </w:p>
        </w:tc>
      </w:tr>
      <w:tr w:rsidR="00373DAE" w:rsidRPr="00981EF2" w:rsidTr="00373DAE">
        <w:trPr>
          <w:trHeight w:val="27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A09.05.063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свободного тироксина (СТ4) сыворотки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310,61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A09.05.065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тиреотропного гормона (ТТГ)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339,05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A09.05.087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пролактина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416,83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100078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A09.05.130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простатспецифического антигена общего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473,41</w:t>
            </w:r>
          </w:p>
        </w:tc>
      </w:tr>
      <w:tr w:rsidR="00373DAE" w:rsidRPr="00981EF2" w:rsidTr="00373DAE">
        <w:trPr>
          <w:trHeight w:val="19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A09.05.202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антигена аденогенных раков Ca 125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597,49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A08.09.011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Цитологическое исследование мокроты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190,37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A05.23.002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Реоэнцефалография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288,20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A11.04.004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Внутрисуставное введение лекарственных препаратов (для ревматологического центра)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113,37</w:t>
            </w:r>
          </w:p>
        </w:tc>
      </w:tr>
      <w:tr w:rsidR="00373DAE" w:rsidRPr="00981EF2" w:rsidTr="00373DAE">
        <w:trPr>
          <w:trHeight w:val="41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A11.09.007.001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Ингаляторное введение лекарственных препаратов через небулайзер (для пульмологического центра)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34,50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A08.20.017.001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Цитологическое исследование микропрепарата цервикального канала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73,85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A11.28.005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Получение стерильного препарата мочи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170,77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А12.05.005 А12.05.006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группы крови, резус-фактора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503,87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A26.06.012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антител к бруцеллам (Brucella spp.)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862,52</w:t>
            </w:r>
          </w:p>
        </w:tc>
      </w:tr>
      <w:tr w:rsidR="00373DAE" w:rsidRPr="00981EF2" w:rsidTr="00373DAE">
        <w:trPr>
          <w:trHeight w:val="23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A26.06.077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антител к сальмонелле тифи (Salmonella typhi)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378,32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A26.06.086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антител к сероварам иерсинии энтероколитика (Yersinia enterocolitica)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1294,23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A26.06.105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антител к Clostridium tetani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79,56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A26.06.094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5E4F50" w:rsidRDefault="00373DAE" w:rsidP="00557D00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</w:t>
            </w:r>
            <w:r w:rsidRPr="005E4F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антител</w:t>
            </w:r>
            <w:r w:rsidRPr="005E4F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классов</w:t>
            </w:r>
            <w:r w:rsidRPr="005E4F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M, G (IgM, IgG) </w:t>
            </w: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5E4F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иерсинии</w:t>
            </w:r>
            <w:r w:rsidRPr="005E4F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псевдотуберкулеза</w:t>
            </w:r>
            <w:r w:rsidRPr="005E4F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(Yersinia pseudotuberculosis) </w:t>
            </w: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5E4F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292,61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A26.06.073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антител к сальмонелле кишечной (Salmonella enterica)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675,99</w:t>
            </w:r>
          </w:p>
        </w:tc>
      </w:tr>
      <w:tr w:rsidR="00373DAE" w:rsidRPr="00981EF2" w:rsidTr="00373DAE">
        <w:trPr>
          <w:trHeight w:val="40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антител к возбудителю туляремии (Francisella tularensis)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246,32</w:t>
            </w:r>
          </w:p>
        </w:tc>
      </w:tr>
      <w:tr w:rsidR="00373DAE" w:rsidRPr="00981EF2" w:rsidTr="00373DAE">
        <w:trPr>
          <w:trHeight w:val="50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A12.09.001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неспровоцированных дыхательных объемов и потоков (исследование функции внешнего дыхания)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163,69</w:t>
            </w:r>
          </w:p>
        </w:tc>
      </w:tr>
      <w:tr w:rsidR="00373DAE" w:rsidRPr="00981EF2" w:rsidTr="00373DAE">
        <w:trPr>
          <w:trHeight w:val="4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A12.09.001.001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неспровоцированных дыхательных объемов и потоков с использованием пикфлоуметра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88,25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A12.09.002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спровоцированных дыхательных объемов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245,46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A12.09.002.001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дыхательных объемов с применением лекарственных препаратов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401,08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A02.12.002.001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Суточное мониторирование артериального давления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788,92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A17.26.003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Электростимуляция зрительного нерва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55,47</w:t>
            </w:r>
          </w:p>
        </w:tc>
      </w:tr>
      <w:tr w:rsidR="00373DAE" w:rsidRPr="00981EF2" w:rsidTr="00373DAE">
        <w:trPr>
          <w:trHeight w:val="25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A18.05.019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Низкоинтенсивная лазеротерапия (внутривенное облучение крови)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79,87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A19.30.006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Механотерапия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64,50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A20.30.018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Спелеовоздействие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66,29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A22.26.012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Лазерстимуляция сетчатки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19,96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A22.28.002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Дистанционная нефролитотрипсия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10554,97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A23.26.001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Подбор очковой коррекции зрения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151,41</w:t>
            </w:r>
          </w:p>
        </w:tc>
      </w:tr>
      <w:tr w:rsidR="00373DAE" w:rsidRPr="00981EF2" w:rsidTr="00373DAE">
        <w:trPr>
          <w:trHeight w:val="7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A26.02.001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Микробиологическое (культуральное) исследование раневого отделяемого на аэробные и факультативно-анаэробные микроорганизмы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560,57</w:t>
            </w:r>
          </w:p>
        </w:tc>
      </w:tr>
      <w:tr w:rsidR="00373DAE" w:rsidRPr="00981EF2" w:rsidTr="00373DAE">
        <w:trPr>
          <w:trHeight w:val="4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A26.05.001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Микробиологическое (культуральное) исследование крови на стерильность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702,02</w:t>
            </w:r>
          </w:p>
        </w:tc>
      </w:tr>
      <w:tr w:rsidR="00373DAE" w:rsidRPr="00981EF2" w:rsidTr="00373DAE">
        <w:trPr>
          <w:trHeight w:val="50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A26.05.002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Микробиологическое (культуральное) исследование крови на тифо-паратифозную группу микроорганизмов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217,92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A26.05.003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Микробиологическое (культуральное) исследование крови на бруцеллы (Brucella spp.)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94,61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A26.05.016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микробиоценоза кишечника (дисбактериоз)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1204,80</w:t>
            </w:r>
          </w:p>
        </w:tc>
      </w:tr>
      <w:tr w:rsidR="00373DAE" w:rsidRPr="00981EF2" w:rsidTr="00373DAE">
        <w:trPr>
          <w:trHeight w:val="13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A26.06.034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антител к вирусу гепатита A (Hepatitis A virus)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205,09</w:t>
            </w:r>
          </w:p>
        </w:tc>
      </w:tr>
      <w:tr w:rsidR="00373DAE" w:rsidRPr="00981EF2" w:rsidTr="00373DAE">
        <w:trPr>
          <w:trHeight w:val="41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A26.06.035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антигена (HbeAg) вируса гепатита B (Hepatitis B virus)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226,61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100124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A26.06.036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антигена к вирусу гепатита В (НbsAg Hepatitis B virus)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215,22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A26.06.038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антител к е-антигену (anti-HBe) вируса гепатита B (Hepatitis B virus)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217,75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A26.06.039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антител классов к ядерному антигену (HBcAg) вируса гепатита B (Hepatitis B virus)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245,60</w:t>
            </w:r>
          </w:p>
        </w:tc>
      </w:tr>
      <w:tr w:rsidR="00373DAE" w:rsidRPr="00981EF2" w:rsidTr="00373DAE">
        <w:trPr>
          <w:trHeight w:val="25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A26.06.041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антител к вирусу гепатиту C (Hepatitis C virus)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220,28</w:t>
            </w:r>
          </w:p>
        </w:tc>
      </w:tr>
      <w:tr w:rsidR="00373DAE" w:rsidRPr="00981EF2" w:rsidTr="00373DAE">
        <w:trPr>
          <w:trHeight w:val="28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A26.06.043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антител к вирусу гепатита D (Hepatitis D virus)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229,15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A26.06.068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антител к риккетсиям - возбудителям клещевых пятнистых лихорадок (Rickettsia spp.)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353,21</w:t>
            </w:r>
          </w:p>
        </w:tc>
      </w:tr>
      <w:tr w:rsidR="00373DAE" w:rsidRPr="00981EF2" w:rsidTr="00373DAE">
        <w:trPr>
          <w:trHeight w:val="2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A26.06.101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антигена вируса гепатита C (Hepatitis C virus)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212,69</w:t>
            </w:r>
          </w:p>
        </w:tc>
      </w:tr>
      <w:tr w:rsidR="00373DAE" w:rsidRPr="00981EF2" w:rsidTr="00373DAE">
        <w:trPr>
          <w:trHeight w:val="3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A26.08.001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Бактериологическое исследование слизи и пленок с миндалин на палочку дифтерии (Corinebacterium diphtheriae)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298,52</w:t>
            </w:r>
          </w:p>
        </w:tc>
      </w:tr>
      <w:tr w:rsidR="00373DAE" w:rsidRPr="00981EF2" w:rsidTr="00373DAE">
        <w:trPr>
          <w:trHeight w:val="36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A26.08.003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Микробиологическое (культуральное) исследование слизи с задней стенки глотки на менингококк (Neisseria meningitidis)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126,95</w:t>
            </w:r>
          </w:p>
        </w:tc>
      </w:tr>
      <w:tr w:rsidR="00373DAE" w:rsidRPr="00981EF2" w:rsidTr="00373DAE">
        <w:trPr>
          <w:trHeight w:val="45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A26.08.005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Бактериологическое исследование экссудата (зев) с отбором колоний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344,10</w:t>
            </w:r>
          </w:p>
        </w:tc>
      </w:tr>
      <w:tr w:rsidR="00373DAE" w:rsidRPr="00981EF2" w:rsidTr="00373DAE">
        <w:trPr>
          <w:trHeight w:val="7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A26.08.006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Микробиологическое (культуральное) исследование смывов из околоносовых полостей на аэробные и факультативно-анаэробные микроорганизмы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383,27</w:t>
            </w:r>
          </w:p>
        </w:tc>
      </w:tr>
      <w:tr w:rsidR="00373DAE" w:rsidRPr="00981EF2" w:rsidTr="00373DAE">
        <w:trPr>
          <w:trHeight w:val="69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A26.08.007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Микробиологическое (культуральное) исследование пунктатов из околоносовых полостей на неспорообразующие анаэробные микроорганизмы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224,12</w:t>
            </w:r>
          </w:p>
        </w:tc>
      </w:tr>
      <w:tr w:rsidR="00373DAE" w:rsidRPr="00981EF2" w:rsidTr="00373DAE">
        <w:trPr>
          <w:trHeight w:val="41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A26.09.010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Микробиологическое (культуральное) исследование мокроты на аэробные и факультативно-анаэробные микроорганизмы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463,18</w:t>
            </w:r>
          </w:p>
        </w:tc>
      </w:tr>
      <w:tr w:rsidR="00373DAE" w:rsidRPr="00981EF2" w:rsidTr="00373DAE">
        <w:trPr>
          <w:trHeight w:val="51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A26.09.015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Микробиологическое (культуральное) исследование слизи с задней стенки глотки на палочку коклюша (Bordetella pertussis)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191,13</w:t>
            </w:r>
          </w:p>
        </w:tc>
      </w:tr>
      <w:tr w:rsidR="00373DAE" w:rsidRPr="00981EF2" w:rsidTr="00373DAE">
        <w:trPr>
          <w:trHeight w:val="97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А26.14.001 А26.14.002 А26.14.003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5E4F50" w:rsidRDefault="00373DAE" w:rsidP="00557D00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Микробиологическое</w:t>
            </w:r>
            <w:r w:rsidRPr="005E4F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</w:t>
            </w: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культуральное</w:t>
            </w:r>
            <w:r w:rsidRPr="005E4F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) </w:t>
            </w: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</w:t>
            </w:r>
            <w:r w:rsidRPr="005E4F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желчи</w:t>
            </w:r>
            <w:r w:rsidRPr="005E4F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Pr="005E4F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сальмонеллу</w:t>
            </w:r>
            <w:r w:rsidRPr="005E4F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тифа</w:t>
            </w:r>
            <w:r w:rsidRPr="005E4F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(Salmonella Typhi), </w:t>
            </w: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паратифа</w:t>
            </w:r>
            <w:r w:rsidRPr="005E4F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 (Salmonella Paratyphi A), </w:t>
            </w: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паратифа</w:t>
            </w:r>
            <w:r w:rsidRPr="005E4F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B (Salmonella Paratyphi B), </w:t>
            </w: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Pr="005E4F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аэробные</w:t>
            </w:r>
            <w:r w:rsidRPr="005E4F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,</w:t>
            </w: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факультативно</w:t>
            </w:r>
            <w:r w:rsidRPr="005E4F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анаэробные</w:t>
            </w:r>
            <w:r w:rsidRPr="005E4F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анаэробные</w:t>
            </w:r>
            <w:r w:rsidRPr="005E4F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микроорганизмы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224,12</w:t>
            </w:r>
          </w:p>
        </w:tc>
      </w:tr>
      <w:tr w:rsidR="00373DAE" w:rsidRPr="00981EF2" w:rsidTr="00373DAE">
        <w:trPr>
          <w:trHeight w:val="69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A26.19.003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Микробиологическое (культуральное) исследование фекалий/ректального мазка на микроорганизмы рода сальмонелла (Salmonella spp.)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176,82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A26.19.004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Микробиологическое (культуральное) исследование фекалий/ректального мазка на иерсинии (Yersinia spp.)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263,64</w:t>
            </w:r>
          </w:p>
        </w:tc>
      </w:tr>
      <w:tr w:rsidR="00373DAE" w:rsidRPr="00981EF2" w:rsidTr="00373DAE">
        <w:trPr>
          <w:trHeight w:val="65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A26.20.008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Микробиологическое (культуральное) исследование отделяемого женских половых органов на аэробные и факультативно-анаэробные микроорганизмы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425,19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A26.20.015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Микроскопическое исследование влагалищного отделяемого на дрожжевые грибы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201,73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А12.28.015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Микроскопическое исследование отделяемого из уретры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197,42</w:t>
            </w:r>
          </w:p>
        </w:tc>
      </w:tr>
      <w:tr w:rsidR="00373DAE" w:rsidRPr="00981EF2" w:rsidTr="00373DAE">
        <w:trPr>
          <w:trHeight w:val="73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A26.21.006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Микробиологическое (культуральное) исследование отделяемого секрета простаты на аэробные и факультативно-анаэробные условно-патогенные микроорганизмы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416,60</w:t>
            </w:r>
          </w:p>
        </w:tc>
      </w:tr>
      <w:tr w:rsidR="00373DAE" w:rsidRPr="00981EF2" w:rsidTr="00373DAE">
        <w:trPr>
          <w:trHeight w:val="56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A26.25.001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Микробиологическое (культуральное) исследование отделяемого из ушей на аэробные и факультативно-анаэробные микроорганизмы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414,43</w:t>
            </w:r>
          </w:p>
        </w:tc>
      </w:tr>
      <w:tr w:rsidR="00373DAE" w:rsidRPr="00981EF2" w:rsidTr="00373DAE">
        <w:trPr>
          <w:trHeight w:val="55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A26.26.004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Микробиологическое (культуральное) исследование отделяемого конъюнктивы на аэробные и факультативно-анаэробные условно-патогенные микроорганизмы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435,94</w:t>
            </w:r>
          </w:p>
        </w:tc>
      </w:tr>
      <w:tr w:rsidR="00373DAE" w:rsidRPr="00981EF2" w:rsidTr="00373DAE">
        <w:trPr>
          <w:trHeight w:val="56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A26.30.004.001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чувствительности микроорганизмов к антимикробным химиотерапевтическим препаратам диско-дифузионным методом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144,71</w:t>
            </w:r>
          </w:p>
        </w:tc>
      </w:tr>
      <w:tr w:rsidR="00373DAE" w:rsidRPr="00981EF2" w:rsidTr="00373DAE">
        <w:trPr>
          <w:trHeight w:val="26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A26.30.006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чувствительности микроорганизмов к бактериофагам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176,33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B03.002.004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Комплекс исследований для выявления аллергена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106,48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A04.30.001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плода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408,64</w:t>
            </w:r>
          </w:p>
        </w:tc>
      </w:tr>
      <w:tr w:rsidR="00373DAE" w:rsidRPr="00981EF2" w:rsidTr="00373DAE">
        <w:trPr>
          <w:trHeight w:val="41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A02.26.004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Диагностическое обследование (автокераторефрактометрия, визометрия, пневмотонометрия,эхобиометрия, биомикроскопия)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686,10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100169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А21.03.003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Иглорефлексотерапия (1 процедура)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67,80</w:t>
            </w:r>
          </w:p>
        </w:tc>
      </w:tr>
      <w:tr w:rsidR="00373DAE" w:rsidRPr="00981EF2" w:rsidTr="00373DAE">
        <w:trPr>
          <w:trHeight w:val="78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A26.28.003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Микробиологическое (культуральное) исследование мочи на аэробные и факультативно-анаэробные условно-патогенные микроорганизмы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398,77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B03.027.007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Комплекс исследований для диагностики злокачественных новообразований молочной железы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483,92</w:t>
            </w:r>
          </w:p>
        </w:tc>
      </w:tr>
      <w:tr w:rsidR="00373DAE" w:rsidRPr="00981EF2" w:rsidTr="00373DAE">
        <w:trPr>
          <w:trHeight w:val="36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A26.06.118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антител к риккетсиям - возбудителям сыпного тифа (Rickettsia spp.)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353,21</w:t>
            </w:r>
          </w:p>
        </w:tc>
      </w:tr>
      <w:tr w:rsidR="00373DAE" w:rsidRPr="00981EF2" w:rsidTr="00373DAE">
        <w:trPr>
          <w:trHeight w:val="61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A26.30.009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Микробиологическое (культуральное) исследование грудного молока на аэробные и факультативно-анаэробные микроорганизмы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289,02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А19.26.002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Упражнения для тренировки цилиарной мышцы глаза (макулотестер у детей)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71,78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А19.26.001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Упражнения для восстановления и укрепления бинокулярного зрения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71,78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100271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В04.14.004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Вакцинация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82,99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100272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в доврачебном кабинете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47,99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100273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в смотровом кабинете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54,43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100281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A21.03.008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Тракционное вытяжение позвоночника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371,65</w:t>
            </w:r>
          </w:p>
        </w:tc>
      </w:tr>
      <w:tr w:rsidR="00373DAE" w:rsidRPr="00981EF2" w:rsidTr="00373DAE">
        <w:trPr>
          <w:trHeight w:val="2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100287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внутренних органов новорожденного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147,49</w:t>
            </w:r>
          </w:p>
        </w:tc>
      </w:tr>
      <w:tr w:rsidR="00373DAE" w:rsidRPr="00981EF2" w:rsidTr="00373DAE">
        <w:trPr>
          <w:trHeight w:val="40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Посещение фельдшера на дому по неотложной медицинской помощи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322,09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A06.09.007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Рентгенография легких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300,13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A06.04.001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Рентгенография височно-нижнечелюстного сустава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192,99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A04.28.003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органов мошонки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AE" w:rsidRPr="00981EF2" w:rsidRDefault="00373DAE" w:rsidP="00557D00">
            <w:pPr>
              <w:jc w:val="right"/>
              <w:rPr>
                <w:rFonts w:eastAsia="Times New Roman" w:cs="Times New Roman"/>
                <w:color w:val="000000"/>
              </w:rPr>
            </w:pPr>
            <w:r w:rsidRPr="00981EF2">
              <w:rPr>
                <w:rFonts w:eastAsia="Times New Roman" w:cs="Times New Roman"/>
                <w:color w:val="000000"/>
              </w:rPr>
              <w:t>260,70</w:t>
            </w:r>
          </w:p>
        </w:tc>
      </w:tr>
      <w:tr w:rsidR="00373DAE" w:rsidRPr="00981EF2" w:rsidTr="00373DAE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A26.19.001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Микробиологическое (культуральное) исследование фекалий/ректального мазка на возбудителя дизентерии (Shigella spp.)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AE" w:rsidRPr="00981EF2" w:rsidRDefault="00373DAE" w:rsidP="00557D00">
            <w:pPr>
              <w:jc w:val="right"/>
              <w:rPr>
                <w:rFonts w:eastAsia="Times New Roman" w:cs="Times New Roman"/>
                <w:color w:val="000000"/>
              </w:rPr>
            </w:pPr>
            <w:r w:rsidRPr="00981EF2">
              <w:rPr>
                <w:rFonts w:eastAsia="Times New Roman" w:cs="Times New Roman"/>
                <w:color w:val="000000"/>
              </w:rPr>
              <w:t>176,82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A06.28.002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Внутривенная урография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1642,50</w:t>
            </w:r>
          </w:p>
        </w:tc>
      </w:tr>
      <w:tr w:rsidR="00373DAE" w:rsidRPr="00981EF2" w:rsidTr="00373DAE">
        <w:trPr>
          <w:trHeight w:val="1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A06.28.013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Обзорная урография (рентгенография мочевыделительной системы)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236,27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A12.10.005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Велоэргометрия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487,92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A05.30.001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Кардиотокография плода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847,74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A05.02.001.002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Электромиография накожная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327,67</w:t>
            </w:r>
          </w:p>
        </w:tc>
      </w:tr>
      <w:tr w:rsidR="00373DAE" w:rsidRPr="00981EF2" w:rsidTr="00373DAE">
        <w:trPr>
          <w:trHeight w:val="356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5E4F50" w:rsidRDefault="00373D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01.047.001,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01.023.001,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01.026.001,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01.057.001,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01.053.001,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01.001.001,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01.015.001,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01.050.001,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01.028.001,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01.029.001,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01.058.001,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01.027.001,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01.014.001,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01.008.001,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>01.037.001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Посещение на дому по неотложной помощи врачом-специалистом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622,27</w:t>
            </w:r>
          </w:p>
        </w:tc>
      </w:tr>
      <w:tr w:rsidR="00373DAE" w:rsidRPr="00981EF2" w:rsidTr="00373DAE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B01.031.001, B01.026.001, B01.047.001, B01.057.001, B01.023.001, B01.001.001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Посещение на дому по неотложной помощи врачом-специалистом (дети)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994,91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B04.014.004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Вакцинация с целью профилактики бешенства (однократное введение)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795,90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100323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A05.25.002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вызванной отоакустической эмиссии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AE" w:rsidRPr="00981EF2" w:rsidRDefault="00373DAE" w:rsidP="00557D00">
            <w:pPr>
              <w:jc w:val="right"/>
              <w:rPr>
                <w:rFonts w:eastAsia="Times New Roman" w:cs="Times New Roman"/>
                <w:color w:val="000000"/>
              </w:rPr>
            </w:pPr>
            <w:r w:rsidRPr="00981EF2">
              <w:rPr>
                <w:rFonts w:eastAsia="Times New Roman" w:cs="Times New Roman"/>
                <w:color w:val="000000"/>
              </w:rPr>
              <w:t>218,69</w:t>
            </w:r>
          </w:p>
        </w:tc>
      </w:tr>
      <w:tr w:rsidR="00373DAE" w:rsidRPr="00981EF2" w:rsidTr="00373DAE">
        <w:trPr>
          <w:trHeight w:val="24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B01.050.001, B01.010.001, B01.057.001, B01.068.001, B01.029.001, B01.023.001, B01.015.001, B01.028.001, B01.047.001, B01.026.001, B01.031.001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Посещение к врачу травмпункта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1259,26</w:t>
            </w:r>
          </w:p>
        </w:tc>
      </w:tr>
      <w:tr w:rsidR="00373DAE" w:rsidRPr="00981EF2" w:rsidTr="00373DAE">
        <w:trPr>
          <w:trHeight w:val="759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5E4F50" w:rsidRDefault="00373D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01.029.001,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01.047.001,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01.057.001,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01.031.001,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01.010.001,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01.028.001,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01.023.001,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01.053.001,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01.015.001,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01.050.001,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01.014.001,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01.024.001,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01.001.001,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01.026.001,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01.043.001,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01.018.001,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01.049.001,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01.037.001,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01.004.001,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01.058.001,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01.068.001,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01.027.001,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01.048.001,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01.040.001,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01.008.001,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01.005.001,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01.025.001,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01.046.001,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01.002.001,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01.035.001,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01.036.001,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01.033.001,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>01.007.001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Посещение по неотложной медицинской помощи в приемное отделение без последующей госпитализации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665,32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A22.30.015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Ударно-волновая терапия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924,58</w:t>
            </w:r>
          </w:p>
        </w:tc>
      </w:tr>
      <w:tr w:rsidR="00373DAE" w:rsidRPr="00981EF2" w:rsidTr="00373DAE">
        <w:trPr>
          <w:trHeight w:val="367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5E4F50" w:rsidRDefault="00373D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01.001.001,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01.057.001,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01.047.001,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01.023.001,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01.026.001,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01.050.001,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01.015.001,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01.028.001,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01.058.001,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01.053.001,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01.014.001,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01.007.001,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01.029.001,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01.027.001,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 xml:space="preserve">01.037.001,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5E4F50">
              <w:rPr>
                <w:rFonts w:ascii="Times New Roman" w:eastAsia="Times New Roman" w:hAnsi="Times New Roman" w:cs="Times New Roman"/>
                <w:color w:val="000000"/>
              </w:rPr>
              <w:t>01.008.001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врача-специалиста в условиях поликлиники, закончившийся экстренной или неотложной госпитализацией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775,22</w:t>
            </w:r>
          </w:p>
        </w:tc>
      </w:tr>
      <w:tr w:rsidR="00373DAE" w:rsidRPr="00981EF2" w:rsidTr="00373DAE">
        <w:trPr>
          <w:trHeight w:val="2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100331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B01.007.001, B01.047.001, B01.026.001, B01.050.001, B01.057.001, B01.028.001, B01.001.001, B01.023.001, B01.010.001, B01.014.001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врача-специалиста в условиях поликлиники, закончившийся экстренной или неотложной госпитализацией (дети)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1173,39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A17.30.011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Мезодиэнцефальная модуляция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84,19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А11.03.001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Биопсия подвздошной кости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1837,78</w:t>
            </w:r>
          </w:p>
        </w:tc>
      </w:tr>
      <w:tr w:rsidR="00373DAE" w:rsidRPr="00981EF2" w:rsidTr="00373DAE">
        <w:trPr>
          <w:trHeight w:val="65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А08.20.017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Цитологическое исследование микропрепарата шейки матки (в том числе  методом окраски по Папаниколау) при проведении 1 этапа диспансеризации определенных групп взрослого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111,05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B01.03.002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Проведение комплексного аутопсийного исследования (из средств сверх базовой программы ОМС)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346,36</w:t>
            </w:r>
          </w:p>
        </w:tc>
      </w:tr>
      <w:tr w:rsidR="00373DAE" w:rsidRPr="00981EF2" w:rsidTr="00373DAE">
        <w:trPr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A08.30.019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Патологоанатомическое вскрытие (из средств сверх базовой программы ОМС)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809,37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Дистанционная консультация в режиме реального времени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184,02</w:t>
            </w:r>
          </w:p>
        </w:tc>
      </w:tr>
      <w:tr w:rsidR="00373DAE" w:rsidRPr="00981EF2" w:rsidTr="00373DAE">
        <w:trPr>
          <w:trHeight w:val="2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Дистанционная консультация в режиме отсроченной консультации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127,79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Дистанционный консилиум (с участием 2-3 специалистов)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695,37</w:t>
            </w:r>
          </w:p>
        </w:tc>
      </w:tr>
      <w:tr w:rsidR="00373DAE" w:rsidRPr="00981EF2" w:rsidTr="00373DAE">
        <w:trPr>
          <w:trHeight w:val="236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A05.10.004.001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 xml:space="preserve">A04.30.011 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A08.30.032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A08.30.033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A08.30.046.011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A08.30.046.012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A08.30.046.013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A08.30.046.014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A08.30.046.015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Дистанционное предоставление заключения (описание, интерпретация) по данным выполненного исследования 1 группы (ультразвуковая, эндоскопическая, функциональная, патологоанатомическое исследование)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144,94</w:t>
            </w:r>
          </w:p>
        </w:tc>
      </w:tr>
      <w:tr w:rsidR="00373DAE" w:rsidRPr="00981EF2" w:rsidTr="00373DAE">
        <w:trPr>
          <w:trHeight w:val="141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A06.30.002.003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A06.30.002.004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A06.30.002.005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A06.30.002.006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A07.30.001.001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Дистанционное предоставление заключения (описание, интерпретация) по данным выполненного исследования 2 группы (рентгенодиагностика, КТ, МРТ, ПЭТ, радионуклидная диагностика)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175,69</w:t>
            </w:r>
          </w:p>
        </w:tc>
      </w:tr>
      <w:tr w:rsidR="00373DAE" w:rsidRPr="00981EF2" w:rsidTr="00373DAE">
        <w:trPr>
          <w:trHeight w:val="55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Дистанционное взаимодействие врачей с пациентами и (или) их законными представителями в режиме реального времени;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127,79</w:t>
            </w:r>
          </w:p>
        </w:tc>
      </w:tr>
      <w:tr w:rsidR="00373DAE" w:rsidRPr="00981EF2" w:rsidTr="00373DAE">
        <w:trPr>
          <w:trHeight w:val="6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Дистанционное взаимодействие среднего медицинского персонала с пациентами и (или) их законными представителями в режиме реального времени;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49,76</w:t>
            </w:r>
          </w:p>
        </w:tc>
      </w:tr>
      <w:tr w:rsidR="00373DAE" w:rsidRPr="00981EF2" w:rsidTr="00373DAE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Дистанционное взаимодействие медицинских работников с пациентами и (или) их законными представителями в отсроченном режиме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96,60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A04.09.002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легких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441,51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A09.05.133.001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метанефринов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2426,65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A09.05.133.002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уровня норметанефринов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2426,65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A12.09.004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Бодиплетизмография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1748,11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A12.09.006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диффузионной способности легких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1779,98</w:t>
            </w:r>
          </w:p>
        </w:tc>
      </w:tr>
      <w:tr w:rsidR="00373DAE" w:rsidRPr="00981EF2" w:rsidTr="00373DAE">
        <w:trPr>
          <w:trHeight w:val="37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A23.10.001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Подбор параметров работы постоянного имплантируемого антиаритмического 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488,31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A23.10.002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Программирование постоянного имплантируемого антиаритмического 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689,33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A03.026.005.001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Биомикрофотография глазного дна с использованием фундус-камеры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409,60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100411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A11.26.005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Зондирование слезно-носового канала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596,44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A03.026.011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Кератопахиметрия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407,26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A03.026.019.001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Оптическое исследование переднего отдела глаза с помощью компьютерного анализатора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355,00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A03.026.019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Оптическое исследование сетчатки с помощью компьютерного анализатора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439,76</w:t>
            </w:r>
          </w:p>
        </w:tc>
      </w:tr>
      <w:tr w:rsidR="00373DAE" w:rsidRPr="00981EF2" w:rsidTr="00373DAE">
        <w:trPr>
          <w:trHeight w:val="7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 04.20.002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водородного показателя (PH) в амниотической жидкости в цервикальной слизи (тест на подтекание околоплодных  вод)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919,04</w:t>
            </w:r>
          </w:p>
        </w:tc>
      </w:tr>
      <w:tr w:rsidR="00373DAE" w:rsidRPr="00981EF2" w:rsidTr="00373DAE">
        <w:trPr>
          <w:trHeight w:val="6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A04.20.003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фосфорилированной формы протеин-1 связанного инсулиноподобного фактора роста (ПСИФР-1) в цервикальной слизи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2319,04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A04.12.024.003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Ультразвуковая доплерография плодового кровотока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687,10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A04.12.024.001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Ультразвуковая доплерография маточных артерий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687,10</w:t>
            </w:r>
          </w:p>
        </w:tc>
      </w:tr>
      <w:tr w:rsidR="00373DAE" w:rsidRPr="00981EF2" w:rsidTr="00373DAE">
        <w:trPr>
          <w:trHeight w:val="2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A04.12.024.002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Ультразвуковая допплерография фето-плацентарного кровотока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687,10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A04.30.009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Ультразвуковая навигация для проведения малоинвазивной манипуляции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697,66</w:t>
            </w:r>
          </w:p>
        </w:tc>
      </w:tr>
      <w:tr w:rsidR="00373DAE" w:rsidRPr="00981EF2" w:rsidTr="00373DAE">
        <w:trPr>
          <w:trHeight w:val="3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A04.20.001.004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шейки матки (УЗ-цервикометрия)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557,73</w:t>
            </w:r>
          </w:p>
        </w:tc>
      </w:tr>
      <w:tr w:rsidR="00373DAE" w:rsidRPr="00981EF2" w:rsidTr="00373DAE">
        <w:trPr>
          <w:trHeight w:val="27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A04.30.001.007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плода в III триместре беременности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1011,63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A04.30.001.008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плода в III триместре многоплодной беременности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1660,51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A04.30.001.001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плода при сроке беременности до тринадцати недель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687,10</w:t>
            </w:r>
          </w:p>
        </w:tc>
      </w:tr>
      <w:tr w:rsidR="00373DAE" w:rsidRPr="00981EF2" w:rsidTr="00373DAE">
        <w:trPr>
          <w:trHeight w:val="13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A04.30.001.005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скрининговое исследование при сроке беременности девятнадцатая - двадцать первая недели по оценке антенатального развития плода с целью выявления хромосомных аномалий, пороков развития, рисков задержки роста плода, преждевременных родов, преэклампсии (скрининг II)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1011,63</w:t>
            </w:r>
          </w:p>
        </w:tc>
      </w:tr>
      <w:tr w:rsidR="00373DAE" w:rsidRPr="00981EF2" w:rsidTr="00373DAE">
        <w:trPr>
          <w:trHeight w:val="169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A04.30.001.006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скрининговое исследование при сроке беременности девятнадцатая - двадцать первая недели по оценке антенатального развития плода с целью выявления хромосомных аномалий, пороков развития, рисков задержки роста плода, преждевременных родов, преэклампсии при многоплодной беременности (скрининг II)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1660,51</w:t>
            </w:r>
          </w:p>
        </w:tc>
      </w:tr>
      <w:tr w:rsidR="00373DAE" w:rsidRPr="00981EF2" w:rsidTr="00373DAE">
        <w:trPr>
          <w:trHeight w:val="14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A04.30.001.003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скрининговое исследование при сроке беременности одиннадцатая - четырнадцатая недели по оценке антенатального развития плода с целью выявления хромосомных аномалий, пороков развития, рисков задержки роста плода, преждевременных родов, преэклампсии (скрининг 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1011,63</w:t>
            </w:r>
          </w:p>
        </w:tc>
      </w:tr>
      <w:tr w:rsidR="00373DAE" w:rsidRPr="00981EF2" w:rsidTr="00373DAE">
        <w:trPr>
          <w:trHeight w:val="153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A04.30.001.004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скрининговое исследование при сроке беременности одиннадцатая - четырнадцатая недели по оценке антенатального развития плода с целью выявления хромосомных аномалий, пороков развития, рисков задержки роста плода, преждевременных родов, преэклампсии при многоплодной беременности (скрининг 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1660,51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A12.06.006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Накожное исследование реакции на аллергены (Аллергены бытовые (6 видов)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1028,97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A12.06.006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Накожное исследование реакции на аллергены (Пищевые аллергены (16 видов)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1599,31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A12.06.006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Накожное исследование реакции на аллергены (Аллергены пыльцевые (24 вида)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2059,10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A12.06.006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Накожное исследование реакции на аллергены (Эпидермальные аллергены (8 видов)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990,45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100433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A03.26.020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Компьютерная периметрия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532,28</w:t>
            </w:r>
          </w:p>
        </w:tc>
      </w:tr>
      <w:tr w:rsidR="00373DAE" w:rsidRPr="00981EF2" w:rsidTr="00373DA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A15.03.002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Наложение иммобилизационной повязки при переломах костей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486,40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A15.04.001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Наложение повязки при вывихах (подвывихах) суставов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423,44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A15.02.001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Наложение повязки при заболеваниях мышц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377,33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A16.03.021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Удаление внутреннего фиксирующего 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433,25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А03.21.001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Диафаноскопия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254,93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А11.30.005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Зондирование свищевого хода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709,52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А11.28.007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Катетеризация мочевого пузыря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799,79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A11.28.015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Удаление стента из мочевыводящих путей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830,93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А15.01.002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Наложение повязки при гнойных заболеваниях кожи и подкожной клетчатки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859,84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А15.12.001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Наложение повязки при повреждении (ранении) сосудов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906,81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A15.30.010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Наложение повязки при термических и химических ожогах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1000,61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A11.01.017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Пункция гнойного очага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708,57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A16.30.069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Снятие послеоперационных швов (лигатур)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644,81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A16.01.013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Удаление сосудистой мальформации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636,14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A16.01.009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Ушивание открытой раны (без кожной пересадки)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884,04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А11.16.002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Биопсия желудка с помощью эндоскопии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1010,97</w:t>
            </w:r>
          </w:p>
        </w:tc>
      </w:tr>
      <w:tr w:rsidR="00373DAE" w:rsidRPr="00981EF2" w:rsidTr="00373DA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А11.16.001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Биопсия пищевода с помощью эндоскопии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931,27</w:t>
            </w:r>
          </w:p>
        </w:tc>
      </w:tr>
      <w:tr w:rsidR="00373DAE" w:rsidRPr="00981EF2" w:rsidTr="00373DAE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B05.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Комплексное посещение при оказании медицинской помощи по профилю "Медицинская реабилитация"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18438,40</w:t>
            </w:r>
          </w:p>
        </w:tc>
      </w:tr>
      <w:tr w:rsidR="00373DAE" w:rsidRPr="00981EF2" w:rsidTr="00373DAE">
        <w:trPr>
          <w:trHeight w:val="15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110501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AE" w:rsidRPr="00981EF2" w:rsidRDefault="00373DA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B01.031.001, B01.031.002, B01.031.003, B01.031.004, B04.031.002, B04.031.004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Осмотр врача педиатра в центре здорового образа жизни у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484,16</w:t>
            </w:r>
          </w:p>
        </w:tc>
      </w:tr>
      <w:tr w:rsidR="00373DAE" w:rsidRPr="00981EF2" w:rsidTr="00867861">
        <w:trPr>
          <w:trHeight w:val="30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Медицинские услуги по проведению гемодиализа и перитонеального диализа</w:t>
            </w:r>
          </w:p>
        </w:tc>
      </w:tr>
      <w:tr w:rsidR="00373DAE" w:rsidRPr="00981EF2" w:rsidTr="0012441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A18.05.002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Амбулаторный гемодиализ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5949,00</w:t>
            </w:r>
          </w:p>
        </w:tc>
      </w:tr>
      <w:tr w:rsidR="00373DAE" w:rsidRPr="00981EF2" w:rsidTr="00124419">
        <w:trPr>
          <w:trHeight w:val="2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A18.30.001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Перитонеальный диализ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4699,71</w:t>
            </w:r>
          </w:p>
        </w:tc>
      </w:tr>
      <w:tr w:rsidR="00373DAE" w:rsidRPr="00981EF2" w:rsidTr="0012441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А18.05.002.002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Гемодиализ интермиттирующий низкопоточный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5949,00</w:t>
            </w:r>
          </w:p>
        </w:tc>
      </w:tr>
      <w:tr w:rsidR="00373DAE" w:rsidRPr="00981EF2" w:rsidTr="00124419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А18.05.002.001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Гемодиализ интермиттирующий высокопоточный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6246,45</w:t>
            </w:r>
          </w:p>
        </w:tc>
      </w:tr>
      <w:tr w:rsidR="00373DAE" w:rsidRPr="00981EF2" w:rsidTr="00124419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А18.05.011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Гемодиафильтрация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6424,92</w:t>
            </w:r>
          </w:p>
        </w:tc>
      </w:tr>
      <w:tr w:rsidR="00373DAE" w:rsidRPr="00981EF2" w:rsidTr="00124419">
        <w:trPr>
          <w:trHeight w:val="47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А18.30.001.002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Перитонеальный диализ с использованием автоматизированных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5827,64</w:t>
            </w:r>
          </w:p>
        </w:tc>
      </w:tr>
      <w:tr w:rsidR="00373DAE" w:rsidRPr="00981EF2" w:rsidTr="00124419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А18.30.001.003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AE" w:rsidRPr="00981EF2" w:rsidRDefault="00373DAE" w:rsidP="00557D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Перитонеальный диализ при нарушении ультрафильтрации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DAE" w:rsidRPr="00981EF2" w:rsidRDefault="00373DAE" w:rsidP="00557D0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5122,68</w:t>
            </w:r>
          </w:p>
        </w:tc>
      </w:tr>
    </w:tbl>
    <w:p w:rsidR="006906F8" w:rsidRPr="00981EF2" w:rsidRDefault="006906F8" w:rsidP="006906F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981EF2">
        <w:rPr>
          <w:rFonts w:ascii="Times New Roman" w:eastAsia="Times New Roman" w:hAnsi="Times New Roman" w:cs="Times New Roman"/>
          <w:color w:val="000000"/>
        </w:rPr>
        <w:t>При оказании медицинской помощи мобильными медицинскими бригадами к тарифам применяется повышающий коэффициент 1,2</w:t>
      </w:r>
    </w:p>
    <w:p w:rsidR="00150076" w:rsidRPr="00410055" w:rsidRDefault="00150076">
      <w:pPr>
        <w:pBdr>
          <w:top w:val="nil"/>
          <w:left w:val="nil"/>
          <w:bottom w:val="nil"/>
          <w:right w:val="nil"/>
          <w:between w:val="nil"/>
        </w:pBdr>
        <w:tabs>
          <w:tab w:val="left" w:pos="1043"/>
        </w:tabs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</w:rPr>
      </w:pP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tabs>
          <w:tab w:val="left" w:pos="1043"/>
        </w:tabs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CC0920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 w:rsidR="00C72C59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Тарифы на медицинские услуги, финансирование которых осуществляется в соответствии с нормативами финансовых затрат на единицу объема медицинской помощи, установленными Территориальной программой ОМС из средств, не входящих в расчет подушевых нормативов: 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6"/>
        <w:gridCol w:w="3250"/>
        <w:gridCol w:w="4961"/>
        <w:gridCol w:w="1134"/>
      </w:tblGrid>
      <w:tr w:rsidR="0025338E" w:rsidRPr="00981EF2" w:rsidTr="009C3B17">
        <w:trPr>
          <w:trHeight w:val="4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8E" w:rsidRPr="00981EF2" w:rsidRDefault="00E258C1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Территориальный код услуги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8E" w:rsidRPr="00981EF2" w:rsidRDefault="0025338E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Код по номенклатуре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8E" w:rsidRPr="00981EF2" w:rsidRDefault="0025338E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8E" w:rsidRPr="00981EF2" w:rsidRDefault="0025338E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Тариф, руб.</w:t>
            </w:r>
          </w:p>
        </w:tc>
      </w:tr>
      <w:tr w:rsidR="0025338E" w:rsidRPr="00981EF2" w:rsidTr="0025338E">
        <w:trPr>
          <w:trHeight w:val="300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8E" w:rsidRPr="00981EF2" w:rsidRDefault="0025338E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Компьютерная томография</w:t>
            </w:r>
          </w:p>
        </w:tc>
      </w:tr>
      <w:tr w:rsidR="0025338E" w:rsidRPr="00981EF2" w:rsidTr="000E12AD">
        <w:trPr>
          <w:trHeight w:val="371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8E" w:rsidRPr="00981EF2" w:rsidRDefault="0025338E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100274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8E" w:rsidRPr="00981EF2" w:rsidRDefault="0025338E" w:rsidP="00843EA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A06.01.001, A06.03.002, A06.03.021.001, A06.03.036.001, A06.03.058, A06.03.058.001, A06.03.062, A06.03.067, A06.03.068, A06.03.069, A06.04.017, A06.04.020, A06.07.013, A06.08.007, A06.08.009, A06.09.005, A06.09.011, A06.10.009, A06.10.009.002, A06.11.004, A06.20.002, A06.21.003, A06.22.002, A06.23.004, A06.23.004.008, A06.25.003, A06.26.006, A06.28.009, A06.30.005, A06.30.005.001, A06.30.007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8E" w:rsidRPr="00981EF2" w:rsidRDefault="0025338E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Компьютерная томография без применения контрастных веществ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8E" w:rsidRPr="00981EF2" w:rsidRDefault="0025338E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1 201,61</w:t>
            </w:r>
          </w:p>
        </w:tc>
      </w:tr>
      <w:tr w:rsidR="0025338E" w:rsidRPr="00981EF2" w:rsidTr="0054780B">
        <w:trPr>
          <w:trHeight w:val="255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8E" w:rsidRPr="00981EF2" w:rsidRDefault="0025338E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100275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8E" w:rsidRPr="00981EF2" w:rsidRDefault="0025338E" w:rsidP="00843EA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A06.03.002.005, A06.03.002.006, A06.03.021.002, A06.03.021.003, A06.03.036.002, A06.03.036.003, A06.08.007.002, A06.08.007.004, A06.08.009.002, A06.08.009.003, A06.09.005.002, A06.09.005.003, A06.11.004.001, A06.20.002.004, A06.22.002.001, A06.23.004.007, A06.25.003.002, A06.26.006.001, A06.28.009.001, A06.30.005.002, A06.30.005.003, A06.30.007.002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8E" w:rsidRPr="00981EF2" w:rsidRDefault="0025338E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Компьютерная томография с применением контрастных веществ (внутривенное болюсное усиление)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8E" w:rsidRPr="00981EF2" w:rsidRDefault="0025338E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5 557,77</w:t>
            </w:r>
          </w:p>
        </w:tc>
      </w:tr>
      <w:tr w:rsidR="0025338E" w:rsidRPr="00981EF2" w:rsidTr="0054780B">
        <w:trPr>
          <w:trHeight w:val="55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8E" w:rsidRPr="00981EF2" w:rsidRDefault="0025338E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100276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8E" w:rsidRPr="00981EF2" w:rsidRDefault="0025338E" w:rsidP="00843E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A06.03.058.003, A06.23.004.006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8E" w:rsidRPr="00981EF2" w:rsidRDefault="0025338E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Компьютерная томография с применением контрастных веществ (внутривенное усиление)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8E" w:rsidRPr="00981EF2" w:rsidRDefault="0025338E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2 249,74</w:t>
            </w:r>
          </w:p>
        </w:tc>
      </w:tr>
      <w:tr w:rsidR="0025338E" w:rsidRPr="00981EF2" w:rsidTr="0054780B">
        <w:trPr>
          <w:trHeight w:val="69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8E" w:rsidRPr="00981EF2" w:rsidRDefault="0025338E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100277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8E" w:rsidRPr="00981EF2" w:rsidRDefault="0025338E" w:rsidP="00843E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A06.01.001.001, A06.10.009.001, A06.16.002, A06.17.007, A06.20.002.003, A06.21.003.003, A06.23.004.002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8E" w:rsidRPr="00981EF2" w:rsidRDefault="0025338E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Компьютерная томография с применением контрастных веществ (прием внутрь)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8E" w:rsidRPr="00981EF2" w:rsidRDefault="0025338E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1 665,45</w:t>
            </w:r>
          </w:p>
        </w:tc>
      </w:tr>
      <w:tr w:rsidR="0025338E" w:rsidRPr="00981EF2" w:rsidTr="000E12AD">
        <w:trPr>
          <w:trHeight w:val="18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38E" w:rsidRPr="00981EF2" w:rsidRDefault="0025338E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Средний тариф с учетом объемов по ТПГГ на 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8E" w:rsidRPr="00981EF2" w:rsidRDefault="0025338E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2 542,00</w:t>
            </w:r>
          </w:p>
        </w:tc>
      </w:tr>
      <w:tr w:rsidR="0025338E" w:rsidRPr="00981EF2" w:rsidTr="0054780B">
        <w:trPr>
          <w:trHeight w:val="277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8E" w:rsidRPr="00981EF2" w:rsidRDefault="0025338E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Магнитно-резонансная томография томография</w:t>
            </w:r>
            <w:r w:rsidR="009E1B3C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25338E" w:rsidRPr="00981EF2" w:rsidTr="000E12AD">
        <w:trPr>
          <w:trHeight w:val="48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8E" w:rsidRPr="00981EF2" w:rsidRDefault="0025338E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100049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8E" w:rsidRPr="00981EF2" w:rsidRDefault="0025338E" w:rsidP="00843EA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A05.01.002, A05.02.002, A05.03.001, A05.03.002, A05.03.003, A05.03.003.001, A05.03.004, A05.04.001, A05.08.001, A05.08.002, A05.08.003, A05.08.004, A05.09.001, A05.10.009, A05.11.001, A05.15.001, A05.17.001, A05.18.001, A05.20.003, A05.21.001, A05.22.001, A05.22.002, A05.23.009, A05.23.009.002, A05.23.009.006, A05.23.009.010, A05.23.009.017, A05.26.008, A05.28.002, A05.28.003, A05.30.004, A05.30.005, A05.30.006, A05.30.007, A05.30.008, A05.30.010, A05.30.011, A05.30.011.002, A05.30.012, A05.30.012.002, A05.30.013, A05.30.015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8E" w:rsidRPr="00981EF2" w:rsidRDefault="0025338E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Магнитно-резонансная томография без применения контрастных веществ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8E" w:rsidRPr="00981EF2" w:rsidRDefault="0025338E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1 528,09</w:t>
            </w:r>
          </w:p>
        </w:tc>
      </w:tr>
      <w:tr w:rsidR="0025338E" w:rsidRPr="00981EF2" w:rsidTr="0054780B">
        <w:trPr>
          <w:trHeight w:val="353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8E" w:rsidRPr="00981EF2" w:rsidRDefault="0025338E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100050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8E" w:rsidRPr="00981EF2" w:rsidRDefault="0025338E" w:rsidP="00843EA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A05.01.002.001, A05.03.002.001, A05.03.004.001, A05.04.001.001, A05.10.009.001, A05.17.001.001, A05.18.001.001, A05.20.003.001, A05.21.001.001, A05.22.001.001, A05.22.002.001, A05.23.009.001, A05.23.009.007, A05.23.009.011, A05.23.009.015, A05.23.009.016, A26.008.001, A05.28.002.001, A05.28.003.001, A05.30.004.001, A05.30.005.001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 w:type="page"/>
              <w:t>A05.30.005.002, A05.30.006.001, A05.30.007.001,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 w:type="page"/>
              <w:t>A05.30.008.001, A05.30.010.001, A05.30.011.001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 w:type="page"/>
              <w:t>A05.30.012.001</w:t>
            </w: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 w:type="page"/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8E" w:rsidRPr="00981EF2" w:rsidRDefault="0025338E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Магнитно-резонансная томография с применением контрастных веществ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8E" w:rsidRPr="00981EF2" w:rsidRDefault="0025338E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6 622,64</w:t>
            </w:r>
          </w:p>
        </w:tc>
      </w:tr>
      <w:tr w:rsidR="0025338E" w:rsidRPr="00981EF2" w:rsidTr="0054780B">
        <w:trPr>
          <w:trHeight w:val="1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8E" w:rsidRPr="00981EF2" w:rsidRDefault="0025338E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100309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8E" w:rsidRPr="00981EF2" w:rsidRDefault="0025338E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A05.12.007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8E" w:rsidRPr="00981EF2" w:rsidRDefault="0025338E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Магнитно-резонансная ангиография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8E" w:rsidRPr="00981EF2" w:rsidRDefault="0025338E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1 869,81</w:t>
            </w:r>
          </w:p>
        </w:tc>
      </w:tr>
      <w:tr w:rsidR="0025338E" w:rsidRPr="00981EF2" w:rsidTr="0025338E">
        <w:trPr>
          <w:trHeight w:val="31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38E" w:rsidRPr="00981EF2" w:rsidRDefault="0025338E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Средний тариф с учетом объемов по ТПГГ на 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8E" w:rsidRPr="00981EF2" w:rsidRDefault="0025338E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3 575,00</w:t>
            </w:r>
          </w:p>
        </w:tc>
      </w:tr>
      <w:tr w:rsidR="0025338E" w:rsidRPr="00981EF2" w:rsidTr="0054780B">
        <w:trPr>
          <w:trHeight w:val="277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38E" w:rsidRPr="00981EF2" w:rsidRDefault="0025338E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Ультразвуковые исследования сердечно-сосудистой системы</w:t>
            </w:r>
          </w:p>
        </w:tc>
      </w:tr>
      <w:tr w:rsidR="00DA23CB" w:rsidRPr="00981EF2" w:rsidTr="00DA23CB">
        <w:trPr>
          <w:trHeight w:val="28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3CB" w:rsidRPr="00981EF2" w:rsidRDefault="00DA23CB" w:rsidP="00DA23C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A04.10.002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Эхокардиография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382,21</w:t>
            </w:r>
          </w:p>
        </w:tc>
      </w:tr>
      <w:tr w:rsidR="00DA23CB" w:rsidRPr="00981EF2" w:rsidTr="00DA23CB">
        <w:trPr>
          <w:trHeight w:val="5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100021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3CB" w:rsidRPr="00981EF2" w:rsidRDefault="00DA23CB" w:rsidP="00DA23C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A04.10.002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Эхокардиография с доплеровским анализом или цветным картированием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943,77</w:t>
            </w:r>
          </w:p>
        </w:tc>
      </w:tr>
      <w:tr w:rsidR="00DA23CB" w:rsidRPr="00981EF2" w:rsidTr="00DA23CB">
        <w:trPr>
          <w:trHeight w:val="27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100022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DA23C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A04.11.001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Ультразвуковое исследование средостения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382,21</w:t>
            </w:r>
          </w:p>
        </w:tc>
      </w:tr>
      <w:tr w:rsidR="00DA23CB" w:rsidRPr="00981EF2" w:rsidTr="00DA23CB">
        <w:trPr>
          <w:trHeight w:val="41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100023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DA23C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A04.12.005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Дуплексное сканирование сосудов (артерий и вен) верхних конечностей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382,21</w:t>
            </w:r>
          </w:p>
        </w:tc>
      </w:tr>
      <w:tr w:rsidR="00DA23CB" w:rsidRPr="00981EF2" w:rsidTr="00DA23CB">
        <w:trPr>
          <w:trHeight w:val="50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100024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DA23C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A04.12.006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Дуплексное сканирование сосудов (артерий и вен) нижних конечностей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382,21</w:t>
            </w:r>
          </w:p>
        </w:tc>
      </w:tr>
      <w:tr w:rsidR="00DA23CB" w:rsidRPr="00981EF2" w:rsidTr="00DA23CB">
        <w:trPr>
          <w:trHeight w:val="4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100045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DA23C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A04.12.005.003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Дуплексное сканирование брахиоцефальных артерий с цветным допплеровским картированием кровотока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382,21</w:t>
            </w:r>
          </w:p>
        </w:tc>
      </w:tr>
      <w:tr w:rsidR="00DA23CB" w:rsidRPr="00981EF2" w:rsidTr="00DA23CB">
        <w:trPr>
          <w:trHeight w:val="65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100285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DA23C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A04.12.005, A04.12.015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Триплексное (дуплексное) сканирование магистральных сосудов (артерий, вен), в том числе при беременности и гинекологических заболеваниях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382,21</w:t>
            </w:r>
          </w:p>
        </w:tc>
      </w:tr>
      <w:tr w:rsidR="00DA23CB" w:rsidRPr="00981EF2" w:rsidTr="00DA23CB">
        <w:trPr>
          <w:trHeight w:val="3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100316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DA23C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A04.12.018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Дуплексное сканирование транскраниальное артерий и вен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382,21</w:t>
            </w:r>
          </w:p>
        </w:tc>
      </w:tr>
      <w:tr w:rsidR="00DA23CB" w:rsidRPr="00981EF2" w:rsidTr="00DA23CB">
        <w:trPr>
          <w:trHeight w:val="47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300041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DA23C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A04.12.001.006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Ультразвуковая допплерография транскраниальная артерий методом мониторирования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382,21</w:t>
            </w:r>
          </w:p>
        </w:tc>
      </w:tr>
      <w:tr w:rsidR="00DA23CB" w:rsidRPr="00981EF2" w:rsidTr="00DA23CB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300043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3CB" w:rsidRPr="00981EF2" w:rsidRDefault="00DA23CB" w:rsidP="00DA23C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A04.12.015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Триплексное сканирование вен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382,21</w:t>
            </w:r>
          </w:p>
        </w:tc>
      </w:tr>
      <w:tr w:rsidR="00DA23CB" w:rsidRPr="00981EF2" w:rsidTr="00DA23CB">
        <w:trPr>
          <w:trHeight w:val="5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300492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DA23C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A04.12.005.003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Дуплексное сканирование одного артериального отдела с цветным допплеровским картированием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382,21</w:t>
            </w:r>
          </w:p>
        </w:tc>
      </w:tr>
      <w:tr w:rsidR="00DA23CB" w:rsidRPr="00981EF2" w:rsidTr="00DA23CB">
        <w:trPr>
          <w:trHeight w:val="13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300493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DA23C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Дуплексное сканирование одного артериального отдела со спектральным анализом в импульсном режиме режиме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382,21</w:t>
            </w:r>
          </w:p>
        </w:tc>
      </w:tr>
      <w:tr w:rsidR="00DA23CB" w:rsidRPr="00981EF2" w:rsidTr="00DA23CB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300494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DA23C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Дуплексное сканирование одного венозного отдела с цветным допплеровским картированием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382,21</w:t>
            </w:r>
          </w:p>
        </w:tc>
      </w:tr>
      <w:tr w:rsidR="00DA23CB" w:rsidRPr="00981EF2" w:rsidTr="00DA23CB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300495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DA23C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Дуплексное сканирование одного венозного отдела со спектральным анализом в импульсном режиме режиме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382,21</w:t>
            </w:r>
          </w:p>
        </w:tc>
      </w:tr>
      <w:tr w:rsidR="00DA23CB" w:rsidRPr="00981EF2" w:rsidTr="00DA23CB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300672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DA23C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А04.12.001, А04.12.001.001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Ультразвуковая допплерография артерий конечностей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382,21</w:t>
            </w:r>
          </w:p>
        </w:tc>
      </w:tr>
      <w:tr w:rsidR="00DA23CB" w:rsidRPr="00981EF2" w:rsidTr="00DA23CB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300673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DA23C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А04.12.002, А04.12.002.001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Ультразвуковая допплерография сосудов (артерий и вен) конечностей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382,21</w:t>
            </w:r>
          </w:p>
        </w:tc>
      </w:tr>
      <w:tr w:rsidR="00DA23CB" w:rsidRPr="00981EF2" w:rsidTr="00DA23CB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300718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DA23C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A04.10.002.001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Эхокардиография чреспищеводная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841,13</w:t>
            </w:r>
          </w:p>
        </w:tc>
      </w:tr>
      <w:tr w:rsidR="00DA23CB" w:rsidRPr="00981EF2" w:rsidTr="00782AA0">
        <w:trPr>
          <w:trHeight w:val="131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Средний тариф с учетом объемов по ТПГГ на 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492,10</w:t>
            </w:r>
          </w:p>
        </w:tc>
      </w:tr>
      <w:tr w:rsidR="00DA23CB" w:rsidRPr="00981EF2" w:rsidTr="00782AA0">
        <w:trPr>
          <w:trHeight w:val="177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Эндоскопические диагностические исследования</w:t>
            </w:r>
          </w:p>
        </w:tc>
      </w:tr>
      <w:tr w:rsidR="00DA23CB" w:rsidRPr="00981EF2" w:rsidTr="008E110B">
        <w:trPr>
          <w:trHeight w:val="22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100004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8E11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A03.16.001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Эзофагогастродуоденоскопия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669,44</w:t>
            </w:r>
          </w:p>
        </w:tc>
      </w:tr>
      <w:tr w:rsidR="00DA23CB" w:rsidRPr="00981EF2" w:rsidTr="008E110B">
        <w:trPr>
          <w:trHeight w:val="26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100005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8E11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A03.18.001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Колоноскопия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1 087,07</w:t>
            </w:r>
          </w:p>
        </w:tc>
      </w:tr>
      <w:tr w:rsidR="00DA23CB" w:rsidRPr="00981EF2" w:rsidTr="008E110B">
        <w:trPr>
          <w:trHeight w:val="27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100007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8E11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A03.19.003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Сигмоскопия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1 179,64</w:t>
            </w:r>
          </w:p>
        </w:tc>
      </w:tr>
      <w:tr w:rsidR="00DA23CB" w:rsidRPr="00981EF2" w:rsidTr="008E110B">
        <w:trPr>
          <w:trHeight w:val="13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100008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8E11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A03.20.003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Гистероскопия</w:t>
            </w:r>
            <w:bookmarkStart w:id="3" w:name="_GoBack"/>
            <w:bookmarkEnd w:id="3"/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305,61</w:t>
            </w:r>
          </w:p>
        </w:tc>
      </w:tr>
      <w:tr w:rsidR="00DA23CB" w:rsidRPr="00981EF2" w:rsidTr="008E110B">
        <w:trPr>
          <w:trHeight w:val="16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100009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8E11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A03.30.009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Капсульная эндоскопия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36 435,94</w:t>
            </w:r>
          </w:p>
        </w:tc>
      </w:tr>
      <w:tr w:rsidR="00DA23CB" w:rsidRPr="00981EF2" w:rsidTr="008E110B">
        <w:trPr>
          <w:trHeight w:val="21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300015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8E11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A03.08.001.001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Видеоларингоскопия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878,24</w:t>
            </w:r>
          </w:p>
        </w:tc>
      </w:tr>
      <w:tr w:rsidR="00DA23CB" w:rsidRPr="00981EF2" w:rsidTr="008E110B">
        <w:trPr>
          <w:trHeight w:val="11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300016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8E11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A03.08.001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Ларингоскопия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361,69</w:t>
            </w:r>
          </w:p>
        </w:tc>
      </w:tr>
      <w:tr w:rsidR="00DA23CB" w:rsidRPr="00981EF2" w:rsidTr="008E110B">
        <w:trPr>
          <w:trHeight w:val="16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300017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8E11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A03.09.001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Видеобронхоскопия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958,96</w:t>
            </w:r>
          </w:p>
        </w:tc>
      </w:tr>
      <w:tr w:rsidR="00DA23CB" w:rsidRPr="00981EF2" w:rsidTr="008E110B">
        <w:trPr>
          <w:trHeight w:val="20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8E11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A03.16.001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Видеоэзофагогастродуоденоскопия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1 028,22</w:t>
            </w:r>
          </w:p>
        </w:tc>
      </w:tr>
      <w:tr w:rsidR="00DA23CB" w:rsidRPr="00981EF2" w:rsidTr="008E110B">
        <w:trPr>
          <w:trHeight w:val="11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300022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8E11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A03.18.001.001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Видеоколоноскопия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1 669,68</w:t>
            </w:r>
          </w:p>
        </w:tc>
      </w:tr>
      <w:tr w:rsidR="00DA23CB" w:rsidRPr="00981EF2" w:rsidTr="008E110B">
        <w:trPr>
          <w:trHeight w:val="15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300023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8E11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A03.19.002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Ректороманоскопия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579,30</w:t>
            </w:r>
          </w:p>
        </w:tc>
      </w:tr>
      <w:tr w:rsidR="00DA23CB" w:rsidRPr="00981EF2" w:rsidTr="008E110B">
        <w:trPr>
          <w:trHeight w:val="19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300026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8E11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A03.20.004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Вагиноскопия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1 132,99</w:t>
            </w:r>
          </w:p>
        </w:tc>
      </w:tr>
      <w:tr w:rsidR="00DA23CB" w:rsidRPr="00981EF2" w:rsidTr="008E110B">
        <w:trPr>
          <w:trHeight w:val="23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300029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8E11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A03.28.001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Цистоскопия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125,24</w:t>
            </w:r>
          </w:p>
        </w:tc>
      </w:tr>
      <w:tr w:rsidR="00DA23CB" w:rsidRPr="00981EF2" w:rsidTr="008E110B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300641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8E11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A03.08.006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Синусоскопия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242,64</w:t>
            </w:r>
          </w:p>
        </w:tc>
      </w:tr>
      <w:tr w:rsidR="00DA23CB" w:rsidRPr="00981EF2" w:rsidTr="0025338E">
        <w:trPr>
          <w:trHeight w:val="33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Средний тариф с учетом объемов по ТПГГ на 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923,30</w:t>
            </w:r>
          </w:p>
        </w:tc>
      </w:tr>
      <w:tr w:rsidR="00DA23CB" w:rsidRPr="00981EF2" w:rsidTr="00782AA0">
        <w:trPr>
          <w:trHeight w:val="363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Молекулярно-генетические исследования с целью диагностики онкологических заболеваний и подбора противоопухолевой лекарственной терапии</w:t>
            </w:r>
          </w:p>
        </w:tc>
      </w:tr>
      <w:tr w:rsidR="00DA23CB" w:rsidRPr="00981EF2" w:rsidTr="008E110B">
        <w:trPr>
          <w:trHeight w:val="45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100363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8E11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A27.30.006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Молекулярно-генетическое исследование мутаций в гене KRAS в 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биопсийном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(операционном) материале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4 076,28</w:t>
            </w:r>
          </w:p>
        </w:tc>
      </w:tr>
      <w:tr w:rsidR="00DA23CB" w:rsidRPr="00981EF2" w:rsidTr="008E110B">
        <w:trPr>
          <w:trHeight w:val="41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100364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8E11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A27.30.007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Молекулярно-генетическое исследование мутаций в гене NRAS в 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биопсийном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(операционном) материале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4 076,28</w:t>
            </w:r>
          </w:p>
        </w:tc>
      </w:tr>
      <w:tr w:rsidR="00DA23CB" w:rsidRPr="00981EF2" w:rsidTr="008E110B">
        <w:trPr>
          <w:trHeight w:val="36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100365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8E11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A27.30.008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Молекулярно-генетическое исследование мутаций в гене BRAF в 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биопсийном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(операционном) материале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4 154,85</w:t>
            </w:r>
          </w:p>
        </w:tc>
      </w:tr>
      <w:tr w:rsidR="00DA23CB" w:rsidRPr="00981EF2" w:rsidTr="008E110B">
        <w:trPr>
          <w:trHeight w:val="33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100366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8E11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A27.30.010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Молекулярно-генетическое исследование мутаций в гене BRCA1 в 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биопсийном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(операционном) материале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2 894,50</w:t>
            </w:r>
          </w:p>
        </w:tc>
      </w:tr>
      <w:tr w:rsidR="00DA23CB" w:rsidRPr="00981EF2" w:rsidTr="008E110B">
        <w:trPr>
          <w:trHeight w:val="42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100367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8E11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A27.30.011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Молекулярно-генетическое исследование мутаций в гене BRCA2 в 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биопсийном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(операционном) материале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2 894,50</w:t>
            </w:r>
          </w:p>
        </w:tc>
      </w:tr>
      <w:tr w:rsidR="00DA23CB" w:rsidRPr="00981EF2" w:rsidTr="008E110B">
        <w:trPr>
          <w:trHeight w:val="53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100368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8E11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A27.30.016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Молекулярно-генетическое исследование мутаций в гене EGFR в 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биопсийном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(операционном) материале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6 313,32</w:t>
            </w:r>
          </w:p>
        </w:tc>
      </w:tr>
      <w:tr w:rsidR="00DA23CB" w:rsidRPr="00981EF2" w:rsidTr="008E110B">
        <w:trPr>
          <w:trHeight w:val="41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100369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8E11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A08.30.036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амплификации гена HER2 методом 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флюоресцентной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гибридизации 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in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situ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(FISH)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12 295,01</w:t>
            </w:r>
          </w:p>
        </w:tc>
      </w:tr>
      <w:tr w:rsidR="00DA23CB" w:rsidRPr="00981EF2" w:rsidTr="008E110B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100370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8E11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A27.30.017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Молекулярно-генетическое исследование гена ALK методом 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флюоресцентной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гибридизации 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in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situ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(FISH)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10 786,56</w:t>
            </w:r>
          </w:p>
        </w:tc>
      </w:tr>
      <w:tr w:rsidR="00DA23CB" w:rsidRPr="00981EF2" w:rsidTr="008E110B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100376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8E11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A27.30.010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Молекулярно-генетическое исследование мутаций в гене BRCA1 методом 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секвенирования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нового поколения NGS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21 502,00</w:t>
            </w:r>
          </w:p>
        </w:tc>
      </w:tr>
      <w:tr w:rsidR="00DA23CB" w:rsidRPr="00981EF2" w:rsidTr="008E110B">
        <w:trPr>
          <w:trHeight w:val="47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100377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8E11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A27.30.011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Молекулярно-генетическое исследование мутаций в гене BRCA2  методом 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секвенирования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нового поколения NGS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21 502,00</w:t>
            </w:r>
          </w:p>
        </w:tc>
      </w:tr>
      <w:tr w:rsidR="00DA23CB" w:rsidRPr="00981EF2" w:rsidTr="008E110B">
        <w:trPr>
          <w:trHeight w:val="33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100378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8E11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A27.30.001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Молекулярно-генетическое исследование 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микросателлитной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нестабильности MSI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5 519,40</w:t>
            </w:r>
          </w:p>
        </w:tc>
      </w:tr>
      <w:tr w:rsidR="00DA23CB" w:rsidRPr="00981EF2" w:rsidTr="008E110B">
        <w:trPr>
          <w:trHeight w:val="42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100379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B" w:rsidRPr="00981EF2" w:rsidRDefault="00DA23CB" w:rsidP="008E110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A27.30.106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амплификации гена ERBB2 (HER2/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Neu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) методом 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флюоресцентной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гибридизации 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in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situ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(FISH)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9 593,20</w:t>
            </w:r>
          </w:p>
        </w:tc>
      </w:tr>
      <w:tr w:rsidR="00DA23CB" w:rsidRPr="00981EF2" w:rsidTr="0025338E">
        <w:trPr>
          <w:trHeight w:val="33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Средний тариф с учетом объемов по ТПГГ на 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8 174,20</w:t>
            </w:r>
          </w:p>
        </w:tc>
      </w:tr>
      <w:tr w:rsidR="00DA23CB" w:rsidRPr="00981EF2" w:rsidTr="00782AA0">
        <w:trPr>
          <w:trHeight w:val="463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Патологоанатомические исследования 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биопсийного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</w:tr>
      <w:tr w:rsidR="00DA23CB" w:rsidRPr="00981EF2" w:rsidTr="0025338E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100338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CB" w:rsidRPr="00981EF2" w:rsidRDefault="00DA23CB" w:rsidP="00EE47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А08.30.006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Просмотр гистологического препарата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709,59</w:t>
            </w:r>
          </w:p>
        </w:tc>
      </w:tr>
      <w:tr w:rsidR="00DA23CB" w:rsidRPr="00981EF2" w:rsidTr="0025338E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100371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CB" w:rsidRPr="00981EF2" w:rsidRDefault="00DA23CB" w:rsidP="00EE47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A08.30.046.001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Патолог</w:t>
            </w:r>
            <w:proofErr w:type="gram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о-</w:t>
            </w:r>
            <w:proofErr w:type="gram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анатомические исследования 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биопсийного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(операционного) материала первой категории сложности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772,07</w:t>
            </w:r>
          </w:p>
        </w:tc>
      </w:tr>
      <w:tr w:rsidR="00DA23CB" w:rsidRPr="00981EF2" w:rsidTr="0025338E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100372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CB" w:rsidRPr="00981EF2" w:rsidRDefault="00DA23CB" w:rsidP="00EE47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A08.30.046.002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Патолог</w:t>
            </w:r>
            <w:proofErr w:type="gram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о-</w:t>
            </w:r>
            <w:proofErr w:type="gram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анатомические исследования 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биопсийного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(операционного) материала второй категории сложности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1 353,12</w:t>
            </w:r>
          </w:p>
        </w:tc>
      </w:tr>
      <w:tr w:rsidR="00DA23CB" w:rsidRPr="00981EF2" w:rsidTr="0025338E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100373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CB" w:rsidRPr="00981EF2" w:rsidRDefault="00DA23CB" w:rsidP="00EE47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A08.30.046.003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Патолог</w:t>
            </w:r>
            <w:proofErr w:type="gram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о-</w:t>
            </w:r>
            <w:proofErr w:type="gram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анатомические исследования 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биопсийного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(операционного) материала третей категории сложности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1 724,36</w:t>
            </w:r>
          </w:p>
        </w:tc>
      </w:tr>
      <w:tr w:rsidR="00DA23CB" w:rsidRPr="00981EF2" w:rsidTr="0025338E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100374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CB" w:rsidRPr="00981EF2" w:rsidRDefault="00DA23CB" w:rsidP="00EE47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A08.30.046.004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Патолог</w:t>
            </w:r>
            <w:proofErr w:type="gram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о-</w:t>
            </w:r>
            <w:proofErr w:type="gram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анатомические исследования 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биопсийного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(операционного) материала 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четвервой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категории сложности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3 133,96</w:t>
            </w:r>
          </w:p>
        </w:tc>
      </w:tr>
      <w:tr w:rsidR="00DA23CB" w:rsidRPr="00981EF2" w:rsidTr="0025338E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100375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CB" w:rsidRPr="00981EF2" w:rsidRDefault="00DA23CB" w:rsidP="00EE47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A08.30.046.005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Патолог</w:t>
            </w:r>
            <w:proofErr w:type="gram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о-</w:t>
            </w:r>
            <w:proofErr w:type="gram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анатомические исследования 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биопсийного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(операционного) материала пятой категории сложности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4 441,06</w:t>
            </w:r>
          </w:p>
        </w:tc>
      </w:tr>
      <w:tr w:rsidR="00DA23CB" w:rsidRPr="00981EF2" w:rsidTr="0025338E">
        <w:trPr>
          <w:trHeight w:val="37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Средний тариф с учетом объемов по ТПГГ на 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2 021,30</w:t>
            </w:r>
          </w:p>
        </w:tc>
      </w:tr>
      <w:tr w:rsidR="00DA23CB" w:rsidRPr="00981EF2" w:rsidTr="0025338E">
        <w:trPr>
          <w:trHeight w:val="315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Тестирование на COVID-19</w:t>
            </w:r>
          </w:p>
        </w:tc>
      </w:tr>
      <w:tr w:rsidR="00DA23CB" w:rsidRPr="00981EF2" w:rsidTr="000E12AD">
        <w:trPr>
          <w:trHeight w:val="90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100401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EE479E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А26.08.027.001, А26.08.046.001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РНК вируса SARS –cov-2 (COVID-19</w:t>
            </w:r>
            <w:proofErr w:type="gram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)</w:t>
            </w:r>
            <w:proofErr w:type="gram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в мазках из носоглотки и (или) ротоглотки методом ПЦР (со стоимостью расходных материалов, необходимых для тестирования)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599,67</w:t>
            </w:r>
          </w:p>
        </w:tc>
      </w:tr>
      <w:tr w:rsidR="00DA23CB" w:rsidRPr="00981EF2" w:rsidTr="000E12AD">
        <w:trPr>
          <w:trHeight w:val="81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100402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EE47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E479E" w:rsidRPr="00981EF2">
              <w:rPr>
                <w:rFonts w:ascii="Times New Roman" w:eastAsia="Times New Roman" w:hAnsi="Times New Roman" w:cs="Times New Roman"/>
                <w:color w:val="000000"/>
              </w:rPr>
              <w:t>A26.08.027.001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РНК вируса SARS –cov-2 (COVID-19) в мазках из носоглотки и (или) ротоглотки методом петлевой 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изотермальной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амплификации "Изотерм SARS-CoV-2 РНК-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скрин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" (экспресс-тест)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734,29</w:t>
            </w:r>
          </w:p>
        </w:tc>
      </w:tr>
      <w:tr w:rsidR="00DA23CB" w:rsidRPr="00981EF2" w:rsidTr="0025338E"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Средний тариф с учетом объемов по ТПГГ на 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B" w:rsidRPr="00981EF2" w:rsidRDefault="00DA23CB" w:rsidP="0025338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600,50</w:t>
            </w:r>
          </w:p>
        </w:tc>
      </w:tr>
    </w:tbl>
    <w:p w:rsidR="00417FDD" w:rsidRPr="00981EF2" w:rsidRDefault="00417FDD" w:rsidP="00417FDD">
      <w:pPr>
        <w:pBdr>
          <w:top w:val="nil"/>
          <w:left w:val="nil"/>
          <w:bottom w:val="nil"/>
          <w:right w:val="nil"/>
          <w:between w:val="nil"/>
        </w:pBdr>
        <w:tabs>
          <w:tab w:val="left" w:pos="1043"/>
        </w:tabs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81E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*при проведении анестезиологического пособия тяжелобольным детям до 3х лет и </w:t>
      </w:r>
      <w:proofErr w:type="spellStart"/>
      <w:r w:rsidRPr="00981EF2">
        <w:rPr>
          <w:rFonts w:ascii="Times New Roman" w:eastAsia="Times New Roman" w:hAnsi="Times New Roman" w:cs="Times New Roman"/>
          <w:color w:val="000000"/>
          <w:sz w:val="18"/>
          <w:szCs w:val="18"/>
        </w:rPr>
        <w:t>диагностически</w:t>
      </w:r>
      <w:proofErr w:type="spellEnd"/>
      <w:r w:rsidRPr="00981E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сложным детям применяются следующие поправочные коэффициенты:</w:t>
      </w:r>
    </w:p>
    <w:p w:rsidR="00417FDD" w:rsidRPr="00981EF2" w:rsidRDefault="00417FDD" w:rsidP="00417FD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81EF2">
        <w:rPr>
          <w:rFonts w:ascii="Times New Roman" w:eastAsia="Times New Roman" w:hAnsi="Times New Roman" w:cs="Times New Roman"/>
          <w:color w:val="000000"/>
          <w:sz w:val="18"/>
          <w:szCs w:val="18"/>
        </w:rPr>
        <w:t>- при проведении магнитно-резонансной томографии без применения контрастных веществ - 1,75;</w:t>
      </w:r>
    </w:p>
    <w:p w:rsidR="00417FDD" w:rsidRPr="00981EF2" w:rsidRDefault="00417FDD" w:rsidP="00417FDD">
      <w:pPr>
        <w:pBdr>
          <w:top w:val="nil"/>
          <w:left w:val="nil"/>
          <w:bottom w:val="nil"/>
          <w:right w:val="nil"/>
          <w:between w:val="nil"/>
        </w:pBdr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81EF2">
        <w:rPr>
          <w:rFonts w:ascii="Times New Roman" w:eastAsia="Times New Roman" w:hAnsi="Times New Roman" w:cs="Times New Roman"/>
          <w:color w:val="000000"/>
          <w:sz w:val="18"/>
          <w:szCs w:val="18"/>
        </w:rPr>
        <w:t>- при проведении магнитно-резонансной томографии с применением контрастных веществ – 1,17</w:t>
      </w:r>
    </w:p>
    <w:p w:rsidR="00150076" w:rsidRPr="00981EF2" w:rsidRDefault="00150076">
      <w:pPr>
        <w:pBdr>
          <w:top w:val="nil"/>
          <w:left w:val="nil"/>
          <w:bottom w:val="nil"/>
          <w:right w:val="nil"/>
          <w:between w:val="nil"/>
        </w:pBdr>
        <w:tabs>
          <w:tab w:val="left" w:pos="1043"/>
        </w:tabs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981EF2" w:rsidRDefault="004B7242">
      <w:pPr>
        <w:pBdr>
          <w:top w:val="nil"/>
          <w:left w:val="nil"/>
          <w:bottom w:val="nil"/>
          <w:right w:val="nil"/>
          <w:between w:val="nil"/>
        </w:pBdr>
        <w:tabs>
          <w:tab w:val="left" w:pos="1043"/>
        </w:tabs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CC0920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 w:rsidR="007E7E46"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. Тарифы на медицинские услуги по проведению диспансеризации определенных гру</w:t>
      </w:r>
      <w:proofErr w:type="gramStart"/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>пп взр</w:t>
      </w:r>
      <w:proofErr w:type="gramEnd"/>
      <w:r w:rsidRPr="00981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ослого населения: 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139"/>
        <w:gridCol w:w="1560"/>
        <w:gridCol w:w="283"/>
        <w:gridCol w:w="6095"/>
        <w:gridCol w:w="1134"/>
      </w:tblGrid>
      <w:tr w:rsidR="003663CB" w:rsidRPr="00981EF2" w:rsidTr="00E258C1">
        <w:trPr>
          <w:trHeight w:val="51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E258C1" w:rsidP="003663C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Территориальный код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Код по номенклатуре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Наименование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Тариф</w:t>
            </w:r>
            <w:proofErr w:type="gram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663CB" w:rsidRPr="00981EF2" w:rsidTr="00E258C1">
        <w:trPr>
          <w:trHeight w:val="25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Мужчины 1 этап диспансеризации </w:t>
            </w:r>
          </w:p>
        </w:tc>
      </w:tr>
      <w:tr w:rsidR="003663CB" w:rsidRPr="00981EF2" w:rsidTr="00E258C1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(21 год, 27 лет, 33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1238,19</w:t>
            </w:r>
          </w:p>
        </w:tc>
      </w:tr>
      <w:tr w:rsidR="003663CB" w:rsidRPr="00981EF2" w:rsidTr="00E258C1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(18 лет, 24 года, 30 лет)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1318,26</w:t>
            </w:r>
          </w:p>
        </w:tc>
      </w:tr>
      <w:tr w:rsidR="003663CB" w:rsidRPr="00981EF2" w:rsidTr="00E258C1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(39 лет)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1365,92</w:t>
            </w:r>
          </w:p>
        </w:tc>
      </w:tr>
      <w:tr w:rsidR="003663CB" w:rsidRPr="00981EF2" w:rsidTr="00E258C1">
        <w:trPr>
          <w:trHeight w:val="51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173704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(79 лет, 81 год, 85 лет, 87 лет, 91 год, 93 года, 97 лет, 99 год)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1375,21</w:t>
            </w:r>
          </w:p>
        </w:tc>
      </w:tr>
      <w:tr w:rsidR="003663CB" w:rsidRPr="00981EF2" w:rsidTr="00E258C1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(36 лет)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1445,99</w:t>
            </w:r>
          </w:p>
        </w:tc>
      </w:tr>
      <w:tr w:rsidR="003663CB" w:rsidRPr="00981EF2" w:rsidTr="00E258C1">
        <w:trPr>
          <w:trHeight w:val="51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173706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(41 год, 43 года, 47 лет, 49 лет, 53 года, 59 лет, 61 год)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1447,31</w:t>
            </w:r>
          </w:p>
        </w:tc>
      </w:tr>
      <w:tr w:rsidR="003663CB" w:rsidRPr="00981EF2" w:rsidTr="00E258C1">
        <w:trPr>
          <w:trHeight w:val="51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(76 лет, 78 лет, 82 года, 84 года, 88 лет, 90 лет, 94 года, 96 лет)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1455,28</w:t>
            </w:r>
          </w:p>
        </w:tc>
      </w:tr>
      <w:tr w:rsidR="003663CB" w:rsidRPr="00981EF2" w:rsidTr="00E258C1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173708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(77 лет, 83 лет, 89 лет, 95 лет)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1513,56</w:t>
            </w:r>
          </w:p>
        </w:tc>
      </w:tr>
      <w:tr w:rsidR="003663CB" w:rsidRPr="00981EF2" w:rsidTr="00E258C1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(51 год, 57 лет, 63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1585,63</w:t>
            </w:r>
          </w:p>
        </w:tc>
      </w:tr>
      <w:tr w:rsidR="003663CB" w:rsidRPr="00981EF2" w:rsidTr="00E258C1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(80 лет, 86 лет, 92  года, 98 лет)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1503,63</w:t>
            </w:r>
          </w:p>
        </w:tc>
      </w:tr>
      <w:tr w:rsidR="003663CB" w:rsidRPr="00981EF2" w:rsidTr="00E258C1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173711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(67 лет, 69 лет, 73 года, 75 лет)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2159,98</w:t>
            </w:r>
          </w:p>
        </w:tc>
      </w:tr>
      <w:tr w:rsidR="003663CB" w:rsidRPr="00981EF2" w:rsidTr="00E258C1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173712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(55 лет)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2199,39</w:t>
            </w:r>
          </w:p>
        </w:tc>
      </w:tr>
      <w:tr w:rsidR="003663CB" w:rsidRPr="00981EF2" w:rsidTr="00E258C1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173713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(66 лет, 70 лет, 72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2240,05</w:t>
            </w:r>
          </w:p>
        </w:tc>
      </w:tr>
      <w:tr w:rsidR="003663CB" w:rsidRPr="00981EF2" w:rsidTr="00E258C1">
        <w:trPr>
          <w:trHeight w:val="51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173714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(40 лет, 44 года, 46 лет, 52 года, 56 лет, 58 лет, 62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2312,14</w:t>
            </w:r>
          </w:p>
        </w:tc>
      </w:tr>
      <w:tr w:rsidR="003663CB" w:rsidRPr="00981EF2" w:rsidTr="00E258C1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173715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(65 лет, 71 год)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2298,33</w:t>
            </w:r>
          </w:p>
        </w:tc>
      </w:tr>
      <w:tr w:rsidR="003663CB" w:rsidRPr="00981EF2" w:rsidTr="00E258C1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173716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(68 лет, 74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2378,40</w:t>
            </w:r>
          </w:p>
        </w:tc>
      </w:tr>
      <w:tr w:rsidR="003663CB" w:rsidRPr="00981EF2" w:rsidTr="00E258C1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173717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(42 года, 48 лет, 54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2450,48</w:t>
            </w:r>
          </w:p>
        </w:tc>
      </w:tr>
      <w:tr w:rsidR="003663CB" w:rsidRPr="00981EF2" w:rsidTr="00E258C1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173718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(45 лет)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2933,11</w:t>
            </w:r>
          </w:p>
        </w:tc>
      </w:tr>
      <w:tr w:rsidR="003663CB" w:rsidRPr="00981EF2" w:rsidTr="00E258C1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173719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(50 лет, 64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3064,25</w:t>
            </w:r>
          </w:p>
        </w:tc>
      </w:tr>
      <w:tr w:rsidR="003663CB" w:rsidRPr="00981EF2" w:rsidTr="00E258C1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(60 лет)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3202,59</w:t>
            </w:r>
          </w:p>
        </w:tc>
      </w:tr>
      <w:tr w:rsidR="003663CB" w:rsidRPr="00981EF2" w:rsidTr="00E258C1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173451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A01.30.026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Опрос (анкетирование)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81EF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663CB" w:rsidRPr="00981EF2" w:rsidTr="00E258C1">
        <w:trPr>
          <w:trHeight w:val="51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173453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A02.07.004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81EF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663CB" w:rsidRPr="00981EF2" w:rsidTr="00E258C1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173452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A02.12.002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Измерение артериального давления на периферических артериях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81EF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663CB" w:rsidRPr="00981EF2" w:rsidTr="00E258C1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173454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A09.05.026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уровня общего холестерина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81EF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663CB" w:rsidRPr="00981EF2" w:rsidTr="00E258C1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173455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A09.05.023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уровня глюкозы в крови натощак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81EF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663CB" w:rsidRPr="00981EF2" w:rsidTr="00E258C1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173456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относительного </w:t>
            </w:r>
            <w:proofErr w:type="gram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сердечно-сосудистого</w:t>
            </w:r>
            <w:proofErr w:type="gram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риска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81EF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663CB" w:rsidRPr="00981EF2" w:rsidTr="00E258C1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173457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абсолютного </w:t>
            </w:r>
            <w:proofErr w:type="gram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сердечно-сосудистого</w:t>
            </w:r>
            <w:proofErr w:type="gram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риска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81EF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663CB" w:rsidRPr="00981EF2" w:rsidTr="00E258C1">
        <w:trPr>
          <w:trHeight w:val="51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A06.09.006, A06.09.006.001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Флюорография легких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81EF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663CB" w:rsidRPr="00981EF2" w:rsidTr="00E258C1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173461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Электрокардиография в покое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81EF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663CB" w:rsidRPr="00981EF2" w:rsidTr="00E258C1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173458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A02.26.015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Измерение внутриглазного давления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81EF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663CB" w:rsidRPr="00981EF2" w:rsidTr="00E258C1">
        <w:trPr>
          <w:trHeight w:val="51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171459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A09.19.001, A09.19.001.001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Общий анализ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81EF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663CB" w:rsidRPr="00981EF2" w:rsidTr="00E258C1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173464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B04.070.002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Краткое индивидуальное профилактическое консультирование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63CB" w:rsidRPr="00981EF2" w:rsidTr="00E258C1">
        <w:trPr>
          <w:trHeight w:val="51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173459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A09.19.001, A09.19.001.001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кала на скрытую кровь иммунохимическим методом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81EF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663CB" w:rsidRPr="00981EF2" w:rsidTr="00E258C1">
        <w:trPr>
          <w:trHeight w:val="51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173462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A09.05.130, A09.05.130.001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</w:t>
            </w:r>
            <w:proofErr w:type="gram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простат-специфического</w:t>
            </w:r>
            <w:proofErr w:type="gram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антигена (ПСА)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63CB" w:rsidRPr="00981EF2" w:rsidTr="00E258C1">
        <w:trPr>
          <w:trHeight w:val="1679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173465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B04.047.002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63CB" w:rsidRPr="00981EF2" w:rsidTr="00E258C1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173721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A03.16.001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Эзофагогастродуоденоскопия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63CB" w:rsidRPr="00981EF2" w:rsidTr="00E258C1">
        <w:trPr>
          <w:trHeight w:val="25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Мужчины 2 этап диспансеризации</w:t>
            </w:r>
          </w:p>
        </w:tc>
      </w:tr>
      <w:tr w:rsidR="003663CB" w:rsidRPr="00981EF2" w:rsidTr="00981EF2">
        <w:trPr>
          <w:trHeight w:val="178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B04.023.002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404,86</w:t>
            </w:r>
          </w:p>
        </w:tc>
      </w:tr>
      <w:tr w:rsidR="003663CB" w:rsidRPr="00981EF2" w:rsidTr="00981EF2">
        <w:trPr>
          <w:trHeight w:val="19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гиперхолестеринемия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</w:t>
            </w:r>
            <w:proofErr w:type="gram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мозгового кровообращения для граждан в возрасте от 65 до 90 лет, не находящихся по этому поводу под диспансерным наблюдением);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293,89</w:t>
            </w:r>
          </w:p>
        </w:tc>
      </w:tr>
      <w:tr w:rsidR="003663CB" w:rsidRPr="00981EF2" w:rsidTr="00981EF2">
        <w:trPr>
          <w:trHeight w:val="621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B04.057.002, B04.053.002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Осмотр (консультацию) врачом-хирургом или врачом-урологом (для мужчин в возрасте 45, 50, 55, 60 и 64 лет при повышении уровня </w:t>
            </w:r>
            <w:proofErr w:type="gram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простат-специфического</w:t>
            </w:r>
            <w:proofErr w:type="gram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антигена в крови более 4 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нг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/мл);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328,88</w:t>
            </w:r>
          </w:p>
        </w:tc>
      </w:tr>
      <w:tr w:rsidR="003663CB" w:rsidRPr="00981EF2" w:rsidTr="00981EF2">
        <w:trPr>
          <w:trHeight w:val="255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B04.057.002, B04.018.002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Осмотр (консультацию) врачом-хирургом или врачом-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колопроктологом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, включая проведение 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ректороманоскопии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</w:t>
            </w:r>
            <w:proofErr w:type="gram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по семейному</w:t>
            </w:r>
            <w:proofErr w:type="gram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аденоматозу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363,57</w:t>
            </w:r>
          </w:p>
        </w:tc>
      </w:tr>
      <w:tr w:rsidR="003663CB" w:rsidRPr="00981EF2" w:rsidTr="00981EF2">
        <w:trPr>
          <w:trHeight w:val="559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A03.18.001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Колоноскопию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(для граждан в случае подозрения на злокачественные новообразования толстого кишечника по назначению врача-хирурга или врача-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колопроктолога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409,10</w:t>
            </w:r>
          </w:p>
        </w:tc>
      </w:tr>
      <w:tr w:rsidR="003663CB" w:rsidRPr="00981EF2" w:rsidTr="00981EF2">
        <w:trPr>
          <w:trHeight w:val="583"/>
        </w:trPr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81EF2">
              <w:rPr>
                <w:rFonts w:ascii="Times New Roman" w:eastAsia="Times New Roman" w:hAnsi="Times New Roman" w:cs="Times New Roman"/>
              </w:rPr>
              <w:t>171510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</w:rPr>
            </w:pPr>
            <w:r w:rsidRPr="00981EF2">
              <w:rPr>
                <w:rFonts w:ascii="Times New Roman" w:eastAsia="Times New Roman" w:hAnsi="Times New Roman" w:cs="Times New Roman"/>
              </w:rPr>
              <w:t>B04.028.002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Эзофагогастродуоденоскопия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367,17</w:t>
            </w:r>
          </w:p>
        </w:tc>
      </w:tr>
      <w:tr w:rsidR="003663CB" w:rsidRPr="00981EF2" w:rsidTr="00981EF2">
        <w:trPr>
          <w:trHeight w:val="51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173750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A06.09.007, A06.09.007.002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Рентгенография легких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319,04</w:t>
            </w:r>
          </w:p>
        </w:tc>
      </w:tr>
      <w:tr w:rsidR="003663CB" w:rsidRPr="00981EF2" w:rsidTr="00981EF2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173751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A06.09.008.001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Рентгенокомпьютерная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томография легких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1 118,55</w:t>
            </w:r>
          </w:p>
        </w:tc>
      </w:tr>
      <w:tr w:rsidR="003663CB" w:rsidRPr="00981EF2" w:rsidTr="00981EF2">
        <w:trPr>
          <w:trHeight w:val="64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173509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A12.09.001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71,99</w:t>
            </w:r>
          </w:p>
        </w:tc>
      </w:tr>
      <w:tr w:rsidR="003663CB" w:rsidRPr="00981EF2" w:rsidTr="00981EF2">
        <w:trPr>
          <w:trHeight w:val="656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173510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B04.028.002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Осмотр (консультация) врачом-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оториноларингологом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(для граждан в возрасте 65 лет и старше при наличии медицинских показаний по результатам анкетирования или приема (осмотра) врача-терапевта);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283,34</w:t>
            </w:r>
          </w:p>
        </w:tc>
      </w:tr>
      <w:tr w:rsidR="003663CB" w:rsidRPr="00981EF2" w:rsidTr="00981EF2">
        <w:trPr>
          <w:trHeight w:val="110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B04.029.002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Осмотр (консультация)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242,88</w:t>
            </w:r>
          </w:p>
        </w:tc>
      </w:tr>
      <w:tr w:rsidR="003663CB" w:rsidRPr="00981EF2" w:rsidTr="00981EF2">
        <w:trPr>
          <w:trHeight w:val="4326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B04.070.005, B04.070.002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 (центре здоровья) для граждан:                                                                                                                             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                                                                                                 </w:t>
            </w:r>
            <w:proofErr w:type="gram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                                                                                                                                                              в) для всех граждан в возрасте 65 лет и старше в целях коррекции выявленных факторов риска и (или) профилактики старческой астении;</w:t>
            </w:r>
            <w:proofErr w:type="gram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</w:t>
            </w:r>
            <w:proofErr w:type="gram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г) при выявлении высокого относительного, высокого и очень высокого абсолютного сердечно-сосудистого риска, и (или) ожирения, и (или) 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гиперхолестеринемии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с уровнем общего холестерина 8 </w:t>
            </w: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ммоль</w:t>
            </w:r>
            <w:proofErr w:type="spell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341,27</w:t>
            </w:r>
          </w:p>
        </w:tc>
      </w:tr>
      <w:tr w:rsidR="003663CB" w:rsidRPr="00981EF2" w:rsidTr="00981EF2">
        <w:trPr>
          <w:trHeight w:val="292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B01.047.002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(с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Порядком оказания медицинской помощи населению по</w:t>
            </w:r>
            <w:proofErr w:type="gram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профилю "онкология", утвержденным приказом Минздрава России от 15 ноября 2012 г. N 915н, а также для получения специализированной, в том числе высокотехнологичной, медицинской помощи, на санаторно-курортное лечение.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341,27</w:t>
            </w:r>
          </w:p>
        </w:tc>
      </w:tr>
      <w:tr w:rsidR="003663CB" w:rsidRPr="00981EF2" w:rsidTr="00981EF2">
        <w:trPr>
          <w:trHeight w:val="1482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173511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B04.008.002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81EF2">
              <w:rPr>
                <w:rFonts w:ascii="Times New Roman" w:eastAsia="Times New Roman" w:hAnsi="Times New Roman" w:cs="Times New Roman"/>
              </w:rPr>
              <w:t>Осмотр (консультация) врачом-</w:t>
            </w:r>
            <w:proofErr w:type="spellStart"/>
            <w:r w:rsidRPr="00981EF2">
              <w:rPr>
                <w:rFonts w:ascii="Times New Roman" w:eastAsia="Times New Roman" w:hAnsi="Times New Roman" w:cs="Times New Roman"/>
              </w:rPr>
              <w:t>дерматовенерологом</w:t>
            </w:r>
            <w:proofErr w:type="spellEnd"/>
            <w:r w:rsidRPr="00981EF2">
              <w:rPr>
                <w:rFonts w:ascii="Times New Roman" w:eastAsia="Times New Roman" w:hAnsi="Times New Roman" w:cs="Times New Roman"/>
              </w:rPr>
              <w:t xml:space="preserve">, включая проведение </w:t>
            </w:r>
            <w:proofErr w:type="spellStart"/>
            <w:r w:rsidRPr="00981EF2">
              <w:rPr>
                <w:rFonts w:ascii="Times New Roman" w:eastAsia="Times New Roman" w:hAnsi="Times New Roman" w:cs="Times New Roman"/>
              </w:rPr>
              <w:t>дерматоскопии</w:t>
            </w:r>
            <w:proofErr w:type="spellEnd"/>
            <w:r w:rsidRPr="00981EF2">
              <w:rPr>
                <w:rFonts w:ascii="Times New Roman" w:eastAsia="Times New Roman" w:hAnsi="Times New Roman" w:cs="Times New Roman"/>
              </w:rPr>
              <w:t xml:space="preserve">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81EF2">
              <w:rPr>
                <w:rFonts w:ascii="Times New Roman" w:eastAsia="Times New Roman" w:hAnsi="Times New Roman" w:cs="Times New Roman"/>
              </w:rPr>
              <w:t>168,86</w:t>
            </w:r>
          </w:p>
        </w:tc>
      </w:tr>
      <w:tr w:rsidR="003663CB" w:rsidRPr="00981EF2" w:rsidTr="00981EF2">
        <w:trPr>
          <w:trHeight w:val="76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173512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A09.05.083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</w:rPr>
            </w:pPr>
            <w:r w:rsidRPr="00981EF2">
              <w:rPr>
                <w:rFonts w:ascii="Times New Roman" w:eastAsia="Times New Roman" w:hAnsi="Times New Roman" w:cs="Times New Roman"/>
              </w:rPr>
              <w:t xml:space="preserve">Проведение исследования уровня </w:t>
            </w:r>
            <w:proofErr w:type="spellStart"/>
            <w:r w:rsidRPr="00981EF2">
              <w:rPr>
                <w:rFonts w:ascii="Times New Roman" w:eastAsia="Times New Roman" w:hAnsi="Times New Roman" w:cs="Times New Roman"/>
              </w:rPr>
              <w:t>гликированного</w:t>
            </w:r>
            <w:proofErr w:type="spellEnd"/>
            <w:r w:rsidRPr="00981EF2">
              <w:rPr>
                <w:rFonts w:ascii="Times New Roman" w:eastAsia="Times New Roman" w:hAnsi="Times New Roman" w:cs="Times New Roman"/>
              </w:rPr>
              <w:t xml:space="preserve">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81EF2">
              <w:rPr>
                <w:rFonts w:ascii="Times New Roman" w:eastAsia="Times New Roman" w:hAnsi="Times New Roman" w:cs="Times New Roman"/>
              </w:rPr>
              <w:t>394,22</w:t>
            </w:r>
          </w:p>
        </w:tc>
      </w:tr>
      <w:tr w:rsidR="003663CB" w:rsidRPr="00F0578B" w:rsidTr="00E258C1">
        <w:trPr>
          <w:trHeight w:val="25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Женщины 1 этап диспансеризации</w:t>
            </w:r>
          </w:p>
        </w:tc>
      </w:tr>
      <w:tr w:rsidR="003663CB" w:rsidRPr="00981EF2" w:rsidTr="00981EF2">
        <w:trPr>
          <w:trHeight w:val="51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(79 лет, 81 год, 85 лет, 87 лет, 91 год, 93 года, 97 лет,99 лет)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1982,81</w:t>
            </w:r>
          </w:p>
        </w:tc>
      </w:tr>
      <w:tr w:rsidR="003663CB" w:rsidRPr="00981EF2" w:rsidTr="00981EF2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(21 год, 27 лет, 33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2037,22</w:t>
            </w:r>
          </w:p>
        </w:tc>
      </w:tr>
      <w:tr w:rsidR="003663CB" w:rsidRPr="00981EF2" w:rsidTr="00981EF2">
        <w:trPr>
          <w:trHeight w:val="51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(41 год, 43 года, 47 лет, 49 лет, 53 года, 55 лет, 59 лет, 61 год)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2054,91</w:t>
            </w:r>
          </w:p>
        </w:tc>
      </w:tr>
      <w:tr w:rsidR="003663CB" w:rsidRPr="00981EF2" w:rsidTr="00981EF2">
        <w:trPr>
          <w:trHeight w:val="51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(76 лет,78 лет, 82 года, 84 года, 88 лет, 90 лет, 94 года, 96 лет)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2062,88</w:t>
            </w:r>
          </w:p>
        </w:tc>
      </w:tr>
      <w:tr w:rsidR="003663CB" w:rsidRPr="00981EF2" w:rsidTr="00981EF2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174704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(18 лет, 24 года, 30 лет)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2117,28</w:t>
            </w:r>
          </w:p>
        </w:tc>
      </w:tr>
      <w:tr w:rsidR="003663CB" w:rsidRPr="00981EF2" w:rsidTr="00981EF2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(77 лет, 83 года, 89 лет, 95 лет)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2121,16</w:t>
            </w:r>
          </w:p>
        </w:tc>
      </w:tr>
      <w:tr w:rsidR="003663CB" w:rsidRPr="00981EF2" w:rsidTr="00981EF2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174706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(39 лет)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2164,94</w:t>
            </w:r>
          </w:p>
        </w:tc>
      </w:tr>
      <w:tr w:rsidR="003663CB" w:rsidRPr="00981EF2" w:rsidTr="00981EF2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174707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(80 лет, 86 лет, 92 года, 98 лет)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2201,23</w:t>
            </w:r>
          </w:p>
        </w:tc>
      </w:tr>
      <w:tr w:rsidR="003663CB" w:rsidRPr="00981EF2" w:rsidTr="00981EF2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174708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(36 лет)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2245,00</w:t>
            </w:r>
          </w:p>
        </w:tc>
      </w:tr>
      <w:tr w:rsidR="003663CB" w:rsidRPr="00981EF2" w:rsidTr="00981EF2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(51 год, 57 лет, 63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2384,66</w:t>
            </w:r>
          </w:p>
        </w:tc>
      </w:tr>
      <w:tr w:rsidR="003663CB" w:rsidRPr="00981EF2" w:rsidTr="00981EF2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(67 лет, 69 лет, 73 лет, 75 лет)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2767,59</w:t>
            </w:r>
          </w:p>
        </w:tc>
      </w:tr>
      <w:tr w:rsidR="003663CB" w:rsidRPr="00981EF2" w:rsidTr="00981EF2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174711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(65 лет, 71 год)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2905,93</w:t>
            </w:r>
          </w:p>
        </w:tc>
      </w:tr>
      <w:tr w:rsidR="003663CB" w:rsidRPr="00981EF2" w:rsidTr="00981EF2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174712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(45 лет)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2980,05</w:t>
            </w:r>
          </w:p>
        </w:tc>
      </w:tr>
      <w:tr w:rsidR="003663CB" w:rsidRPr="00981EF2" w:rsidTr="00981EF2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174713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(66 лет, 70 лет, 72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3154,74</w:t>
            </w:r>
          </w:p>
        </w:tc>
      </w:tr>
      <w:tr w:rsidR="003663CB" w:rsidRPr="00981EF2" w:rsidTr="00981EF2">
        <w:trPr>
          <w:trHeight w:val="51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174714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(40 лет, 44 года, 46 лет, 50 лет, 52 года, 56 лет, 58 лет, 62 года, 64 года)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3226,82</w:t>
            </w:r>
          </w:p>
        </w:tc>
      </w:tr>
      <w:tr w:rsidR="003663CB" w:rsidRPr="00981EF2" w:rsidTr="00981EF2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174715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 этап диспансеризации взрослого населения (68 лет, 74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3293,08</w:t>
            </w:r>
          </w:p>
        </w:tc>
      </w:tr>
      <w:tr w:rsidR="003663CB" w:rsidRPr="00981EF2" w:rsidTr="00981EF2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174716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1 этап диспансеризации взрослого населения (42 года, 48 лет, 54 года, 60 лет)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3556,59</w:t>
            </w:r>
          </w:p>
        </w:tc>
      </w:tr>
      <w:tr w:rsidR="003663CB" w:rsidRPr="00981EF2" w:rsidTr="00981EF2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174451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A01.30.026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Опрос (анкетирование)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63CB" w:rsidRPr="00981EF2" w:rsidTr="00981EF2">
        <w:trPr>
          <w:trHeight w:val="51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174453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A02.07.004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63CB" w:rsidRPr="00981EF2" w:rsidTr="00981EF2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174452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A02.12.002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Измерение артериального давления на периферических артериях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63CB" w:rsidRPr="00981EF2" w:rsidTr="00981EF2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174454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A09.05.026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уровня общего холестерина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63CB" w:rsidRPr="00981EF2" w:rsidTr="00981EF2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174455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A09.05.023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Определение уровня глюкозы в крови натощак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63CB" w:rsidRPr="00981EF2" w:rsidTr="00981EF2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174456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относительного </w:t>
            </w:r>
            <w:proofErr w:type="gram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сердечно-сосудистого</w:t>
            </w:r>
            <w:proofErr w:type="gram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риска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63CB" w:rsidRPr="00981EF2" w:rsidTr="00981EF2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174457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абсолютного </w:t>
            </w:r>
            <w:proofErr w:type="gram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сердечно-сосудистого</w:t>
            </w:r>
            <w:proofErr w:type="gramEnd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 xml:space="preserve"> риска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63CB" w:rsidRPr="00981EF2" w:rsidTr="00981EF2">
        <w:trPr>
          <w:trHeight w:val="51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A06.09.006, A06.09.006.001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Флюорография легких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63CB" w:rsidRPr="00981EF2" w:rsidTr="00981EF2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174461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Электрокардиография в покое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63CB" w:rsidRPr="00981EF2" w:rsidTr="00981EF2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174458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A02.26.015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Измерение внутриглазного давления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63CB" w:rsidRPr="00981EF2" w:rsidTr="00981EF2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174464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B04.070.002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Краткое индивидуальное профилактическое консультирование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63CB" w:rsidRPr="00981EF2" w:rsidTr="00981EF2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172459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B03.016.002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Общий анализ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63CB" w:rsidRPr="00981EF2" w:rsidTr="00981EF2">
        <w:trPr>
          <w:trHeight w:val="51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174459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A09.19.001, A09.19.001.001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Исследование кала на скрытую кровь иммунохимическим методом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63CB" w:rsidRPr="00981EF2" w:rsidTr="00981EF2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174463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A06.20.004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Маммография обеих молочных желез в двух проекциях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63CB" w:rsidRPr="00981EF2" w:rsidTr="00981EF2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174462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B04.001.002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Осмотр фельдшером (акушеркой) или врачом акушером-гинекологом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63CB" w:rsidRPr="00981EF2" w:rsidTr="00981EF2">
        <w:trPr>
          <w:trHeight w:val="884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174717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A08.20.017.001, A08.20.017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63CB" w:rsidRPr="00981EF2" w:rsidTr="00981EF2">
        <w:trPr>
          <w:trHeight w:val="1804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174465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B04.047.002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63CB" w:rsidRPr="00981EF2" w:rsidTr="00981EF2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174718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A03.16.001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Эзофагогастродуоденоскопия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63CB" w:rsidRPr="00981EF2" w:rsidTr="00E258C1">
        <w:trPr>
          <w:trHeight w:val="25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Женщины 2 этап диспансеризации</w:t>
            </w:r>
          </w:p>
        </w:tc>
      </w:tr>
      <w:tr w:rsidR="003663CB" w:rsidRPr="00F0578B" w:rsidTr="00981EF2">
        <w:trPr>
          <w:trHeight w:val="178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174501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B04.023.002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81EF2">
              <w:rPr>
                <w:rFonts w:ascii="Times New Roman" w:eastAsia="Times New Roman" w:hAnsi="Times New Roman" w:cs="Times New Roman"/>
                <w:color w:val="000000"/>
              </w:rPr>
              <w:t>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981EF2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1EF2">
              <w:rPr>
                <w:rFonts w:ascii="Times New Roman" w:eastAsia="Times New Roman" w:hAnsi="Times New Roman" w:cs="Times New Roman"/>
                <w:color w:val="000000"/>
              </w:rPr>
              <w:t>404,86</w:t>
            </w:r>
          </w:p>
        </w:tc>
      </w:tr>
      <w:tr w:rsidR="003663CB" w:rsidRPr="00402224" w:rsidTr="00981EF2">
        <w:trPr>
          <w:trHeight w:val="1974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402224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174507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402224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402224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 xml:space="preserve">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гиперхолестеринемия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</w:t>
            </w:r>
            <w:proofErr w:type="gramEnd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 xml:space="preserve"> мозгового кровообращения для граждан в возрасте от 65 до 90 лет, не находящихся по этому поводу под диспансерным наблюдением);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402224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293,89</w:t>
            </w:r>
          </w:p>
        </w:tc>
      </w:tr>
      <w:tr w:rsidR="003663CB" w:rsidRPr="00402224" w:rsidTr="00981EF2">
        <w:trPr>
          <w:trHeight w:val="255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402224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174502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402224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B04.057.002, B04.018.002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402224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Осмотр (консультацию) врачом-хирургом или врачом-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колопроктологом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 xml:space="preserve">, включая проведение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ректороманоскопии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 xml:space="preserve">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</w:t>
            </w:r>
            <w:proofErr w:type="gram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по семейному</w:t>
            </w:r>
            <w:proofErr w:type="gramEnd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аденоматозу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 xml:space="preserve">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402224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363,57</w:t>
            </w:r>
          </w:p>
        </w:tc>
      </w:tr>
      <w:tr w:rsidR="003663CB" w:rsidRPr="00402224" w:rsidTr="00981EF2">
        <w:trPr>
          <w:trHeight w:val="76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402224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174508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402224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A03.18.001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402224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Колоноскопию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 xml:space="preserve"> (для граждан в случае подозрения на злокачественные новообразования толстого кишечника по назначению врача-хирурга или врача-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колопроктолога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402224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409,10</w:t>
            </w:r>
          </w:p>
        </w:tc>
      </w:tr>
      <w:tr w:rsidR="003663CB" w:rsidRPr="00402224" w:rsidTr="00981EF2">
        <w:trPr>
          <w:trHeight w:val="676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402224" w:rsidRDefault="003663CB" w:rsidP="003663C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172510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402224" w:rsidRDefault="003663CB" w:rsidP="003663CB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B04.028.002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402224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Эзофагогастродуоденоскопия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 xml:space="preserve">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402224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367,17</w:t>
            </w:r>
          </w:p>
        </w:tc>
      </w:tr>
      <w:tr w:rsidR="003663CB" w:rsidRPr="00402224" w:rsidTr="00981EF2">
        <w:trPr>
          <w:trHeight w:val="51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402224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174750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402224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A06.09.007, A06.09.007.002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402224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Рентгенография легких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402224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319,04</w:t>
            </w:r>
          </w:p>
        </w:tc>
      </w:tr>
      <w:tr w:rsidR="003663CB" w:rsidRPr="00402224" w:rsidTr="00981EF2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402224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174751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402224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A06.09.008.001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402224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Рентгенокомпьютерная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 xml:space="preserve"> томография легких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402224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1 118,55</w:t>
            </w:r>
          </w:p>
        </w:tc>
      </w:tr>
      <w:tr w:rsidR="003663CB" w:rsidRPr="00402224" w:rsidTr="00981EF2">
        <w:trPr>
          <w:trHeight w:val="59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402224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174509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402224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A12.09.001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402224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402224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71,99</w:t>
            </w:r>
          </w:p>
        </w:tc>
      </w:tr>
      <w:tr w:rsidR="003663CB" w:rsidRPr="00402224" w:rsidTr="00981EF2">
        <w:trPr>
          <w:trHeight w:val="1176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402224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174504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402224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B04.001.002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402224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402224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448,16</w:t>
            </w:r>
          </w:p>
        </w:tc>
      </w:tr>
      <w:tr w:rsidR="003663CB" w:rsidRPr="00402224" w:rsidTr="00981EF2">
        <w:trPr>
          <w:trHeight w:val="642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402224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174510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402224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B04.028.002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402224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Осмотр (консультация) врачом-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оториноларингологом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 xml:space="preserve"> (для граждан в возрасте 65 лет и старше при наличии медицинских показаний по результатам анкетирования или приема (осмотра) врача-терапевта);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402224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283,34</w:t>
            </w:r>
          </w:p>
        </w:tc>
      </w:tr>
      <w:tr w:rsidR="003663CB" w:rsidRPr="00402224" w:rsidTr="00981EF2">
        <w:trPr>
          <w:trHeight w:val="102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402224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174503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402224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B04.029.002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402224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Осмотр (консультация)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402224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242,88</w:t>
            </w:r>
          </w:p>
        </w:tc>
      </w:tr>
      <w:tr w:rsidR="003663CB" w:rsidRPr="00402224" w:rsidTr="00981EF2">
        <w:trPr>
          <w:trHeight w:val="4387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402224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174506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402224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B04.070.005, B04.070.002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402224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 (центре здоровья) для граждан:                                                                                                                             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                                                                                                 </w:t>
            </w:r>
            <w:proofErr w:type="gram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                                                                                                                                                              в) для всех граждан в возрасте 65 лет и старше в целях коррекции выявленных факторов риска и (или) профилактики старческой астении;</w:t>
            </w:r>
            <w:proofErr w:type="gramEnd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</w:t>
            </w:r>
            <w:proofErr w:type="gram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 xml:space="preserve">г) при выявлении высокого относительного, высокого и очень высокого абсолютного сердечно-сосудистого риска, и (или) ожирения, и (или)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гиперхолестеринемии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 xml:space="preserve"> с уровнем общего холестерина 8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ммоль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402224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341,27</w:t>
            </w:r>
          </w:p>
        </w:tc>
      </w:tr>
      <w:tr w:rsidR="003663CB" w:rsidRPr="00402224" w:rsidTr="00981EF2">
        <w:trPr>
          <w:trHeight w:val="297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402224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174505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402224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B01.047.002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402224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(с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Порядком оказания медицинской помощи населению по</w:t>
            </w:r>
            <w:proofErr w:type="gramEnd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 xml:space="preserve"> профилю "онкология", утвержденным приказом Минздрава России от 15 ноября 2012 г. N 915н, а также для получения специализированной, в том числе высокотехнологичной, медицинской помощи, на санаторно-курортное лечение.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402224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341,27</w:t>
            </w:r>
          </w:p>
        </w:tc>
      </w:tr>
      <w:tr w:rsidR="003663CB" w:rsidRPr="00402224" w:rsidTr="00981EF2">
        <w:trPr>
          <w:trHeight w:val="1529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402224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174511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402224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B04.008.002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402224" w:rsidRDefault="003663CB" w:rsidP="003663C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02224">
              <w:rPr>
                <w:rFonts w:ascii="Times New Roman" w:eastAsia="Times New Roman" w:hAnsi="Times New Roman" w:cs="Times New Roman"/>
              </w:rPr>
              <w:t>Осмотр (консультация) врачом-</w:t>
            </w:r>
            <w:proofErr w:type="spellStart"/>
            <w:r w:rsidRPr="00402224">
              <w:rPr>
                <w:rFonts w:ascii="Times New Roman" w:eastAsia="Times New Roman" w:hAnsi="Times New Roman" w:cs="Times New Roman"/>
              </w:rPr>
              <w:t>дерматовенерологом</w:t>
            </w:r>
            <w:proofErr w:type="spellEnd"/>
            <w:r w:rsidRPr="00402224">
              <w:rPr>
                <w:rFonts w:ascii="Times New Roman" w:eastAsia="Times New Roman" w:hAnsi="Times New Roman" w:cs="Times New Roman"/>
              </w:rPr>
              <w:t xml:space="preserve">, включая проведение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</w:rPr>
              <w:t>дерматоскопии</w:t>
            </w:r>
            <w:proofErr w:type="spellEnd"/>
            <w:r w:rsidRPr="00402224">
              <w:rPr>
                <w:rFonts w:ascii="Times New Roman" w:eastAsia="Times New Roman" w:hAnsi="Times New Roman" w:cs="Times New Roman"/>
              </w:rPr>
              <w:t xml:space="preserve">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402224" w:rsidRDefault="003663CB" w:rsidP="003663C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168,86</w:t>
            </w:r>
          </w:p>
        </w:tc>
      </w:tr>
      <w:tr w:rsidR="003663CB" w:rsidRPr="00402224" w:rsidTr="00981EF2">
        <w:trPr>
          <w:trHeight w:val="76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402224" w:rsidRDefault="003663CB" w:rsidP="003663C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174512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CB" w:rsidRPr="00402224" w:rsidRDefault="003663CB" w:rsidP="003663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A09.05.083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402224" w:rsidRDefault="003663CB" w:rsidP="003663CB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 xml:space="preserve">Проведение исследования уровня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</w:rPr>
              <w:t>гликированного</w:t>
            </w:r>
            <w:proofErr w:type="spellEnd"/>
            <w:r w:rsidRPr="00402224">
              <w:rPr>
                <w:rFonts w:ascii="Times New Roman" w:eastAsia="Times New Roman" w:hAnsi="Times New Roman" w:cs="Times New Roman"/>
              </w:rPr>
              <w:t xml:space="preserve">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CB" w:rsidRPr="00402224" w:rsidRDefault="003663CB" w:rsidP="003663C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394,22</w:t>
            </w:r>
          </w:p>
        </w:tc>
      </w:tr>
    </w:tbl>
    <w:p w:rsidR="00B07B96" w:rsidRPr="00402224" w:rsidRDefault="00B07B96" w:rsidP="00B07B96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402224">
        <w:rPr>
          <w:rFonts w:ascii="Times New Roman" w:eastAsia="Times New Roman" w:hAnsi="Times New Roman" w:cs="Times New Roman"/>
          <w:color w:val="000000"/>
        </w:rPr>
        <w:t>При оказании медицинской помощи мобильными медицинскими бригадами к тарифам применяется повышающий коэффициент 1,2</w:t>
      </w:r>
    </w:p>
    <w:p w:rsidR="00B07B96" w:rsidRPr="00402224" w:rsidRDefault="00B07B96" w:rsidP="00B07B96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402224">
        <w:rPr>
          <w:rFonts w:ascii="Times New Roman" w:eastAsia="Times New Roman" w:hAnsi="Times New Roman" w:cs="Times New Roman"/>
          <w:color w:val="000000"/>
        </w:rPr>
        <w:t>При оказании медицинской помощи в выходные и нерабочие праздничные дни к тарифам применяется повышающий коэффициент 1,8</w:t>
      </w:r>
    </w:p>
    <w:p w:rsidR="00B07B96" w:rsidRPr="00402224" w:rsidRDefault="00B07B96">
      <w:pPr>
        <w:pBdr>
          <w:top w:val="nil"/>
          <w:left w:val="nil"/>
          <w:bottom w:val="nil"/>
          <w:right w:val="nil"/>
          <w:between w:val="nil"/>
        </w:pBdr>
        <w:tabs>
          <w:tab w:val="left" w:pos="1043"/>
        </w:tabs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0193" w:rsidRPr="00402224" w:rsidRDefault="006831E1">
      <w:pPr>
        <w:pBdr>
          <w:top w:val="nil"/>
          <w:left w:val="nil"/>
          <w:bottom w:val="nil"/>
          <w:right w:val="nil"/>
          <w:between w:val="nil"/>
        </w:pBdr>
        <w:tabs>
          <w:tab w:val="left" w:pos="1043"/>
        </w:tabs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07B96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3.1.6.3.4. Тарифы на медицинские услуги по проведению </w:t>
      </w:r>
      <w:r w:rsidR="00C45BB8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углубленной </w:t>
      </w:r>
      <w:r w:rsidR="00B07B96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диспансеризации определенных гру</w:t>
      </w:r>
      <w:proofErr w:type="gramStart"/>
      <w:r w:rsidR="00B07B96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пп взр</w:t>
      </w:r>
      <w:proofErr w:type="gramEnd"/>
      <w:r w:rsidR="00B07B96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ослого населения</w:t>
      </w:r>
      <w:r w:rsidR="00FB0193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гражданам, переболевшим новой </w:t>
      </w:r>
      <w:proofErr w:type="spellStart"/>
      <w:r w:rsidR="00FB0193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FB0193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инфекцией (COVID-19):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560"/>
        <w:gridCol w:w="6378"/>
        <w:gridCol w:w="1134"/>
      </w:tblGrid>
      <w:tr w:rsidR="00C63EFE" w:rsidRPr="00402224" w:rsidTr="008E734A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EFE" w:rsidRPr="00402224" w:rsidRDefault="008E734A" w:rsidP="00C63E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Территориальный код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EFE" w:rsidRPr="00402224" w:rsidRDefault="00C63EFE" w:rsidP="00C63E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Код по номенклатуре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EFE" w:rsidRPr="00402224" w:rsidRDefault="00C63EFE" w:rsidP="00C63E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Наименование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EFE" w:rsidRPr="00402224" w:rsidRDefault="00C63EFE" w:rsidP="00C63E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Тариф</w:t>
            </w:r>
            <w:proofErr w:type="gram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уб.</w:t>
            </w:r>
          </w:p>
        </w:tc>
      </w:tr>
      <w:tr w:rsidR="00C63EFE" w:rsidRPr="00402224" w:rsidTr="008E734A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EFE" w:rsidRPr="00402224" w:rsidRDefault="00C63EFE" w:rsidP="00C63E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 этап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EFE" w:rsidRPr="00402224" w:rsidRDefault="00C63EFE" w:rsidP="00C63E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63EFE" w:rsidRPr="00402224" w:rsidTr="008E734A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175000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EFE" w:rsidRPr="00402224" w:rsidRDefault="00C63EFE" w:rsidP="00C63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Комплексное посещение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EFE" w:rsidRPr="00402224" w:rsidRDefault="00ED0BFC" w:rsidP="00C63EF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1017,50</w:t>
            </w:r>
          </w:p>
        </w:tc>
      </w:tr>
      <w:tr w:rsidR="00C63EFE" w:rsidRPr="00402224" w:rsidTr="008E734A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EFE" w:rsidRPr="00402224" w:rsidRDefault="00C63EFE" w:rsidP="00C63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EFE" w:rsidRPr="00402224" w:rsidRDefault="00C63EFE" w:rsidP="00C63EF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63EFE" w:rsidRPr="00402224" w:rsidTr="008E734A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175001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A12.09.005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EFE" w:rsidRPr="00402224" w:rsidRDefault="00C63EFE" w:rsidP="00C63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Измерение насыщения крови кислородом (сатурация) в покое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63EFE" w:rsidRPr="00402224" w:rsidTr="008E734A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175002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A12.09.001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EFE" w:rsidRPr="00402224" w:rsidRDefault="00C63EFE" w:rsidP="00C63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спирометрии или спирографии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63EFE" w:rsidRPr="00402224" w:rsidTr="008E734A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175003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B03.016.003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EFE" w:rsidRPr="00402224" w:rsidRDefault="00C63EFE" w:rsidP="00C63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Общий (клинический) анализ крови развернутый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63EFE" w:rsidRPr="00402224" w:rsidTr="008E734A">
        <w:trPr>
          <w:trHeight w:val="1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175004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B03.016.004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EFE" w:rsidRPr="00402224" w:rsidRDefault="00C63EFE" w:rsidP="00C63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 xml:space="preserve">Биохимический анализ крови (включая исследования уровня холестерина, уровня липопротеинов низкой плотности, </w:t>
            </w:r>
            <w:proofErr w:type="gram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С-реактивного</w:t>
            </w:r>
            <w:proofErr w:type="gramEnd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 xml:space="preserve"> белка, определение активности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аланинаминотрансферазы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 xml:space="preserve"> в крови, определение активности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аспарататаминотрансферазы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 xml:space="preserve"> в крови, определение активности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лактатдегидрогеназы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 xml:space="preserve"> в крови, исследование уровня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креатинина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 xml:space="preserve"> в крови)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63EFE" w:rsidRPr="00402224" w:rsidTr="008E734A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175005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EFE" w:rsidRPr="00402224" w:rsidRDefault="00C63EFE" w:rsidP="00C63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EFE" w:rsidRPr="00402224" w:rsidRDefault="00C63EFE" w:rsidP="00C63EF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3EFE" w:rsidRPr="00402224" w:rsidTr="008E734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175006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A09.05.051.001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EFE" w:rsidRPr="00402224" w:rsidRDefault="00C63EFE" w:rsidP="00C63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Определение концентрации Д-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димера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 xml:space="preserve"> в крови у граждан, перенесших среднюю степень тяжести и выше новой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коронавирусной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 xml:space="preserve"> инфекции (COVID-19)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EFE" w:rsidRPr="00402224" w:rsidRDefault="00C63EFE" w:rsidP="00C63EF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3EFE" w:rsidRPr="00402224" w:rsidTr="008E734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175007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EFE" w:rsidRPr="00402224" w:rsidRDefault="00C63EFE" w:rsidP="00C63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A06.09.007.001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EFE" w:rsidRPr="00402224" w:rsidRDefault="00C63EFE" w:rsidP="00C63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рентгенографии органов грудной клетки (если не выполнялась ранее в течение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63EFE" w:rsidRPr="00402224" w:rsidTr="008E734A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175008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B04.047.002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EFE" w:rsidRPr="00402224" w:rsidRDefault="00C63EFE" w:rsidP="00C63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Прием (осмотр) врачом-терапевтом (участковым терапевтом, врачом общей практики)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63EFE" w:rsidRPr="00402224" w:rsidTr="008E734A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EFE" w:rsidRPr="00402224" w:rsidRDefault="00C63EFE" w:rsidP="00C63E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2 этап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63EFE" w:rsidRPr="00402224" w:rsidTr="008E734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175101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A04.10.002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EFE" w:rsidRPr="00402224" w:rsidRDefault="00C63EFE" w:rsidP="00C63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эхокардиографии (в случае показателя сатурации в покое 94 процента и ниже, а также по результатам проведения теста с 6-минутной ходьбой)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1367,19</w:t>
            </w:r>
          </w:p>
        </w:tc>
      </w:tr>
      <w:tr w:rsidR="00C63EFE" w:rsidRPr="00402224" w:rsidTr="008E734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175102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A06.09.008.001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EFE" w:rsidRPr="00402224" w:rsidRDefault="00C63EFE" w:rsidP="00C63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1065,00</w:t>
            </w:r>
          </w:p>
        </w:tc>
      </w:tr>
      <w:tr w:rsidR="00C63EFE" w:rsidRPr="00402224" w:rsidTr="008E734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175103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A04.12.006.002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EFE" w:rsidRPr="00402224" w:rsidRDefault="00C63EFE" w:rsidP="00C63EF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Дуплексное сканирование вен нижних конечностей (при наличии показаний по результатам определения концентрации Д-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димера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 xml:space="preserve"> в крови)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EFE" w:rsidRPr="00402224" w:rsidRDefault="00C63EFE" w:rsidP="00C63EF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1139,30</w:t>
            </w:r>
          </w:p>
        </w:tc>
      </w:tr>
    </w:tbl>
    <w:p w:rsidR="00E7176D" w:rsidRPr="00402224" w:rsidRDefault="004B7242">
      <w:pPr>
        <w:pBdr>
          <w:top w:val="nil"/>
          <w:left w:val="nil"/>
          <w:bottom w:val="nil"/>
          <w:right w:val="nil"/>
          <w:between w:val="nil"/>
        </w:pBdr>
        <w:tabs>
          <w:tab w:val="left" w:pos="1043"/>
        </w:tabs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50076" w:rsidRPr="00402224" w:rsidRDefault="006831E1">
      <w:pPr>
        <w:pBdr>
          <w:top w:val="nil"/>
          <w:left w:val="nil"/>
          <w:bottom w:val="nil"/>
          <w:right w:val="nil"/>
          <w:between w:val="nil"/>
        </w:pBdr>
        <w:tabs>
          <w:tab w:val="left" w:pos="1043"/>
        </w:tabs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B7242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CC0920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4B7242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.3.5. Тарифы на  медицинские услуги по проведению диспансеризации пребывающих в стационарных учреждениях детей-сирот и детей, находящихся в трудной жизненной ситуации:</w:t>
      </w:r>
    </w:p>
    <w:tbl>
      <w:tblPr>
        <w:tblStyle w:val="afff4"/>
        <w:tblW w:w="10221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1607"/>
        <w:gridCol w:w="6520"/>
        <w:gridCol w:w="1134"/>
      </w:tblGrid>
      <w:tr w:rsidR="00EB40B5" w:rsidRPr="00402224" w:rsidTr="003666E0">
        <w:trPr>
          <w:trHeight w:val="600"/>
        </w:trPr>
        <w:tc>
          <w:tcPr>
            <w:tcW w:w="960" w:type="dxa"/>
            <w:vAlign w:val="center"/>
          </w:tcPr>
          <w:p w:rsidR="00EB40B5" w:rsidRPr="00402224" w:rsidRDefault="008E734A" w:rsidP="00EB4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Территориальный код услуги</w:t>
            </w:r>
          </w:p>
        </w:tc>
        <w:tc>
          <w:tcPr>
            <w:tcW w:w="1607" w:type="dxa"/>
            <w:vAlign w:val="center"/>
          </w:tcPr>
          <w:p w:rsidR="00EB40B5" w:rsidRPr="00402224" w:rsidRDefault="00EB4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Код по номенклатуре</w:t>
            </w:r>
          </w:p>
        </w:tc>
        <w:tc>
          <w:tcPr>
            <w:tcW w:w="6520" w:type="dxa"/>
            <w:vAlign w:val="center"/>
          </w:tcPr>
          <w:p w:rsidR="00EB40B5" w:rsidRPr="00402224" w:rsidRDefault="00EB4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Наименование услуги</w:t>
            </w:r>
          </w:p>
        </w:tc>
        <w:tc>
          <w:tcPr>
            <w:tcW w:w="1134" w:type="dxa"/>
            <w:vAlign w:val="center"/>
          </w:tcPr>
          <w:p w:rsidR="00EB40B5" w:rsidRPr="00402224" w:rsidRDefault="00EB4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Тариф, руб.</w:t>
            </w:r>
          </w:p>
        </w:tc>
      </w:tr>
      <w:tr w:rsidR="00EB40B5" w:rsidRPr="00402224" w:rsidTr="003666E0">
        <w:trPr>
          <w:trHeight w:val="410"/>
        </w:trPr>
        <w:tc>
          <w:tcPr>
            <w:tcW w:w="960" w:type="dxa"/>
          </w:tcPr>
          <w:p w:rsidR="00EB40B5" w:rsidRPr="00402224" w:rsidRDefault="00EB40B5" w:rsidP="00EB4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110700</w:t>
            </w:r>
          </w:p>
        </w:tc>
        <w:tc>
          <w:tcPr>
            <w:tcW w:w="1607" w:type="dxa"/>
          </w:tcPr>
          <w:p w:rsidR="00EB40B5" w:rsidRPr="00402224" w:rsidRDefault="00EB4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0" w:type="dxa"/>
          </w:tcPr>
          <w:p w:rsidR="00EB40B5" w:rsidRPr="00402224" w:rsidRDefault="00EB4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Диспансеризация пребывающих в стационарных учреждениях детей-сирот и детей, находящихся в трудной жизненной ситуации в возрасте от 0 до 17 лет.</w:t>
            </w:r>
          </w:p>
        </w:tc>
        <w:tc>
          <w:tcPr>
            <w:tcW w:w="1134" w:type="dxa"/>
          </w:tcPr>
          <w:p w:rsidR="00EB40B5" w:rsidRPr="00402224" w:rsidRDefault="00EB4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3906,00</w:t>
            </w:r>
          </w:p>
          <w:p w:rsidR="00EB40B5" w:rsidRPr="00402224" w:rsidRDefault="00EB4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50076" w:rsidRPr="00402224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402224">
        <w:rPr>
          <w:rFonts w:ascii="Times New Roman" w:eastAsia="Times New Roman" w:hAnsi="Times New Roman" w:cs="Times New Roman"/>
          <w:color w:val="000000"/>
        </w:rPr>
        <w:t>При оказании медицинской помощи мобильными медицинскими бригадами к тарифам применяется повышающий коэффициент 1,2</w:t>
      </w:r>
    </w:p>
    <w:p w:rsidR="00150076" w:rsidRPr="00402224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402224">
        <w:rPr>
          <w:rFonts w:ascii="Times New Roman" w:eastAsia="Times New Roman" w:hAnsi="Times New Roman" w:cs="Times New Roman"/>
          <w:color w:val="000000"/>
        </w:rPr>
        <w:t>При оказании медицинской помощи в выходные и нерабочие праздничные дни к тарифам применяется повышающий коэффициент 1,8</w:t>
      </w:r>
    </w:p>
    <w:p w:rsidR="00150076" w:rsidRPr="00402224" w:rsidRDefault="00150076">
      <w:pPr>
        <w:pBdr>
          <w:top w:val="nil"/>
          <w:left w:val="nil"/>
          <w:bottom w:val="nil"/>
          <w:right w:val="nil"/>
          <w:between w:val="nil"/>
        </w:pBdr>
        <w:tabs>
          <w:tab w:val="left" w:pos="1043"/>
        </w:tabs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402224" w:rsidRDefault="004B7242">
      <w:pPr>
        <w:pBdr>
          <w:top w:val="nil"/>
          <w:left w:val="nil"/>
          <w:bottom w:val="nil"/>
          <w:right w:val="nil"/>
          <w:between w:val="nil"/>
        </w:pBdr>
        <w:tabs>
          <w:tab w:val="left" w:pos="1043"/>
        </w:tabs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3.1.</w:t>
      </w:r>
      <w:r w:rsidR="00CC0920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.3.6. Тарифы на медицинские услуги  по проведению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семью:</w:t>
      </w:r>
    </w:p>
    <w:tbl>
      <w:tblPr>
        <w:tblStyle w:val="afff5"/>
        <w:tblW w:w="10221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1607"/>
        <w:gridCol w:w="6520"/>
        <w:gridCol w:w="1134"/>
      </w:tblGrid>
      <w:tr w:rsidR="00B13660" w:rsidRPr="00402224" w:rsidTr="00B13660">
        <w:trPr>
          <w:trHeight w:val="600"/>
        </w:trPr>
        <w:tc>
          <w:tcPr>
            <w:tcW w:w="960" w:type="dxa"/>
            <w:vAlign w:val="center"/>
          </w:tcPr>
          <w:p w:rsidR="00B13660" w:rsidRPr="00402224" w:rsidRDefault="008E734A" w:rsidP="00B13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Территориальный код услуги</w:t>
            </w:r>
          </w:p>
        </w:tc>
        <w:tc>
          <w:tcPr>
            <w:tcW w:w="1607" w:type="dxa"/>
            <w:vAlign w:val="center"/>
          </w:tcPr>
          <w:p w:rsidR="00B13660" w:rsidRPr="00402224" w:rsidRDefault="00B13660" w:rsidP="00B13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Код по номенклатуре</w:t>
            </w:r>
          </w:p>
        </w:tc>
        <w:tc>
          <w:tcPr>
            <w:tcW w:w="6520" w:type="dxa"/>
            <w:vAlign w:val="center"/>
          </w:tcPr>
          <w:p w:rsidR="00B13660" w:rsidRPr="00402224" w:rsidRDefault="00B13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Наименование услуги</w:t>
            </w:r>
          </w:p>
        </w:tc>
        <w:tc>
          <w:tcPr>
            <w:tcW w:w="1134" w:type="dxa"/>
            <w:vAlign w:val="center"/>
          </w:tcPr>
          <w:p w:rsidR="00B13660" w:rsidRPr="00402224" w:rsidRDefault="00B13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Тариф, руб.</w:t>
            </w:r>
          </w:p>
        </w:tc>
      </w:tr>
      <w:tr w:rsidR="00B13660" w:rsidRPr="00402224" w:rsidTr="00B13660">
        <w:trPr>
          <w:trHeight w:val="742"/>
        </w:trPr>
        <w:tc>
          <w:tcPr>
            <w:tcW w:w="960" w:type="dxa"/>
          </w:tcPr>
          <w:p w:rsidR="00B13660" w:rsidRPr="00402224" w:rsidRDefault="00B13660" w:rsidP="00B13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110720</w:t>
            </w:r>
          </w:p>
        </w:tc>
        <w:tc>
          <w:tcPr>
            <w:tcW w:w="1607" w:type="dxa"/>
          </w:tcPr>
          <w:p w:rsidR="00B13660" w:rsidRPr="00402224" w:rsidRDefault="00B13660" w:rsidP="00B13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0" w:type="dxa"/>
            <w:vAlign w:val="center"/>
          </w:tcPr>
          <w:p w:rsidR="00B13660" w:rsidRPr="00402224" w:rsidRDefault="00B13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Диспансеризация  детей-сирот и детей, оставшихся без попечения родителей, в том числе усыновленных (удочеренных), принятых под опеку (попечительство), в  приемную или  патронатную семью от 0 до 17 лет</w:t>
            </w:r>
          </w:p>
        </w:tc>
        <w:tc>
          <w:tcPr>
            <w:tcW w:w="1134" w:type="dxa"/>
            <w:vAlign w:val="center"/>
          </w:tcPr>
          <w:p w:rsidR="00B13660" w:rsidRPr="00402224" w:rsidRDefault="00B13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3906,00</w:t>
            </w:r>
          </w:p>
          <w:p w:rsidR="00B13660" w:rsidRPr="00402224" w:rsidRDefault="00B13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50076" w:rsidRPr="00402224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402224">
        <w:rPr>
          <w:rFonts w:ascii="Times New Roman" w:eastAsia="Times New Roman" w:hAnsi="Times New Roman" w:cs="Times New Roman"/>
          <w:color w:val="000000"/>
        </w:rPr>
        <w:t>При оказании медицинской помощи мобильными медицинскими бригадами к тарифам применяется повышающий коэффициент 1,2</w:t>
      </w:r>
    </w:p>
    <w:p w:rsidR="00150076" w:rsidRPr="00402224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402224">
        <w:rPr>
          <w:rFonts w:ascii="Times New Roman" w:eastAsia="Times New Roman" w:hAnsi="Times New Roman" w:cs="Times New Roman"/>
          <w:color w:val="000000"/>
        </w:rPr>
        <w:t>При оказании медицинской помощи в выходные и нерабочие праздничные дни к тарифам применяется повышающий коэффициент 1,8</w:t>
      </w:r>
    </w:p>
    <w:p w:rsidR="00150076" w:rsidRPr="00402224" w:rsidRDefault="00150076">
      <w:pPr>
        <w:pBdr>
          <w:top w:val="nil"/>
          <w:left w:val="nil"/>
          <w:bottom w:val="nil"/>
          <w:right w:val="nil"/>
          <w:between w:val="nil"/>
        </w:pBdr>
        <w:tabs>
          <w:tab w:val="left" w:pos="1043"/>
        </w:tabs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402224" w:rsidRDefault="004B7242">
      <w:pPr>
        <w:pBdr>
          <w:top w:val="nil"/>
          <w:left w:val="nil"/>
          <w:bottom w:val="nil"/>
          <w:right w:val="nil"/>
          <w:between w:val="nil"/>
        </w:pBdr>
        <w:tabs>
          <w:tab w:val="left" w:pos="1043"/>
        </w:tabs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3.1.</w:t>
      </w:r>
      <w:r w:rsidR="00CC0920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.3.7. Тарифы на медицинские услуги по проведению профилактических медицинских осмотров несовершеннолетним: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157"/>
        <w:gridCol w:w="5922"/>
        <w:gridCol w:w="1134"/>
      </w:tblGrid>
      <w:tr w:rsidR="002A0F18" w:rsidRPr="00402224" w:rsidTr="008E734A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8" w:rsidRPr="00402224" w:rsidRDefault="008E734A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Территориальный код услуги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Код по номенклатуре</w:t>
            </w:r>
          </w:p>
        </w:tc>
        <w:tc>
          <w:tcPr>
            <w:tcW w:w="5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Наименование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Тариф</w:t>
            </w:r>
            <w:proofErr w:type="gram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уб.</w:t>
            </w:r>
          </w:p>
        </w:tc>
      </w:tr>
      <w:tr w:rsidR="002A0F18" w:rsidRPr="00402224" w:rsidTr="008E734A">
        <w:trPr>
          <w:trHeight w:val="300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Мальчики</w:t>
            </w:r>
          </w:p>
        </w:tc>
      </w:tr>
      <w:tr w:rsidR="002A0F18" w:rsidRPr="00402224" w:rsidTr="008E734A">
        <w:trPr>
          <w:trHeight w:val="44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111300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F18" w:rsidRPr="00402224" w:rsidRDefault="002A0F18" w:rsidP="002A0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профилактического медицинского осмотра новорожденным мальчикам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18" w:rsidRPr="00402224" w:rsidRDefault="002A0F18" w:rsidP="002A0F1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884,63</w:t>
            </w:r>
          </w:p>
        </w:tc>
      </w:tr>
      <w:tr w:rsidR="002A0F18" w:rsidRPr="00402224" w:rsidTr="008E734A">
        <w:trPr>
          <w:trHeight w:val="39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111301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F18" w:rsidRPr="00402224" w:rsidRDefault="002A0F18" w:rsidP="002A0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 мальчикам в возрасте 1 месяц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18" w:rsidRPr="00402224" w:rsidRDefault="002A0F18" w:rsidP="002A0F1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5252,36</w:t>
            </w:r>
          </w:p>
        </w:tc>
      </w:tr>
      <w:tr w:rsidR="002A0F18" w:rsidRPr="00402224" w:rsidTr="008E734A">
        <w:trPr>
          <w:trHeight w:val="35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111302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F18" w:rsidRPr="00402224" w:rsidRDefault="002A0F18" w:rsidP="002A0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 мальчикам в возрасте 2 месяца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18" w:rsidRPr="00402224" w:rsidRDefault="002A0F18" w:rsidP="002A0F1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977,35</w:t>
            </w:r>
          </w:p>
        </w:tc>
      </w:tr>
      <w:tr w:rsidR="002A0F18" w:rsidRPr="00402224" w:rsidTr="008E734A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111303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F18" w:rsidRPr="00402224" w:rsidRDefault="002A0F18" w:rsidP="002A0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 мальчикам в возрасте 3 месяцев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18" w:rsidRPr="00402224" w:rsidRDefault="002A0F18" w:rsidP="002A0F1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1476,96</w:t>
            </w:r>
          </w:p>
        </w:tc>
      </w:tr>
      <w:tr w:rsidR="002A0F18" w:rsidRPr="00402224" w:rsidTr="008E734A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111304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F18" w:rsidRPr="00402224" w:rsidRDefault="002A0F18" w:rsidP="002A0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 мальчикам в возрасте 4; 5; 6; 7; 8; 9; 10; 11 месяцев; 1 год 3 мес.; 1 год 6 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18" w:rsidRPr="00402224" w:rsidRDefault="002A0F18" w:rsidP="002A0F1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798,55</w:t>
            </w:r>
          </w:p>
        </w:tc>
      </w:tr>
      <w:tr w:rsidR="002A0F18" w:rsidRPr="00402224" w:rsidTr="008E734A">
        <w:trPr>
          <w:trHeight w:val="44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111305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F18" w:rsidRPr="00402224" w:rsidRDefault="002A0F18" w:rsidP="002A0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 мальчикам в возрасте 12 месяцев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18" w:rsidRPr="00402224" w:rsidRDefault="002A0F18" w:rsidP="002A0F1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3721,74</w:t>
            </w:r>
          </w:p>
        </w:tc>
      </w:tr>
      <w:tr w:rsidR="002A0F18" w:rsidRPr="00402224" w:rsidTr="008E734A">
        <w:trPr>
          <w:trHeight w:val="41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111306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F18" w:rsidRPr="00402224" w:rsidRDefault="002A0F18" w:rsidP="002A0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 мальчикам в возрасте 2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18" w:rsidRPr="00402224" w:rsidRDefault="002A0F18" w:rsidP="002A0F1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2081,27</w:t>
            </w:r>
          </w:p>
        </w:tc>
      </w:tr>
      <w:tr w:rsidR="002A0F18" w:rsidRPr="00402224" w:rsidTr="008E734A">
        <w:trPr>
          <w:trHeight w:val="50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111307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F18" w:rsidRPr="00402224" w:rsidRDefault="002A0F18" w:rsidP="002A0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 мальчикам в возрасте 3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18" w:rsidRPr="00402224" w:rsidRDefault="002A0F18" w:rsidP="002A0F1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3923,36</w:t>
            </w:r>
          </w:p>
        </w:tc>
      </w:tr>
      <w:tr w:rsidR="002A0F18" w:rsidRPr="00402224" w:rsidTr="008E734A">
        <w:trPr>
          <w:trHeight w:val="4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111308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F18" w:rsidRPr="00402224" w:rsidRDefault="002A0F18" w:rsidP="002A0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 мальчикам в возрасте 4 года; 5 лет; 8 лет; 9 лет; 11 лет; 12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18" w:rsidRPr="00402224" w:rsidRDefault="002A0F18" w:rsidP="002A0F1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1042,96</w:t>
            </w:r>
          </w:p>
        </w:tc>
      </w:tr>
      <w:tr w:rsidR="002A0F18" w:rsidRPr="00402224" w:rsidTr="008E734A">
        <w:trPr>
          <w:trHeight w:val="5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111309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F18" w:rsidRPr="00402224" w:rsidRDefault="002A0F18" w:rsidP="002A0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 мальчикам в возрасте 6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18" w:rsidRPr="00402224" w:rsidRDefault="002A0F18" w:rsidP="002A0F1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7078,39</w:t>
            </w:r>
          </w:p>
        </w:tc>
      </w:tr>
      <w:tr w:rsidR="002A0F18" w:rsidRPr="00402224" w:rsidTr="008E734A">
        <w:trPr>
          <w:trHeight w:val="41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111310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F18" w:rsidRPr="00402224" w:rsidRDefault="002A0F18" w:rsidP="002A0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 мальчикам в возрасте 7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18" w:rsidRPr="00402224" w:rsidRDefault="002A0F18" w:rsidP="002A0F1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2738,70</w:t>
            </w:r>
          </w:p>
        </w:tc>
      </w:tr>
      <w:tr w:rsidR="002A0F18" w:rsidRPr="00402224" w:rsidTr="008E734A">
        <w:trPr>
          <w:trHeight w:val="3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111311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F18" w:rsidRPr="00402224" w:rsidRDefault="002A0F18" w:rsidP="002A0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 мальчикам в возрасте 10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18" w:rsidRPr="00402224" w:rsidRDefault="002A0F18" w:rsidP="002A0F1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3958,79</w:t>
            </w:r>
          </w:p>
        </w:tc>
      </w:tr>
      <w:tr w:rsidR="002A0F18" w:rsidRPr="00402224" w:rsidTr="008E734A">
        <w:trPr>
          <w:trHeight w:val="46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111312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F18" w:rsidRPr="00402224" w:rsidRDefault="002A0F18" w:rsidP="002A0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 мальчикам в возрасте 13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18" w:rsidRPr="00402224" w:rsidRDefault="002A0F18" w:rsidP="002A0F1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1468,67</w:t>
            </w:r>
          </w:p>
        </w:tc>
      </w:tr>
      <w:tr w:rsidR="002A0F18" w:rsidRPr="00402224" w:rsidTr="008E734A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111313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F18" w:rsidRPr="00402224" w:rsidRDefault="002A0F18" w:rsidP="002A0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 мальчикам в возрасте 14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18" w:rsidRPr="00402224" w:rsidRDefault="002A0F18" w:rsidP="002A0F1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2673,59</w:t>
            </w:r>
          </w:p>
        </w:tc>
      </w:tr>
      <w:tr w:rsidR="002A0F18" w:rsidRPr="00402224" w:rsidTr="008E734A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111314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F18" w:rsidRPr="00402224" w:rsidRDefault="002A0F18" w:rsidP="002A0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 мальчикам в возрасте 15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18" w:rsidRPr="00402224" w:rsidRDefault="002A0F18" w:rsidP="002A0F1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7807,29</w:t>
            </w:r>
          </w:p>
        </w:tc>
      </w:tr>
      <w:tr w:rsidR="002A0F18" w:rsidRPr="00402224" w:rsidTr="008E734A">
        <w:trPr>
          <w:trHeight w:val="41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111315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F18" w:rsidRPr="00402224" w:rsidRDefault="002A0F18" w:rsidP="002A0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 мальчикам в возрасте 16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18" w:rsidRPr="00402224" w:rsidRDefault="002A0F18" w:rsidP="002A0F1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6643,36</w:t>
            </w:r>
          </w:p>
        </w:tc>
      </w:tr>
      <w:tr w:rsidR="002A0F18" w:rsidRPr="00402224" w:rsidTr="008E734A">
        <w:trPr>
          <w:trHeight w:val="51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111316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F18" w:rsidRPr="00402224" w:rsidRDefault="002A0F18" w:rsidP="002A0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 мальчикам в возрасте 17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18" w:rsidRPr="00402224" w:rsidRDefault="002A0F18" w:rsidP="002A0F1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6686,15</w:t>
            </w:r>
          </w:p>
        </w:tc>
      </w:tr>
      <w:tr w:rsidR="002A0F18" w:rsidRPr="00402224" w:rsidTr="008E734A">
        <w:trPr>
          <w:trHeight w:val="300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Девочки</w:t>
            </w:r>
          </w:p>
        </w:tc>
      </w:tr>
      <w:tr w:rsidR="002A0F18" w:rsidRPr="00402224" w:rsidTr="008E734A">
        <w:trPr>
          <w:trHeight w:val="3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111319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F18" w:rsidRPr="00402224" w:rsidRDefault="002A0F18" w:rsidP="002A0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новорожденным девочкам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18" w:rsidRPr="00402224" w:rsidRDefault="002A0F18" w:rsidP="002A0F1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884,63</w:t>
            </w:r>
          </w:p>
        </w:tc>
      </w:tr>
      <w:tr w:rsidR="002A0F18" w:rsidRPr="00402224" w:rsidTr="008E734A">
        <w:trPr>
          <w:trHeight w:val="5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111320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F18" w:rsidRPr="00402224" w:rsidRDefault="002A0F18" w:rsidP="002A0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 девочкам в возрасте 1 месяц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18" w:rsidRPr="00402224" w:rsidRDefault="002A0F18" w:rsidP="002A0F1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5252,36</w:t>
            </w:r>
          </w:p>
        </w:tc>
      </w:tr>
      <w:tr w:rsidR="002A0F18" w:rsidRPr="00402224" w:rsidTr="008E734A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111321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F18" w:rsidRPr="00402224" w:rsidRDefault="002A0F18" w:rsidP="002A0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 девочкам в возрасте 2 месяца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18" w:rsidRPr="00402224" w:rsidRDefault="002A0F18" w:rsidP="002A0F1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977,35</w:t>
            </w:r>
          </w:p>
        </w:tc>
      </w:tr>
      <w:tr w:rsidR="002A0F18" w:rsidRPr="00402224" w:rsidTr="008E734A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111322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F18" w:rsidRPr="00402224" w:rsidRDefault="002A0F18" w:rsidP="002A0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 девочкам в возрасте 3 месяцев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18" w:rsidRPr="00402224" w:rsidRDefault="002A0F18" w:rsidP="002A0F1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1476,96</w:t>
            </w:r>
          </w:p>
        </w:tc>
      </w:tr>
      <w:tr w:rsidR="002A0F18" w:rsidRPr="00402224" w:rsidTr="008E734A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111323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F18" w:rsidRPr="00402224" w:rsidRDefault="002A0F18" w:rsidP="002A0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 девочкам в возрасте 4; 5; 6; 7; 8; 9; 10; 11 месяцев; 1 год 3 мес.; 1 год 6 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18" w:rsidRPr="00402224" w:rsidRDefault="002A0F18" w:rsidP="002A0F1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798,55</w:t>
            </w:r>
          </w:p>
        </w:tc>
      </w:tr>
      <w:tr w:rsidR="002A0F18" w:rsidRPr="00402224" w:rsidTr="008E734A">
        <w:trPr>
          <w:trHeight w:val="3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111324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F18" w:rsidRPr="00402224" w:rsidRDefault="002A0F18" w:rsidP="002A0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 девочкам в возрасте 12 месяцев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18" w:rsidRPr="00402224" w:rsidRDefault="002A0F18" w:rsidP="002A0F1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3721,74</w:t>
            </w:r>
          </w:p>
        </w:tc>
      </w:tr>
      <w:tr w:rsidR="002A0F18" w:rsidRPr="00402224" w:rsidTr="008E734A">
        <w:trPr>
          <w:trHeight w:val="4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111325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F18" w:rsidRPr="00402224" w:rsidRDefault="002A0F18" w:rsidP="002A0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 девочкам в возрасте 2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F18" w:rsidRPr="00402224" w:rsidRDefault="002A0F18" w:rsidP="002A0F1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2081,27</w:t>
            </w:r>
          </w:p>
        </w:tc>
      </w:tr>
      <w:tr w:rsidR="002A0F18" w:rsidRPr="00402224" w:rsidTr="008E734A">
        <w:trPr>
          <w:trHeight w:val="4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111326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F18" w:rsidRPr="00402224" w:rsidRDefault="002A0F18" w:rsidP="002A0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 девочкам в возрасте 3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4107,17</w:t>
            </w:r>
          </w:p>
        </w:tc>
      </w:tr>
      <w:tr w:rsidR="002A0F18" w:rsidRPr="00402224" w:rsidTr="008E734A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111327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F18" w:rsidRPr="00402224" w:rsidRDefault="002A0F18" w:rsidP="002A0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 девочкам в возрасте 4 года; 5 лет; 8 лет; 9 лет; 11 лет; 12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1042,96</w:t>
            </w:r>
          </w:p>
        </w:tc>
      </w:tr>
      <w:tr w:rsidR="002A0F18" w:rsidRPr="00402224" w:rsidTr="008E734A">
        <w:trPr>
          <w:trHeight w:val="4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111328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F18" w:rsidRPr="00402224" w:rsidRDefault="002A0F18" w:rsidP="002A0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 девочкам в возрасте 6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7262,19</w:t>
            </w:r>
          </w:p>
        </w:tc>
      </w:tr>
      <w:tr w:rsidR="002A0F18" w:rsidRPr="00402224" w:rsidTr="008E734A">
        <w:trPr>
          <w:trHeight w:val="3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111329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F18" w:rsidRPr="00402224" w:rsidRDefault="002A0F18" w:rsidP="002A0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 девочкам в возрасте 7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2738,70</w:t>
            </w:r>
          </w:p>
        </w:tc>
      </w:tr>
      <w:tr w:rsidR="002A0F18" w:rsidRPr="00402224" w:rsidTr="008E734A">
        <w:trPr>
          <w:trHeight w:val="41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111330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F18" w:rsidRPr="00402224" w:rsidRDefault="002A0F18" w:rsidP="002A0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 девочкам в возрасте 10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3958,79</w:t>
            </w:r>
          </w:p>
        </w:tc>
      </w:tr>
      <w:tr w:rsidR="002A0F18" w:rsidRPr="00402224" w:rsidTr="008E734A">
        <w:trPr>
          <w:trHeight w:val="3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111331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F18" w:rsidRPr="00402224" w:rsidRDefault="002A0F18" w:rsidP="002A0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 девочкам в возрасте 13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1438,67</w:t>
            </w:r>
          </w:p>
        </w:tc>
      </w:tr>
      <w:tr w:rsidR="002A0F18" w:rsidRPr="00402224" w:rsidTr="008E734A">
        <w:trPr>
          <w:trHeight w:val="3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111332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F18" w:rsidRPr="00402224" w:rsidRDefault="002A0F18" w:rsidP="002A0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 девочкам в возрасте 14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2857,40</w:t>
            </w:r>
          </w:p>
        </w:tc>
      </w:tr>
      <w:tr w:rsidR="002A0F18" w:rsidRPr="00402224" w:rsidTr="008E734A">
        <w:trPr>
          <w:trHeight w:val="43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111333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F18" w:rsidRPr="00402224" w:rsidRDefault="002A0F18" w:rsidP="002A0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 девочкам в возрасте 15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7991,09</w:t>
            </w:r>
          </w:p>
        </w:tc>
      </w:tr>
      <w:tr w:rsidR="002A0F18" w:rsidRPr="00402224" w:rsidTr="008E734A">
        <w:trPr>
          <w:trHeight w:val="38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111334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F18" w:rsidRPr="00402224" w:rsidRDefault="002A0F18" w:rsidP="002A0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 девочкам в возрасте 16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6827,16</w:t>
            </w:r>
          </w:p>
        </w:tc>
      </w:tr>
      <w:tr w:rsidR="002A0F18" w:rsidRPr="00402224" w:rsidTr="008E734A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111335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F18" w:rsidRPr="00402224" w:rsidRDefault="002A0F18" w:rsidP="002A0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 девочкам в возрасте 17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18" w:rsidRPr="00402224" w:rsidRDefault="002A0F18" w:rsidP="002A0F1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6869,96</w:t>
            </w:r>
          </w:p>
        </w:tc>
      </w:tr>
    </w:tbl>
    <w:p w:rsidR="00150076" w:rsidRPr="00402224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402224">
        <w:rPr>
          <w:rFonts w:ascii="Times New Roman" w:eastAsia="Times New Roman" w:hAnsi="Times New Roman" w:cs="Times New Roman"/>
          <w:color w:val="000000"/>
        </w:rPr>
        <w:t>При оказании медицинской помощи мобильными медицинскими бригадами к тарифам применяется повышающий коэффициент 1,2</w:t>
      </w:r>
    </w:p>
    <w:p w:rsidR="00150076" w:rsidRPr="00402224" w:rsidRDefault="00150076">
      <w:pPr>
        <w:pBdr>
          <w:top w:val="nil"/>
          <w:left w:val="nil"/>
          <w:bottom w:val="nil"/>
          <w:right w:val="nil"/>
          <w:between w:val="nil"/>
        </w:pBdr>
        <w:tabs>
          <w:tab w:val="left" w:pos="1043"/>
        </w:tabs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150076" w:rsidRPr="00402224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402224">
        <w:rPr>
          <w:rFonts w:ascii="Times New Roman" w:eastAsia="Times New Roman" w:hAnsi="Times New Roman" w:cs="Times New Roman"/>
          <w:color w:val="000000"/>
        </w:rPr>
        <w:t>При оказании медицинской помощи в выходные и нерабочие праздничные дни к тарифам применяется повышающий коэффициент 1,8</w:t>
      </w:r>
    </w:p>
    <w:p w:rsidR="00150076" w:rsidRPr="00402224" w:rsidRDefault="00150076">
      <w:pPr>
        <w:pBdr>
          <w:top w:val="nil"/>
          <w:left w:val="nil"/>
          <w:bottom w:val="nil"/>
          <w:right w:val="nil"/>
          <w:between w:val="nil"/>
        </w:pBdr>
        <w:tabs>
          <w:tab w:val="left" w:pos="1043"/>
        </w:tabs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402224" w:rsidRDefault="004B7242">
      <w:pPr>
        <w:pBdr>
          <w:top w:val="nil"/>
          <w:left w:val="nil"/>
          <w:bottom w:val="nil"/>
          <w:right w:val="nil"/>
          <w:between w:val="nil"/>
        </w:pBdr>
        <w:tabs>
          <w:tab w:val="left" w:pos="1043"/>
        </w:tabs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CC0920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.3.8. Тарифы на  медицинские услуги по проведению профилактических медицинских осмотров: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157"/>
        <w:gridCol w:w="5922"/>
        <w:gridCol w:w="1134"/>
      </w:tblGrid>
      <w:tr w:rsidR="006003D9" w:rsidRPr="00402224" w:rsidTr="008E734A">
        <w:trPr>
          <w:trHeight w:val="69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D9" w:rsidRPr="00402224" w:rsidRDefault="008E734A" w:rsidP="006003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Территориальный код услуги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D9" w:rsidRPr="00402224" w:rsidRDefault="006003D9" w:rsidP="006003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Код по номенклатуре</w:t>
            </w:r>
          </w:p>
        </w:tc>
        <w:tc>
          <w:tcPr>
            <w:tcW w:w="5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D9" w:rsidRPr="00402224" w:rsidRDefault="006003D9" w:rsidP="006003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Наименование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D9" w:rsidRPr="00402224" w:rsidRDefault="006003D9" w:rsidP="006003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Тариф</w:t>
            </w:r>
            <w:proofErr w:type="gram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уб.</w:t>
            </w:r>
          </w:p>
        </w:tc>
      </w:tr>
      <w:tr w:rsidR="006003D9" w:rsidRPr="00402224" w:rsidTr="008E734A">
        <w:trPr>
          <w:trHeight w:val="300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D9" w:rsidRPr="00402224" w:rsidRDefault="006003D9" w:rsidP="006003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 xml:space="preserve">Мужчины </w:t>
            </w:r>
          </w:p>
        </w:tc>
      </w:tr>
      <w:tr w:rsidR="006003D9" w:rsidRPr="00402224" w:rsidTr="008E734A">
        <w:trPr>
          <w:trHeight w:val="37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110730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3D9" w:rsidRPr="00402224" w:rsidRDefault="006003D9" w:rsidP="00600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3D9" w:rsidRPr="00402224" w:rsidRDefault="006003D9" w:rsidP="00600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мужчин в возрасте: 19 лет,21 год,23 года,25 лет,27 лет,29 лет,31 год,33 года.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1119,76</w:t>
            </w:r>
          </w:p>
        </w:tc>
      </w:tr>
      <w:tr w:rsidR="006003D9" w:rsidRPr="00402224" w:rsidTr="008E734A">
        <w:trPr>
          <w:trHeight w:val="32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110731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3D9" w:rsidRPr="00402224" w:rsidRDefault="006003D9" w:rsidP="00600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3D9" w:rsidRPr="00402224" w:rsidRDefault="006003D9" w:rsidP="00600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мужчин в возрасте: 18 лет,20 лет,22 года,24 года,26 лет,28 лет,30 лет,32 года,34 года.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1201,30</w:t>
            </w:r>
          </w:p>
        </w:tc>
      </w:tr>
      <w:tr w:rsidR="006003D9" w:rsidRPr="00402224" w:rsidTr="008E734A">
        <w:trPr>
          <w:trHeight w:val="4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110732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3D9" w:rsidRPr="00402224" w:rsidRDefault="006003D9" w:rsidP="00600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мужчин в возрасте: 35 лет,37 лет,39 лет.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1249,81</w:t>
            </w:r>
          </w:p>
        </w:tc>
      </w:tr>
      <w:tr w:rsidR="006003D9" w:rsidRPr="00402224" w:rsidTr="008E734A">
        <w:trPr>
          <w:trHeight w:val="3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110733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3D9" w:rsidRPr="00402224" w:rsidRDefault="006003D9" w:rsidP="00600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мужчин в возрасте: 36 лет, 38 лет.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1331,32</w:t>
            </w:r>
          </w:p>
        </w:tc>
      </w:tr>
      <w:tr w:rsidR="006003D9" w:rsidRPr="00402224" w:rsidTr="008E734A">
        <w:trPr>
          <w:trHeight w:val="5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110734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3D9" w:rsidRPr="00402224" w:rsidRDefault="006003D9" w:rsidP="00600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мужчин в возрасте: 41 год,43 года,45 лет,47 лет,49 лет,51 год,53 года,55 лет,57 лет,59 лет,61 год,63 года.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1371,13</w:t>
            </w:r>
          </w:p>
        </w:tc>
      </w:tr>
      <w:tr w:rsidR="006003D9" w:rsidRPr="00402224" w:rsidTr="008E734A">
        <w:trPr>
          <w:trHeight w:val="6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110735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3D9" w:rsidRPr="00402224" w:rsidRDefault="006003D9" w:rsidP="00600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мужчин в возрасте: 40 лет,42 года,44 года,46 лет,48 лет,50 лет,52 года,54 года,56 лет,58 лет,60 лет,62 года,64 года.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1452,64</w:t>
            </w:r>
          </w:p>
        </w:tc>
      </w:tr>
      <w:tr w:rsidR="006003D9" w:rsidRPr="00402224" w:rsidTr="008E734A">
        <w:trPr>
          <w:trHeight w:val="6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110736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3D9" w:rsidRPr="00402224" w:rsidRDefault="006003D9" w:rsidP="00600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мужчин в возрасте: 65 лет,67 лет,69 лет,71 год,73 года,75 лет,77 лет,79 лет,81 год,83 года,85 лет,87 лет,89 лет,91 год,93 года,95 лет,97 лет,99 лет.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1297,73</w:t>
            </w:r>
          </w:p>
        </w:tc>
      </w:tr>
      <w:tr w:rsidR="006003D9" w:rsidRPr="00402224" w:rsidTr="008E734A">
        <w:trPr>
          <w:trHeight w:val="6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110737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3D9" w:rsidRPr="00402224" w:rsidRDefault="006003D9" w:rsidP="00600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мужчин в возрасте: 66 лет,68 лет,70 лет,72 года,74 года,76 лет,78 лет,80 лет,82 года,84 года,86 лет,88 лет,90 лет,92 года,94 года,96 лет,98 лет.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1379,25</w:t>
            </w:r>
          </w:p>
        </w:tc>
      </w:tr>
      <w:tr w:rsidR="006003D9" w:rsidRPr="00402224" w:rsidTr="008E734A">
        <w:trPr>
          <w:trHeight w:val="214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D9" w:rsidRPr="00402224" w:rsidRDefault="006003D9" w:rsidP="006003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 xml:space="preserve">Женщины </w:t>
            </w:r>
          </w:p>
        </w:tc>
      </w:tr>
      <w:tr w:rsidR="006003D9" w:rsidRPr="00402224" w:rsidTr="008E734A">
        <w:trPr>
          <w:trHeight w:val="40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110750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3D9" w:rsidRPr="00402224" w:rsidRDefault="006003D9" w:rsidP="00600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женщин в возрасте: 19 лет,21 год,23 года,25 лет,27 лет,29 лет,31 год,33 года.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1738,38</w:t>
            </w:r>
          </w:p>
        </w:tc>
      </w:tr>
      <w:tr w:rsidR="006003D9" w:rsidRPr="00402224" w:rsidTr="008E734A">
        <w:trPr>
          <w:trHeight w:val="35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110751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3D9" w:rsidRPr="00402224" w:rsidRDefault="006003D9" w:rsidP="00600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женщин в возрасте: 18 лет,20 лет,22 года,24 года,26 лет,28 лет,30 лет,32 года,34 года.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1819,90</w:t>
            </w:r>
          </w:p>
        </w:tc>
      </w:tr>
      <w:tr w:rsidR="006003D9" w:rsidRPr="00402224" w:rsidTr="008E734A">
        <w:trPr>
          <w:trHeight w:val="45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110752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3D9" w:rsidRPr="00402224" w:rsidRDefault="006003D9" w:rsidP="00600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женщин в возрасте: 35 лет,37 лет,39 лет.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1868,42</w:t>
            </w:r>
          </w:p>
        </w:tc>
      </w:tr>
      <w:tr w:rsidR="006003D9" w:rsidRPr="00402224" w:rsidTr="008E734A">
        <w:trPr>
          <w:trHeight w:val="40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110753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3D9" w:rsidRPr="00402224" w:rsidRDefault="006003D9" w:rsidP="00600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женщин в возрасте: 36 лет, 38 лет.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1949,94</w:t>
            </w:r>
          </w:p>
        </w:tc>
      </w:tr>
      <w:tr w:rsidR="006003D9" w:rsidRPr="00402224" w:rsidTr="008E734A">
        <w:trPr>
          <w:trHeight w:val="6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110754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3D9" w:rsidRPr="00402224" w:rsidRDefault="006003D9" w:rsidP="00600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женщин в возрасте: 41 год,43 года,45 лет,47 лет,49 лет,51 год,53 года,55 лет,57 лет,59 лет,61 год, 63 года.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1371,13</w:t>
            </w:r>
          </w:p>
        </w:tc>
      </w:tr>
      <w:tr w:rsidR="006003D9" w:rsidRPr="00402224" w:rsidTr="008E734A">
        <w:trPr>
          <w:trHeight w:val="6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110755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3D9" w:rsidRPr="00402224" w:rsidRDefault="006003D9" w:rsidP="00600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женщин в возрасте: 40 лет,42 года,44 года,46 лет,48 лет,50 лет,52 года,54 года,56 лет,58 лет,60 лет,62 года,64 года.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1452,64</w:t>
            </w:r>
          </w:p>
        </w:tc>
      </w:tr>
      <w:tr w:rsidR="006003D9" w:rsidRPr="00402224" w:rsidTr="008E734A">
        <w:trPr>
          <w:trHeight w:val="53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110756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3D9" w:rsidRPr="00402224" w:rsidRDefault="006003D9" w:rsidP="00600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женщин в возрасте: 65 лет,67 лет,69 лет,71 год,73 года,75 лет,77 лет,79 лет,81 год,83 года,85 лет,87 лет,89 лет,91 год,93 года,95 лет,97 лет,99 лет.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1297,73</w:t>
            </w:r>
          </w:p>
        </w:tc>
      </w:tr>
      <w:tr w:rsidR="006003D9" w:rsidRPr="00402224" w:rsidTr="008E734A">
        <w:trPr>
          <w:trHeight w:val="70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110757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3D9" w:rsidRPr="00402224" w:rsidRDefault="006003D9" w:rsidP="00600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0222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медицинского осмотра женщин в возрасте: 66 лет,68 лет,70 лет,72 года,74 года,76 лет,78 лет,80 лет,82 года,84 года,86 лет,88 лет,90 лет,92 года,94 года,96 лет,98 лет.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D9" w:rsidRPr="00402224" w:rsidRDefault="006003D9" w:rsidP="00600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1379,25</w:t>
            </w:r>
          </w:p>
        </w:tc>
      </w:tr>
    </w:tbl>
    <w:p w:rsidR="00150076" w:rsidRPr="00402224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402224">
        <w:rPr>
          <w:rFonts w:ascii="Times New Roman" w:eastAsia="Times New Roman" w:hAnsi="Times New Roman" w:cs="Times New Roman"/>
          <w:color w:val="000000"/>
        </w:rPr>
        <w:t>При оказании медицинской помощи мобильными медицинскими бригадами к тарифам применяется повышающий коэффициент 1,2</w:t>
      </w:r>
    </w:p>
    <w:p w:rsidR="00150076" w:rsidRPr="00402224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402224">
        <w:rPr>
          <w:rFonts w:ascii="Times New Roman" w:eastAsia="Times New Roman" w:hAnsi="Times New Roman" w:cs="Times New Roman"/>
          <w:color w:val="000000"/>
        </w:rPr>
        <w:t>При оказании медицинской помощи в выходные и нерабочие праздничные дни к тарифам применяется повышающий коэффициент 1,8</w:t>
      </w:r>
    </w:p>
    <w:p w:rsidR="00150076" w:rsidRPr="00402224" w:rsidRDefault="00150076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</w:p>
    <w:p w:rsidR="00150076" w:rsidRPr="00402224" w:rsidRDefault="004B7242">
      <w:pPr>
        <w:pBdr>
          <w:top w:val="nil"/>
          <w:left w:val="nil"/>
          <w:bottom w:val="nil"/>
          <w:right w:val="nil"/>
          <w:between w:val="nil"/>
        </w:pBdr>
        <w:tabs>
          <w:tab w:val="left" w:pos="1043"/>
        </w:tabs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CC0920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.3.9. Тарифы на  медицинские услуги, оказываемые в центрах здоровья: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126"/>
        <w:gridCol w:w="5953"/>
        <w:gridCol w:w="1134"/>
      </w:tblGrid>
      <w:tr w:rsidR="00B62784" w:rsidRPr="00402224" w:rsidTr="007E12CD">
        <w:trPr>
          <w:trHeight w:val="6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84" w:rsidRPr="00402224" w:rsidRDefault="008E734A" w:rsidP="00B6278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</w:rPr>
              <w:t>Территориальный код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2224">
              <w:rPr>
                <w:rFonts w:ascii="Times New Roman" w:eastAsia="Times New Roman" w:hAnsi="Times New Roman" w:cs="Times New Roman"/>
                <w:bCs/>
              </w:rPr>
              <w:t>Код по номенклатуре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2224">
              <w:rPr>
                <w:rFonts w:ascii="Times New Roman" w:eastAsia="Times New Roman" w:hAnsi="Times New Roman" w:cs="Times New Roman"/>
                <w:bCs/>
              </w:rPr>
              <w:t>Наименование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2224">
              <w:rPr>
                <w:rFonts w:ascii="Times New Roman" w:eastAsia="Times New Roman" w:hAnsi="Times New Roman" w:cs="Times New Roman"/>
                <w:bCs/>
              </w:rPr>
              <w:t>Тариф, руб.</w:t>
            </w:r>
          </w:p>
        </w:tc>
      </w:tr>
      <w:tr w:rsidR="00B62784" w:rsidRPr="00402224" w:rsidTr="007E12CD">
        <w:trPr>
          <w:trHeight w:val="315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2224">
              <w:rPr>
                <w:rFonts w:ascii="Times New Roman" w:eastAsia="Times New Roman" w:hAnsi="Times New Roman" w:cs="Times New Roman"/>
                <w:bCs/>
              </w:rPr>
              <w:t>Обязательные обследования для взрослых</w:t>
            </w:r>
          </w:p>
        </w:tc>
      </w:tr>
      <w:tr w:rsidR="00B62784" w:rsidRPr="00402224" w:rsidTr="007E12CD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 </w:t>
            </w:r>
            <w:r w:rsidR="0000491B" w:rsidRPr="00402224">
              <w:rPr>
                <w:rFonts w:ascii="Times New Roman" w:eastAsia="Times New Roman" w:hAnsi="Times New Roman" w:cs="Times New Roman"/>
              </w:rPr>
              <w:t>B03.047.002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Комплексное обследование взрослых в обязательном объеме,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2224">
              <w:rPr>
                <w:rFonts w:ascii="Times New Roman" w:eastAsia="Times New Roman" w:hAnsi="Times New Roman" w:cs="Times New Roman"/>
                <w:bCs/>
              </w:rPr>
              <w:t>1100,62</w:t>
            </w:r>
          </w:p>
        </w:tc>
      </w:tr>
      <w:tr w:rsidR="00B62784" w:rsidRPr="00402224" w:rsidTr="007E12C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B04.047.002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Осмотр врача-терапевта в центре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321,04</w:t>
            </w:r>
          </w:p>
        </w:tc>
      </w:tr>
      <w:tr w:rsidR="00B62784" w:rsidRPr="00402224" w:rsidTr="007E12CD">
        <w:trPr>
          <w:trHeight w:val="97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B01.065.005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 xml:space="preserve">Осмотр гигиениста стоматологического для диагностики заболеваний зубов и полости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</w:rPr>
              <w:t>рта</w:t>
            </w:r>
            <w:proofErr w:type="gramStart"/>
            <w:r w:rsidRPr="00402224"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 w:rsidRPr="00402224">
              <w:rPr>
                <w:rFonts w:ascii="Times New Roman" w:eastAsia="Times New Roman" w:hAnsi="Times New Roman" w:cs="Times New Roman"/>
              </w:rPr>
              <w:t>ценка</w:t>
            </w:r>
            <w:proofErr w:type="spellEnd"/>
            <w:r w:rsidRPr="00402224">
              <w:rPr>
                <w:rFonts w:ascii="Times New Roman" w:eastAsia="Times New Roman" w:hAnsi="Times New Roman" w:cs="Times New Roman"/>
              </w:rPr>
              <w:t xml:space="preserve"> гигиены полости рта с рекомендациями по индивидуальному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</w:rPr>
              <w:t>уходу,при</w:t>
            </w:r>
            <w:proofErr w:type="spellEnd"/>
            <w:r w:rsidRPr="00402224">
              <w:rPr>
                <w:rFonts w:ascii="Times New Roman" w:eastAsia="Times New Roman" w:hAnsi="Times New Roman" w:cs="Times New Roman"/>
              </w:rPr>
              <w:t xml:space="preserve"> необходимости проведение профилактических процедур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128,72</w:t>
            </w:r>
          </w:p>
        </w:tc>
      </w:tr>
      <w:tr w:rsidR="00B62784" w:rsidRPr="00402224" w:rsidTr="007E12C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A02.03.005, A02.01.001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Измерение роста и веса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24,31</w:t>
            </w:r>
          </w:p>
        </w:tc>
      </w:tr>
      <w:tr w:rsidR="00B62784" w:rsidRPr="00402224" w:rsidTr="007E12CD">
        <w:trPr>
          <w:trHeight w:val="82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A10.30.003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 xml:space="preserve">Тестирование на аппаратно-программном комплексе для </w:t>
            </w:r>
            <w:proofErr w:type="gramStart"/>
            <w:r w:rsidRPr="00402224">
              <w:rPr>
                <w:rFonts w:ascii="Times New Roman" w:eastAsia="Times New Roman" w:hAnsi="Times New Roman" w:cs="Times New Roman"/>
              </w:rPr>
              <w:t>скрининг-оценки</w:t>
            </w:r>
            <w:proofErr w:type="gramEnd"/>
            <w:r w:rsidRPr="00402224">
              <w:rPr>
                <w:rFonts w:ascii="Times New Roman" w:eastAsia="Times New Roman" w:hAnsi="Times New Roman" w:cs="Times New Roman"/>
              </w:rPr>
              <w:t xml:space="preserve"> уровня психофизиологического и соматического здоровья, функциональных и адаптивных резервов организма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69,68</w:t>
            </w:r>
          </w:p>
        </w:tc>
      </w:tr>
      <w:tr w:rsidR="00B62784" w:rsidRPr="00402224" w:rsidTr="007E12C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A05.10.010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02224">
              <w:rPr>
                <w:rFonts w:ascii="Times New Roman" w:eastAsia="Times New Roman" w:hAnsi="Times New Roman" w:cs="Times New Roman"/>
              </w:rPr>
              <w:t>Скриннинг</w:t>
            </w:r>
            <w:proofErr w:type="spellEnd"/>
            <w:r w:rsidRPr="00402224">
              <w:rPr>
                <w:rFonts w:ascii="Times New Roman" w:eastAsia="Times New Roman" w:hAnsi="Times New Roman" w:cs="Times New Roman"/>
              </w:rPr>
              <w:t xml:space="preserve"> сердца </w:t>
            </w:r>
            <w:proofErr w:type="gramStart"/>
            <w:r w:rsidRPr="00402224">
              <w:rPr>
                <w:rFonts w:ascii="Times New Roman" w:eastAsia="Times New Roman" w:hAnsi="Times New Roman" w:cs="Times New Roman"/>
              </w:rPr>
              <w:t>компьютеризированный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104,59</w:t>
            </w:r>
          </w:p>
        </w:tc>
      </w:tr>
      <w:tr w:rsidR="00B62784" w:rsidRPr="00402224" w:rsidTr="007E12CD">
        <w:trPr>
          <w:trHeight w:val="68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B03.043.002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02224">
              <w:rPr>
                <w:rFonts w:ascii="Times New Roman" w:eastAsia="Times New Roman" w:hAnsi="Times New Roman" w:cs="Times New Roman"/>
              </w:rPr>
              <w:t>Ангиологический</w:t>
            </w:r>
            <w:proofErr w:type="spellEnd"/>
            <w:r w:rsidRPr="00402224">
              <w:rPr>
                <w:rFonts w:ascii="Times New Roman" w:eastAsia="Times New Roman" w:hAnsi="Times New Roman" w:cs="Times New Roman"/>
              </w:rPr>
              <w:t xml:space="preserve"> скрининг с автоматическим измерением систолического артериального давления и расчетом </w:t>
            </w:r>
            <w:proofErr w:type="gramStart"/>
            <w:r w:rsidRPr="00402224">
              <w:rPr>
                <w:rFonts w:ascii="Times New Roman" w:eastAsia="Times New Roman" w:hAnsi="Times New Roman" w:cs="Times New Roman"/>
              </w:rPr>
              <w:t>плече-лодыжечного</w:t>
            </w:r>
            <w:proofErr w:type="gramEnd"/>
            <w:r w:rsidRPr="00402224">
              <w:rPr>
                <w:rFonts w:ascii="Times New Roman" w:eastAsia="Times New Roman" w:hAnsi="Times New Roman" w:cs="Times New Roman"/>
              </w:rPr>
              <w:t xml:space="preserve"> индекса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81,59</w:t>
            </w:r>
          </w:p>
        </w:tc>
      </w:tr>
      <w:tr w:rsidR="00B62784" w:rsidRPr="00402224" w:rsidTr="007E12CD">
        <w:trPr>
          <w:trHeight w:val="47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A02.09.001, A12.09.001.003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Комплексная детальная оценка функции дыхательной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62,72</w:t>
            </w:r>
          </w:p>
        </w:tc>
      </w:tr>
      <w:tr w:rsidR="00B62784" w:rsidRPr="00402224" w:rsidTr="007E12CD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A09.05.026, A09.05.023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Экспресс-анализ для определения общего холестерина и глюкозы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258,14</w:t>
            </w:r>
          </w:p>
        </w:tc>
      </w:tr>
      <w:tr w:rsidR="00B62784" w:rsidRPr="00402224" w:rsidTr="007E12C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A03.26.009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Проверка остроты зрения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49,83</w:t>
            </w:r>
          </w:p>
        </w:tc>
      </w:tr>
      <w:tr w:rsidR="00B62784" w:rsidRPr="00402224" w:rsidTr="007E12CD">
        <w:trPr>
          <w:trHeight w:val="255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2224">
              <w:rPr>
                <w:rFonts w:ascii="Times New Roman" w:eastAsia="Times New Roman" w:hAnsi="Times New Roman" w:cs="Times New Roman"/>
                <w:bCs/>
              </w:rPr>
              <w:t>Обследования по показаниям для взрослых</w:t>
            </w:r>
          </w:p>
        </w:tc>
      </w:tr>
      <w:tr w:rsidR="00B62784" w:rsidRPr="00402224" w:rsidTr="007E12C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B01.047.002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Повторное посещение к врачу терапевту в центре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321,04</w:t>
            </w:r>
          </w:p>
        </w:tc>
      </w:tr>
      <w:tr w:rsidR="00B62784" w:rsidRPr="00402224" w:rsidTr="007E12C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A05.30.014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02224">
              <w:rPr>
                <w:rFonts w:ascii="Times New Roman" w:eastAsia="Times New Roman" w:hAnsi="Times New Roman" w:cs="Times New Roman"/>
              </w:rPr>
              <w:t>Биоимпедансметрия</w:t>
            </w:r>
            <w:proofErr w:type="spellEnd"/>
            <w:r w:rsidRPr="00402224">
              <w:rPr>
                <w:rFonts w:ascii="Times New Roman" w:eastAsia="Times New Roman" w:hAnsi="Times New Roman" w:cs="Times New Roman"/>
              </w:rPr>
              <w:t xml:space="preserve"> внутренних сред организма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41,66</w:t>
            </w:r>
          </w:p>
        </w:tc>
      </w:tr>
      <w:tr w:rsidR="00B62784" w:rsidRPr="00402224" w:rsidTr="007E12C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A12.09.005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02224">
              <w:rPr>
                <w:rFonts w:ascii="Times New Roman" w:eastAsia="Times New Roman" w:hAnsi="Times New Roman" w:cs="Times New Roman"/>
              </w:rPr>
              <w:t>Пульсоксиметрия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24,45</w:t>
            </w:r>
          </w:p>
        </w:tc>
      </w:tr>
      <w:tr w:rsidR="00B62784" w:rsidRPr="00402224" w:rsidTr="007E12CD">
        <w:trPr>
          <w:trHeight w:val="43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Экспресс-исследование на содержание токсических веществ в биологических средах организма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147,29</w:t>
            </w:r>
          </w:p>
        </w:tc>
      </w:tr>
      <w:tr w:rsidR="00B62784" w:rsidRPr="00402224" w:rsidTr="007E12CD">
        <w:trPr>
          <w:trHeight w:val="40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Исследование содержания окиси углерода выдыхаемого воздуха с определением карбоксигемоглобина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51,53</w:t>
            </w:r>
          </w:p>
        </w:tc>
      </w:tr>
      <w:tr w:rsidR="00B62784" w:rsidRPr="00402224" w:rsidTr="007E12CD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A09.28.068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 xml:space="preserve">Определение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</w:rPr>
              <w:t>котинина</w:t>
            </w:r>
            <w:proofErr w:type="spellEnd"/>
            <w:r w:rsidRPr="00402224">
              <w:rPr>
                <w:rFonts w:ascii="Times New Roman" w:eastAsia="Times New Roman" w:hAnsi="Times New Roman" w:cs="Times New Roman"/>
              </w:rPr>
              <w:t xml:space="preserve"> и других биологических маркеров в крови и моче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39,36</w:t>
            </w:r>
          </w:p>
        </w:tc>
      </w:tr>
      <w:tr w:rsidR="00B62784" w:rsidRPr="00402224" w:rsidTr="007E12CD">
        <w:trPr>
          <w:trHeight w:val="40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A09.07.005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Экспресс исследование на содержание алкоголя, никотина в биологических жидкостях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36,61</w:t>
            </w:r>
          </w:p>
        </w:tc>
      </w:tr>
      <w:tr w:rsidR="00B62784" w:rsidRPr="00402224" w:rsidTr="007E12C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A02.26.015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Тонометрия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88,56</w:t>
            </w:r>
          </w:p>
        </w:tc>
      </w:tr>
      <w:tr w:rsidR="00B62784" w:rsidRPr="00402224" w:rsidTr="007E12C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lastRenderedPageBreak/>
              <w:t>110618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A03.26.008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Рефрактометрия (определение полей зрения)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262,44</w:t>
            </w:r>
          </w:p>
        </w:tc>
      </w:tr>
      <w:tr w:rsidR="00B62784" w:rsidRPr="00402224" w:rsidTr="007E12CD">
        <w:trPr>
          <w:trHeight w:val="438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02224">
              <w:rPr>
                <w:rFonts w:ascii="Times New Roman" w:eastAsia="Times New Roman" w:hAnsi="Times New Roman" w:cs="Times New Roman"/>
                <w:lang w:val="en-US"/>
              </w:rPr>
              <w:t>A19.03.001.001, A19.03.002.001, A19.03.002.002, A19.03.003.001, A19.03.003.002, A19.03.004.001, A19.03.004.002, A19.04.001.001, A19.04.001.002, A19.05.001.001, A19.09.001.001, A19.09.001.002, A19.10.001.001, A19.10.001.002, A19.12.001.001, A19.12.001.002, A19.13.001.001, A19.13.001.002, A19.16.001.001, A19.16.001.002, A19.18.001.001, A19.18.001.002, A19.20.001.001, A19.20.001.002, A19.20.002.001, A19.20.002.002, A19.21.001.001, A19.21.001.002, A19.22.001.001, A19.22.001.002, A19.23.002.004, A19.23.002.010, A19.23.002.014, A19.23.002.015, A19.28.001.001, A19.28.001.002, A19.30.009.001, A19.30.009.002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Занятие ЛФК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113,00</w:t>
            </w:r>
          </w:p>
        </w:tc>
      </w:tr>
      <w:tr w:rsidR="00B62784" w:rsidRPr="00402224" w:rsidTr="007E12CD">
        <w:trPr>
          <w:trHeight w:val="24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 xml:space="preserve">Занятие на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</w:rPr>
              <w:t>кардиотренажере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39,22</w:t>
            </w:r>
          </w:p>
        </w:tc>
      </w:tr>
      <w:tr w:rsidR="00B62784" w:rsidRPr="00402224" w:rsidTr="007E12CD">
        <w:trPr>
          <w:trHeight w:val="300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2224">
              <w:rPr>
                <w:rFonts w:ascii="Times New Roman" w:eastAsia="Times New Roman" w:hAnsi="Times New Roman" w:cs="Times New Roman"/>
                <w:bCs/>
              </w:rPr>
              <w:t>Обязательные обследования для детей</w:t>
            </w:r>
          </w:p>
        </w:tc>
      </w:tr>
      <w:tr w:rsidR="00B62784" w:rsidRPr="00402224" w:rsidTr="007E12CD">
        <w:trPr>
          <w:trHeight w:val="3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Комплексное обследование детей в обязательном объеме,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2224">
              <w:rPr>
                <w:rFonts w:ascii="Times New Roman" w:eastAsia="Times New Roman" w:hAnsi="Times New Roman" w:cs="Times New Roman"/>
                <w:bCs/>
              </w:rPr>
              <w:t>905,99</w:t>
            </w:r>
          </w:p>
        </w:tc>
      </w:tr>
      <w:tr w:rsidR="00B62784" w:rsidRPr="00402224" w:rsidTr="007E12C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B04.047.002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Осмотр врача педиатра в центре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484,16</w:t>
            </w:r>
          </w:p>
        </w:tc>
      </w:tr>
      <w:tr w:rsidR="00B62784" w:rsidRPr="00402224" w:rsidTr="007E12CD">
        <w:trPr>
          <w:trHeight w:val="10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B01.065.005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 xml:space="preserve">Осмотр гигиениста стоматологического для диагностики заболеваний зубов и полости рта, оценка гигиены полости рта с рекомендациями по индивидуальному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</w:rPr>
              <w:t>уходу</w:t>
            </w:r>
            <w:proofErr w:type="gramStart"/>
            <w:r w:rsidRPr="00402224">
              <w:rPr>
                <w:rFonts w:ascii="Times New Roman" w:eastAsia="Times New Roman" w:hAnsi="Times New Roman" w:cs="Times New Roman"/>
              </w:rPr>
              <w:t>,п</w:t>
            </w:r>
            <w:proofErr w:type="gramEnd"/>
            <w:r w:rsidRPr="00402224">
              <w:rPr>
                <w:rFonts w:ascii="Times New Roman" w:eastAsia="Times New Roman" w:hAnsi="Times New Roman" w:cs="Times New Roman"/>
              </w:rPr>
              <w:t>ри</w:t>
            </w:r>
            <w:proofErr w:type="spellEnd"/>
            <w:r w:rsidRPr="00402224">
              <w:rPr>
                <w:rFonts w:ascii="Times New Roman" w:eastAsia="Times New Roman" w:hAnsi="Times New Roman" w:cs="Times New Roman"/>
              </w:rPr>
              <w:t xml:space="preserve"> необходимости проведение профилактических процедур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128,72</w:t>
            </w:r>
          </w:p>
        </w:tc>
      </w:tr>
      <w:tr w:rsidR="00B62784" w:rsidRPr="00402224" w:rsidTr="007E12C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A02.03.005, A02.01.001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Измерение роста и веса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24,31</w:t>
            </w:r>
          </w:p>
        </w:tc>
      </w:tr>
      <w:tr w:rsidR="00B62784" w:rsidRPr="00402224" w:rsidTr="007E12CD">
        <w:trPr>
          <w:trHeight w:val="7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A10.30.003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 xml:space="preserve">Тестирование на аппаратно-программном комплексе для </w:t>
            </w:r>
            <w:proofErr w:type="gramStart"/>
            <w:r w:rsidRPr="00402224">
              <w:rPr>
                <w:rFonts w:ascii="Times New Roman" w:eastAsia="Times New Roman" w:hAnsi="Times New Roman" w:cs="Times New Roman"/>
              </w:rPr>
              <w:t>скрининг-оценки</w:t>
            </w:r>
            <w:proofErr w:type="gramEnd"/>
            <w:r w:rsidRPr="00402224">
              <w:rPr>
                <w:rFonts w:ascii="Times New Roman" w:eastAsia="Times New Roman" w:hAnsi="Times New Roman" w:cs="Times New Roman"/>
              </w:rPr>
              <w:t xml:space="preserve"> уровня психофизиологического и соматического здоровья, функциональных и адаптивных резервов организма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69,68</w:t>
            </w:r>
          </w:p>
        </w:tc>
      </w:tr>
      <w:tr w:rsidR="00B62784" w:rsidRPr="00402224" w:rsidTr="007E12CD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A02.09.001, A12.09.001.003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 xml:space="preserve">Комплексная детальная оценка функции дыхательной системы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62,72</w:t>
            </w:r>
          </w:p>
        </w:tc>
      </w:tr>
      <w:tr w:rsidR="00B62784" w:rsidRPr="00402224" w:rsidTr="007E12C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A09.05.023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Экспресс-анализ для определения глюкозы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136,40</w:t>
            </w:r>
          </w:p>
        </w:tc>
      </w:tr>
      <w:tr w:rsidR="00B62784" w:rsidRPr="00402224" w:rsidTr="007E12CD">
        <w:trPr>
          <w:trHeight w:val="255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2224">
              <w:rPr>
                <w:rFonts w:ascii="Times New Roman" w:eastAsia="Times New Roman" w:hAnsi="Times New Roman" w:cs="Times New Roman"/>
                <w:bCs/>
              </w:rPr>
              <w:t>Обследования по показаниям для детей</w:t>
            </w:r>
          </w:p>
        </w:tc>
      </w:tr>
      <w:tr w:rsidR="00B62784" w:rsidRPr="00402224" w:rsidTr="007E12C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B01.031.002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Повторное посещение к врачу педиатру в центре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484,16</w:t>
            </w:r>
          </w:p>
        </w:tc>
      </w:tr>
      <w:tr w:rsidR="00B62784" w:rsidRPr="00402224" w:rsidTr="007E12CD">
        <w:trPr>
          <w:trHeight w:val="17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B01.070.009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Осмотр психолога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428,47</w:t>
            </w:r>
          </w:p>
        </w:tc>
      </w:tr>
      <w:tr w:rsidR="00B62784" w:rsidRPr="00402224" w:rsidTr="007E12CD">
        <w:trPr>
          <w:trHeight w:val="1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A05.30.014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02224">
              <w:rPr>
                <w:rFonts w:ascii="Times New Roman" w:eastAsia="Times New Roman" w:hAnsi="Times New Roman" w:cs="Times New Roman"/>
              </w:rPr>
              <w:t>Биоимпедансметрия</w:t>
            </w:r>
            <w:proofErr w:type="spellEnd"/>
            <w:r w:rsidRPr="00402224">
              <w:rPr>
                <w:rFonts w:ascii="Times New Roman" w:eastAsia="Times New Roman" w:hAnsi="Times New Roman" w:cs="Times New Roman"/>
              </w:rPr>
              <w:t xml:space="preserve"> внутренних сред организма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41,66</w:t>
            </w:r>
          </w:p>
        </w:tc>
      </w:tr>
      <w:tr w:rsidR="00B62784" w:rsidRPr="00402224" w:rsidTr="007E12CD">
        <w:trPr>
          <w:trHeight w:val="7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A12.09.005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02224">
              <w:rPr>
                <w:rFonts w:ascii="Times New Roman" w:eastAsia="Times New Roman" w:hAnsi="Times New Roman" w:cs="Times New Roman"/>
              </w:rPr>
              <w:t>Пульсоксиметрия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24,45</w:t>
            </w:r>
          </w:p>
        </w:tc>
      </w:tr>
      <w:tr w:rsidR="00B62784" w:rsidRPr="00402224" w:rsidTr="007E12CD">
        <w:trPr>
          <w:trHeight w:val="30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 xml:space="preserve">Экспресс-исследование на содержание токсических веществ в </w:t>
            </w:r>
            <w:r w:rsidRPr="00402224">
              <w:rPr>
                <w:rFonts w:ascii="Times New Roman" w:eastAsia="Times New Roman" w:hAnsi="Times New Roman" w:cs="Times New Roman"/>
              </w:rPr>
              <w:lastRenderedPageBreak/>
              <w:t>биологических средах организма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lastRenderedPageBreak/>
              <w:t>147,29</w:t>
            </w:r>
          </w:p>
        </w:tc>
      </w:tr>
      <w:tr w:rsidR="00B62784" w:rsidRPr="00402224" w:rsidTr="007E12CD">
        <w:trPr>
          <w:trHeight w:val="54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lastRenderedPageBreak/>
              <w:t>110634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Исследование содержания окиси углерода выдыхаемого воздуха с определением карбоксигемоглобина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51,53</w:t>
            </w:r>
          </w:p>
        </w:tc>
      </w:tr>
      <w:tr w:rsidR="00B62784" w:rsidRPr="00402224" w:rsidTr="007E12CD">
        <w:trPr>
          <w:trHeight w:val="41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A09.28.068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 xml:space="preserve">Определение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</w:rPr>
              <w:t>котинина</w:t>
            </w:r>
            <w:proofErr w:type="spellEnd"/>
            <w:r w:rsidRPr="00402224">
              <w:rPr>
                <w:rFonts w:ascii="Times New Roman" w:eastAsia="Times New Roman" w:hAnsi="Times New Roman" w:cs="Times New Roman"/>
              </w:rPr>
              <w:t xml:space="preserve"> и других биологических маркеров в крови и моче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39,36</w:t>
            </w:r>
          </w:p>
        </w:tc>
      </w:tr>
      <w:tr w:rsidR="00B62784" w:rsidRPr="00402224" w:rsidTr="007E12CD">
        <w:trPr>
          <w:trHeight w:val="3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A09.07.005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Экспресс исследование на содержание алкоголя, никотина в биологических жидкостях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36,61</w:t>
            </w:r>
          </w:p>
        </w:tc>
      </w:tr>
      <w:tr w:rsidR="00B62784" w:rsidRPr="00402224" w:rsidTr="007E12C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A02.26.015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Тонометрия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88,56</w:t>
            </w:r>
          </w:p>
        </w:tc>
      </w:tr>
      <w:tr w:rsidR="00B62784" w:rsidRPr="00402224" w:rsidTr="007E12C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A05.10.010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Скрининг сердца компьютеризированный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104,59</w:t>
            </w:r>
          </w:p>
        </w:tc>
      </w:tr>
      <w:tr w:rsidR="00B62784" w:rsidRPr="00402224" w:rsidTr="007E12C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A03.26.008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Рефрактометрия (определение полей зрения)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262,44</w:t>
            </w:r>
          </w:p>
        </w:tc>
      </w:tr>
      <w:tr w:rsidR="00B62784" w:rsidRPr="00402224" w:rsidTr="007E12CD">
        <w:trPr>
          <w:trHeight w:val="6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B03.043.002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02224">
              <w:rPr>
                <w:rFonts w:ascii="Times New Roman" w:eastAsia="Times New Roman" w:hAnsi="Times New Roman" w:cs="Times New Roman"/>
              </w:rPr>
              <w:t>Ангиологический</w:t>
            </w:r>
            <w:proofErr w:type="spellEnd"/>
            <w:r w:rsidRPr="00402224">
              <w:rPr>
                <w:rFonts w:ascii="Times New Roman" w:eastAsia="Times New Roman" w:hAnsi="Times New Roman" w:cs="Times New Roman"/>
              </w:rPr>
              <w:t xml:space="preserve"> скрининг с автоматическим измерением систолического артериального давления и расчетом </w:t>
            </w:r>
            <w:proofErr w:type="gramStart"/>
            <w:r w:rsidRPr="00402224">
              <w:rPr>
                <w:rFonts w:ascii="Times New Roman" w:eastAsia="Times New Roman" w:hAnsi="Times New Roman" w:cs="Times New Roman"/>
              </w:rPr>
              <w:t>плече-лодыжечного</w:t>
            </w:r>
            <w:proofErr w:type="gramEnd"/>
            <w:r w:rsidRPr="00402224">
              <w:rPr>
                <w:rFonts w:ascii="Times New Roman" w:eastAsia="Times New Roman" w:hAnsi="Times New Roman" w:cs="Times New Roman"/>
              </w:rPr>
              <w:t xml:space="preserve"> индекса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81,59</w:t>
            </w:r>
          </w:p>
        </w:tc>
      </w:tr>
      <w:tr w:rsidR="00B62784" w:rsidRPr="00402224" w:rsidTr="007E12CD">
        <w:trPr>
          <w:trHeight w:val="38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A09.05.026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Экспресс-анализ для определения общего холестерина в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136,40</w:t>
            </w:r>
          </w:p>
        </w:tc>
      </w:tr>
      <w:tr w:rsidR="00B62784" w:rsidRPr="00402224" w:rsidTr="007E12CD">
        <w:trPr>
          <w:trHeight w:val="42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02224">
              <w:rPr>
                <w:rFonts w:ascii="Times New Roman" w:eastAsia="Times New Roman" w:hAnsi="Times New Roman" w:cs="Times New Roman"/>
                <w:lang w:val="en-US"/>
              </w:rPr>
              <w:t>A19.03.001.001, A19.03.002.001, A19.03.002.002, A19.03.003.001, A19.03.003.002, A19.03.004.001, A19.03.004.002, A19.04.001.001, A19.04.001.002, A19.05.001.001, A19.09.001.001, A19.09.001.002, A19.10.001.001, A19.10.001.002, A19.12.001.001, A19.12.001.002, A19.13.001.001, A19.13.001.002, A19.16.001.001, A19.16.001.002, A19.18.001.001, A19.18.001.002, A19.20.001.001, A19.20.001.002, A19.20.002.001, A19.20.002.002, A19.21.001.001, A19.21.001.002, A19.22.001.001, A19.22.001.002, A19.23.002.004, A19.23.002.010, A19.23.002.014, A19.23.002.015, A19.28.001.001, A19.28.001.002, A19.30.009.001, A19.30.009.002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Занятие ЛФК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113,00</w:t>
            </w:r>
          </w:p>
        </w:tc>
      </w:tr>
      <w:tr w:rsidR="00B62784" w:rsidRPr="00402224" w:rsidTr="007E12C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110643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84" w:rsidRPr="00402224" w:rsidRDefault="00B62784" w:rsidP="00B62784">
            <w:pPr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 xml:space="preserve">Занятие на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</w:rPr>
              <w:t>кардиотренажере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84" w:rsidRPr="00402224" w:rsidRDefault="00B62784" w:rsidP="00B62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224">
              <w:rPr>
                <w:rFonts w:ascii="Times New Roman" w:eastAsia="Times New Roman" w:hAnsi="Times New Roman" w:cs="Times New Roman"/>
              </w:rPr>
              <w:t>39,22</w:t>
            </w:r>
          </w:p>
        </w:tc>
      </w:tr>
    </w:tbl>
    <w:p w:rsidR="00B62784" w:rsidRPr="00402224" w:rsidRDefault="00B62784">
      <w:pPr>
        <w:pBdr>
          <w:top w:val="nil"/>
          <w:left w:val="nil"/>
          <w:bottom w:val="nil"/>
          <w:right w:val="nil"/>
          <w:between w:val="nil"/>
        </w:pBdr>
        <w:tabs>
          <w:tab w:val="left" w:pos="1043"/>
        </w:tabs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E75" w:rsidRPr="00402224" w:rsidRDefault="007E2E75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CC0920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. Базовые нормативы финансовых затрат на финансовое обеспечение структурных подразделений медицинских организаций</w:t>
      </w:r>
      <w:r w:rsidR="00D14ECA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</w:t>
      </w:r>
      <w:r w:rsidR="00410055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14ECA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E2E75" w:rsidRPr="00402224" w:rsidRDefault="007E2E75" w:rsidP="007E224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фельдшерский, фельдшерско-акушерский пункт, обслуживающий от 100 до 900 жителей, - </w:t>
      </w:r>
      <w:r w:rsidR="00D469E4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1087,7</w:t>
      </w: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</w:t>
      </w:r>
    </w:p>
    <w:p w:rsidR="007E2E75" w:rsidRPr="00402224" w:rsidRDefault="007E2E75" w:rsidP="007E2E7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фельдшерский, фельдшерско-акушерский пункт, обслуживающий от 900 до 1500 жителей, - </w:t>
      </w:r>
      <w:r w:rsidR="00D469E4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1723,1</w:t>
      </w: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</w:t>
      </w:r>
    </w:p>
    <w:p w:rsidR="007E2E75" w:rsidRPr="00402224" w:rsidRDefault="007E2E75" w:rsidP="007E2E7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фельдшерский, фельдшерско-акушерский пункт, обслуживающий от 1500 до 2000 жителей, - </w:t>
      </w:r>
      <w:r w:rsidR="00D469E4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1934,9</w:t>
      </w: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  <w:r w:rsidR="007E224F" w:rsidRPr="00402224">
        <w:t xml:space="preserve"> </w:t>
      </w:r>
    </w:p>
    <w:p w:rsidR="007E2E75" w:rsidRPr="00402224" w:rsidRDefault="007E2E75" w:rsidP="007E2E7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финансового обеспечения фельдшерских, фельдшерско-акушерских пунктов обслуживающий до 100 жителей, согласно Методическим рекомендациям по способам оплаты, рассчитан с применением коэффициента специфики 0,2</w:t>
      </w:r>
      <w:r w:rsidR="00D469E4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размеру финансового обеспечения фельдшерского, фельдшерско-акушерского пункта, обслуживающего от 100 до 900 жителей и составил </w:t>
      </w:r>
      <w:r w:rsidR="00D469E4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228,4</w:t>
      </w: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7E2E75" w:rsidRPr="00402224" w:rsidRDefault="007E2E75" w:rsidP="007E2E7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фельдшерских, фельдшерско-акушерских пунктов, обслуживающих от 2000 и более жителей осуществляется по финансовому нормативу, установленному для фельдшерских, фельдшерско-акушерских пунктов, обслуживающих от 1500 до 2000 жителей, - 1</w:t>
      </w:r>
      <w:r w:rsidR="00BE6DDA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934</w:t>
      </w: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E6DDA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7E2E75" w:rsidRPr="00402224" w:rsidRDefault="007E2E75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402224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CC0920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тарифа по амбулаторной медицинской помощи включает в себя расходы на заработную плату, начисления на оплату труда, прочие выплаты, приобретение лекарственных средств, расходных материалов, приобретение мягкого инвентаря, реактивов и химикатов, медицинского инструментария,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расходы на оплату услуг</w:t>
      </w:r>
      <w:proofErr w:type="gramEnd"/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производственный и хозяйственный инвентарь) стоимостью до ста тысяч рублей за единицу.</w:t>
      </w:r>
      <w:proofErr w:type="gramEnd"/>
    </w:p>
    <w:p w:rsidR="00150076" w:rsidRPr="00402224" w:rsidRDefault="00150076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9341B5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2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Размер и структура тарифов на оплату медицинской помощи, оказанной в круглосуточных стационарах</w:t>
      </w:r>
      <w:r w:rsidRPr="009341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50076" w:rsidRPr="009341B5" w:rsidRDefault="00150076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402224" w:rsidRDefault="004B724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3.2.1. </w:t>
      </w:r>
      <w:proofErr w:type="gramStart"/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размер финансового обеспечения стационарной медицинской помощи, оказываемой медицинскими организациями, участвующими в реализации территориальной программы обязательного медицинского страхования Липецкой области, в расчете на одно застрахованное лицо, определенный на основе нормативов объемов медицинской помощи и финансовых затрат на единицу объема медицинской помощи в круглосуточных стационарах, установленных Территориальной программой обязательного медицинского страхования на 202</w:t>
      </w:r>
      <w:r w:rsidR="009F203A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составляет 5</w:t>
      </w:r>
      <w:r w:rsidR="00DB49B6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797</w:t>
      </w: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49B6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</w:t>
      </w:r>
      <w:proofErr w:type="gramEnd"/>
    </w:p>
    <w:p w:rsidR="00150076" w:rsidRPr="00402224" w:rsidRDefault="0015007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402224" w:rsidRDefault="004B724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3.2.2. Перечень клинико-статистических групп заболеваний, с указанием коэффициентов </w:t>
      </w:r>
      <w:proofErr w:type="gramStart"/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относительной</w:t>
      </w:r>
      <w:proofErr w:type="gramEnd"/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затратоемкости КСГ</w:t>
      </w:r>
      <w:r w:rsidR="00311179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7513"/>
        <w:gridCol w:w="1134"/>
      </w:tblGrid>
      <w:tr w:rsidR="00C912A7" w:rsidRPr="00402224" w:rsidTr="00C912A7">
        <w:trPr>
          <w:trHeight w:val="14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bookmarkStart w:id="4" w:name="RANGE!A1:D444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Код КСГ</w:t>
            </w:r>
            <w:bookmarkEnd w:id="4"/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Коэффициент </w:t>
            </w:r>
            <w:proofErr w:type="gram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относительной</w:t>
            </w:r>
            <w:proofErr w:type="gram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затратоемкости</w:t>
            </w:r>
          </w:p>
        </w:tc>
      </w:tr>
      <w:tr w:rsidR="00C912A7" w:rsidRPr="00402224" w:rsidTr="006838CC">
        <w:trPr>
          <w:trHeight w:val="16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st01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Акушерское дело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8876BA">
        <w:trPr>
          <w:trHeight w:val="2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st01.001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Беременность без патологии, дородовая госпитализация в отделение сестринского ухода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0,5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Акушерство и гинекология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89043C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st02.001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Осложнения, связанные с беременностью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0,93</w:t>
            </w:r>
          </w:p>
        </w:tc>
      </w:tr>
      <w:tr w:rsidR="00C912A7" w:rsidRPr="00402224" w:rsidTr="0089043C">
        <w:trPr>
          <w:trHeight w:val="10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st02.002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Беременность, закончившаяся абортивным исходом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0,28</w:t>
            </w:r>
          </w:p>
        </w:tc>
      </w:tr>
      <w:tr w:rsidR="00C912A7" w:rsidRPr="00402224" w:rsidTr="0089043C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st02.003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Родоразрешение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0,98</w:t>
            </w:r>
          </w:p>
        </w:tc>
      </w:tr>
      <w:tr w:rsidR="00C912A7" w:rsidRPr="00402224" w:rsidTr="0089043C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st02.004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Кесарево сечение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1,01</w:t>
            </w:r>
          </w:p>
        </w:tc>
      </w:tr>
      <w:tr w:rsidR="00C912A7" w:rsidRPr="00402224" w:rsidTr="0089043C">
        <w:trPr>
          <w:trHeight w:val="12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st02.005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Осложнения послеродового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0,74</w:t>
            </w:r>
          </w:p>
        </w:tc>
      </w:tr>
      <w:tr w:rsidR="00C912A7" w:rsidRPr="00402224" w:rsidTr="0089043C">
        <w:trPr>
          <w:trHeight w:val="8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st02.006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Послеродовой сепсис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3,21</w:t>
            </w:r>
          </w:p>
        </w:tc>
      </w:tr>
      <w:tr w:rsidR="00C912A7" w:rsidRPr="00402224" w:rsidTr="0089043C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st02.007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Воспалительные болезни женских половых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0,71</w:t>
            </w:r>
          </w:p>
        </w:tc>
      </w:tr>
      <w:tr w:rsidR="00C912A7" w:rsidRPr="00402224" w:rsidTr="0089043C">
        <w:trPr>
          <w:trHeight w:val="27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st02.008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Доброкачественные новообразования, новообразования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situ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неопределенного и неизвестного характера женских половых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0,89</w:t>
            </w:r>
          </w:p>
        </w:tc>
      </w:tr>
      <w:tr w:rsidR="00C912A7" w:rsidRPr="00402224" w:rsidTr="0089043C">
        <w:trPr>
          <w:trHeight w:val="35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st02.009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Другие болезни, врожденные аномалии, повреждения женских половых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0,46</w:t>
            </w:r>
          </w:p>
        </w:tc>
      </w:tr>
      <w:tr w:rsidR="00C912A7" w:rsidRPr="00402224" w:rsidTr="0089043C">
        <w:trPr>
          <w:trHeight w:val="2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st02.010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женских половых органах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0,39</w:t>
            </w:r>
          </w:p>
        </w:tc>
      </w:tr>
      <w:tr w:rsidR="00C912A7" w:rsidRPr="00402224" w:rsidTr="0089043C">
        <w:trPr>
          <w:trHeight w:val="21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st02.011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женских половых органах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0,58</w:t>
            </w:r>
          </w:p>
        </w:tc>
      </w:tr>
      <w:tr w:rsidR="00C912A7" w:rsidRPr="00402224" w:rsidTr="0089043C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st02.012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женских половых органах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1,17</w:t>
            </w:r>
          </w:p>
        </w:tc>
      </w:tr>
      <w:tr w:rsidR="00C912A7" w:rsidRPr="00402224" w:rsidTr="0089043C">
        <w:trPr>
          <w:trHeight w:val="13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st02.013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женских половых органах (уровень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</w:t>
            </w:r>
          </w:p>
        </w:tc>
      </w:tr>
      <w:tr w:rsidR="00C912A7" w:rsidRPr="00402224" w:rsidTr="0089043C">
        <w:trPr>
          <w:trHeight w:val="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Аллергология и иммунология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89043C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st03.001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Нарушения с вовлечением иммунного механизма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4,52</w:t>
            </w:r>
          </w:p>
        </w:tc>
      </w:tr>
      <w:tr w:rsidR="00C912A7" w:rsidRPr="00402224" w:rsidTr="0089043C">
        <w:trPr>
          <w:trHeight w:val="15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st03.002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Ангионевротический отек, анафилактический шок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0,27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Гастроэнтерология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89043C">
        <w:trPr>
          <w:trHeight w:val="6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st04.001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Язва желудка и двенадцатиперстной кишки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0,89</w:t>
            </w:r>
          </w:p>
        </w:tc>
      </w:tr>
      <w:tr w:rsidR="00C912A7" w:rsidRPr="00402224" w:rsidTr="0089043C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st04.002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Воспалительные заболевания кишечника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2,01</w:t>
            </w:r>
          </w:p>
        </w:tc>
      </w:tr>
      <w:tr w:rsidR="00C912A7" w:rsidRPr="00402224" w:rsidTr="0089043C">
        <w:trPr>
          <w:trHeight w:val="12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st04.003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Болезни печени, невирусные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0,86</w:t>
            </w:r>
          </w:p>
        </w:tc>
      </w:tr>
      <w:tr w:rsidR="00C912A7" w:rsidRPr="00402224" w:rsidTr="0089043C">
        <w:trPr>
          <w:trHeight w:val="8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st04.004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Болезни печени, невирусные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1,21</w:t>
            </w:r>
          </w:p>
        </w:tc>
      </w:tr>
      <w:tr w:rsidR="00C912A7" w:rsidRPr="00402224" w:rsidTr="0089043C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st04.005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Болезни поджелудочной железы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0,87</w:t>
            </w:r>
          </w:p>
        </w:tc>
      </w:tr>
      <w:tr w:rsidR="00C912A7" w:rsidRPr="00402224" w:rsidTr="0089043C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st04.006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Панкреатит с синдромом органной дисфункции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4,19</w:t>
            </w:r>
          </w:p>
        </w:tc>
      </w:tr>
      <w:tr w:rsidR="00C912A7" w:rsidRPr="00402224" w:rsidTr="0089043C">
        <w:trPr>
          <w:trHeight w:val="1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Гематология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89043C">
        <w:trPr>
          <w:trHeight w:val="6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st05.001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Анемии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0,94</w:t>
            </w:r>
          </w:p>
        </w:tc>
      </w:tr>
      <w:tr w:rsidR="00C912A7" w:rsidRPr="00402224" w:rsidTr="0089043C">
        <w:trPr>
          <w:trHeight w:val="16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st05.002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Анемии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5,32</w:t>
            </w:r>
          </w:p>
        </w:tc>
      </w:tr>
      <w:tr w:rsidR="00C912A7" w:rsidRPr="00402224" w:rsidTr="0089043C">
        <w:trPr>
          <w:trHeight w:val="13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st05.003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Нарушения свертываемости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</w:t>
            </w:r>
          </w:p>
        </w:tc>
      </w:tr>
      <w:tr w:rsidR="00C912A7" w:rsidRPr="00402224" w:rsidTr="0089043C">
        <w:trPr>
          <w:trHeight w:val="7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st05.004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Другие болезни крови и кроветворных органов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1,09</w:t>
            </w:r>
          </w:p>
        </w:tc>
      </w:tr>
      <w:tr w:rsidR="00C912A7" w:rsidRPr="00402224" w:rsidTr="0089043C">
        <w:trPr>
          <w:trHeight w:val="18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st05.005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Другие болезни крови и кроветворных органов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4,51</w:t>
            </w:r>
          </w:p>
        </w:tc>
      </w:tr>
      <w:tr w:rsidR="00C912A7" w:rsidRPr="00402224" w:rsidTr="0089043C">
        <w:trPr>
          <w:trHeight w:val="28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st05.008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2,05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Дерматовенерология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89043C">
        <w:trPr>
          <w:trHeight w:val="15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st06.004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Лечение дерматозов с применением наружной терапии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0,32</w:t>
            </w:r>
          </w:p>
        </w:tc>
      </w:tr>
      <w:tr w:rsidR="00C912A7" w:rsidRPr="00402224" w:rsidTr="0089043C">
        <w:trPr>
          <w:trHeight w:val="24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st06.005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Лечение дерматозов с применением наружной терапии, физиотерапии,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плазмафереза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1,39</w:t>
            </w:r>
          </w:p>
        </w:tc>
      </w:tr>
      <w:tr w:rsidR="00C912A7" w:rsidRPr="00402224" w:rsidTr="0089043C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st06.006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Лечение дерматозов с применением наружной и системной терапии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</w:t>
            </w:r>
          </w:p>
        </w:tc>
      </w:tr>
      <w:tr w:rsidR="00C912A7" w:rsidRPr="00402224" w:rsidTr="0089043C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st06.007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Лечение дерматозов с применением наружной терапии и фототерапии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2,86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Детская кардиология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89043C">
        <w:trPr>
          <w:trHeight w:val="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st07.001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Врожденные аномалии </w:t>
            </w:r>
            <w:proofErr w:type="gram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сердечно-сосудистой</w:t>
            </w:r>
            <w:proofErr w:type="gram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системы,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1,84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Детская онкология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C84AC9">
        <w:trPr>
          <w:trHeight w:val="4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st08.001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4,37</w:t>
            </w:r>
          </w:p>
        </w:tc>
      </w:tr>
      <w:tr w:rsidR="00C912A7" w:rsidRPr="00402224" w:rsidTr="00C84AC9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st08.002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остром лейкозе,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7,82</w:t>
            </w:r>
          </w:p>
        </w:tc>
      </w:tr>
      <w:tr w:rsidR="00C912A7" w:rsidRPr="00402224" w:rsidTr="00C84AC9">
        <w:trPr>
          <w:trHeight w:val="29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st08.003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5,68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Детская урология-андрология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2C044C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st09.001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мужских половых органах, дети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0,97</w:t>
            </w:r>
          </w:p>
        </w:tc>
      </w:tr>
      <w:tr w:rsidR="00C912A7" w:rsidRPr="00402224" w:rsidTr="002C044C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st09.002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мужских половых органах, дети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1,11</w:t>
            </w:r>
          </w:p>
        </w:tc>
      </w:tr>
      <w:tr w:rsidR="00C912A7" w:rsidRPr="00402224" w:rsidTr="002C044C">
        <w:trPr>
          <w:trHeight w:val="23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st09.003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мужских половых органах, дети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1,97</w:t>
            </w:r>
          </w:p>
        </w:tc>
      </w:tr>
      <w:tr w:rsidR="00C912A7" w:rsidRPr="00402224" w:rsidTr="002C044C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st09.004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мужских половых органах, дети (уровень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2,78</w:t>
            </w:r>
          </w:p>
        </w:tc>
      </w:tr>
      <w:tr w:rsidR="00C912A7" w:rsidRPr="00402224" w:rsidTr="002C044C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st09.005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почке и мочевыделительной системе, дети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1,15</w:t>
            </w:r>
          </w:p>
        </w:tc>
      </w:tr>
      <w:tr w:rsidR="00C912A7" w:rsidRPr="00402224" w:rsidTr="002C044C">
        <w:trPr>
          <w:trHeight w:val="24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st09.006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почке и мочевыделительной системе, дети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1,22</w:t>
            </w:r>
          </w:p>
        </w:tc>
      </w:tr>
      <w:tr w:rsidR="00C912A7" w:rsidRPr="00402224" w:rsidTr="002C044C">
        <w:trPr>
          <w:trHeight w:val="2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st09.007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почке и мочевыделительной системе, дети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1,78</w:t>
            </w:r>
          </w:p>
        </w:tc>
      </w:tr>
      <w:tr w:rsidR="00C912A7" w:rsidRPr="00402224" w:rsidTr="002C044C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st09.008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почке и мочевыделительной системе, дети (уровень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2,23</w:t>
            </w:r>
          </w:p>
        </w:tc>
      </w:tr>
      <w:tr w:rsidR="00C912A7" w:rsidRPr="00402224" w:rsidTr="002C044C">
        <w:trPr>
          <w:trHeight w:val="1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st09.009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почке и мочевыделительной системе, дети (уровень 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2,36</w:t>
            </w:r>
          </w:p>
        </w:tc>
      </w:tr>
      <w:tr w:rsidR="00C912A7" w:rsidRPr="00402224" w:rsidTr="002C044C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st09.010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почке и мочевыделительной системе, дети (уровень 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4,28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Детская хирургия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2C044C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st10.001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Детская хирургия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2,95</w:t>
            </w:r>
          </w:p>
        </w:tc>
      </w:tr>
      <w:tr w:rsidR="00C912A7" w:rsidRPr="00402224" w:rsidTr="002C044C">
        <w:trPr>
          <w:trHeight w:val="9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st10.002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Детская хирургия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5,33</w:t>
            </w:r>
          </w:p>
        </w:tc>
      </w:tr>
      <w:tr w:rsidR="00C912A7" w:rsidRPr="00402224" w:rsidTr="002C044C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st10.003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Аппендэктомия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дети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0,77</w:t>
            </w:r>
          </w:p>
        </w:tc>
      </w:tr>
      <w:tr w:rsidR="00C912A7" w:rsidRPr="00402224" w:rsidTr="002C044C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st10.004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Аппендэктомия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дети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0,97</w:t>
            </w:r>
          </w:p>
        </w:tc>
      </w:tr>
      <w:tr w:rsidR="00C912A7" w:rsidRPr="00402224" w:rsidTr="002C044C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st10.005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по поводу грыж, дети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0,88</w:t>
            </w:r>
          </w:p>
        </w:tc>
      </w:tr>
      <w:tr w:rsidR="00C912A7" w:rsidRPr="00402224" w:rsidTr="002C044C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st10.006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по поводу грыж, дети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1,05</w:t>
            </w:r>
          </w:p>
        </w:tc>
      </w:tr>
      <w:tr w:rsidR="00C912A7" w:rsidRPr="00402224" w:rsidTr="002C044C">
        <w:trPr>
          <w:trHeight w:val="17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st10.007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по поводу грыж, дети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1,25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Детская эндокринология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2C044C">
        <w:trPr>
          <w:trHeight w:val="9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st11.001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Сахарный диабет,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1,51</w:t>
            </w:r>
          </w:p>
        </w:tc>
      </w:tr>
      <w:tr w:rsidR="00C912A7" w:rsidRPr="00402224" w:rsidTr="002C044C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st11.002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Заболевания гипофиза,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2,26</w:t>
            </w:r>
          </w:p>
        </w:tc>
      </w:tr>
      <w:tr w:rsidR="00C912A7" w:rsidRPr="00402224" w:rsidTr="002C044C">
        <w:trPr>
          <w:trHeight w:val="1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st11.003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Другие болезни эндокринной системы, дети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1,38</w:t>
            </w:r>
          </w:p>
        </w:tc>
      </w:tr>
      <w:tr w:rsidR="00C912A7" w:rsidRPr="00402224" w:rsidTr="002C044C">
        <w:trPr>
          <w:trHeight w:val="11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st11.004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Другие болезни эндокринной системы, дети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2,82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Инфекционные болезни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2C044C">
        <w:trPr>
          <w:trHeight w:val="16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st12.001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Кишечные инфекции, взрослые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0,58</w:t>
            </w:r>
          </w:p>
        </w:tc>
      </w:tr>
      <w:tr w:rsidR="00C912A7" w:rsidRPr="00402224" w:rsidTr="002C044C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st12.002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Кишечные инфекции,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0,62</w:t>
            </w:r>
          </w:p>
        </w:tc>
      </w:tr>
      <w:tr w:rsidR="00C912A7" w:rsidRPr="00402224" w:rsidTr="002C044C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st12.003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Вирусный гепатит острый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</w:t>
            </w:r>
          </w:p>
        </w:tc>
      </w:tr>
      <w:tr w:rsidR="00C912A7" w:rsidRPr="00402224" w:rsidTr="002C044C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st12.004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Вирусный гепатит хронический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1,27</w:t>
            </w:r>
          </w:p>
        </w:tc>
      </w:tr>
      <w:tr w:rsidR="00C912A7" w:rsidRPr="00402224" w:rsidTr="002C044C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st12.005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Сепсис, взрослые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3,12</w:t>
            </w:r>
          </w:p>
        </w:tc>
      </w:tr>
      <w:tr w:rsidR="00C912A7" w:rsidRPr="00402224" w:rsidTr="002C044C">
        <w:trPr>
          <w:trHeight w:val="10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st12.006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Сепсис,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4,51</w:t>
            </w:r>
          </w:p>
        </w:tc>
      </w:tr>
      <w:tr w:rsidR="00C912A7" w:rsidRPr="00402224" w:rsidTr="002C044C">
        <w:trPr>
          <w:trHeight w:val="6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st12.007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Сепсис с синдромом органной дисфункции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7,2</w:t>
            </w:r>
          </w:p>
        </w:tc>
      </w:tr>
      <w:tr w:rsidR="00C912A7" w:rsidRPr="00402224" w:rsidTr="002C044C">
        <w:trPr>
          <w:trHeight w:val="15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st12.008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Другие инфекционные и паразитарные болезни, взрослые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1,18</w:t>
            </w:r>
          </w:p>
        </w:tc>
      </w:tr>
      <w:tr w:rsidR="00C912A7" w:rsidRPr="00402224" w:rsidTr="002C044C">
        <w:trPr>
          <w:trHeight w:val="1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st12.009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Другие инфекционные и паразитарные болезни,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0,98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st12.010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Респираторные инфекции верхних дыхательных путей с осложнениями, взрослые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0,35</w:t>
            </w:r>
          </w:p>
        </w:tc>
      </w:tr>
      <w:tr w:rsidR="00C912A7" w:rsidRPr="00402224" w:rsidTr="002C044C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st12.011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Респираторные инфекции верхних дыхательных путей,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0,5</w:t>
            </w:r>
          </w:p>
        </w:tc>
      </w:tr>
      <w:tr w:rsidR="00C912A7" w:rsidRPr="00402224" w:rsidTr="000C24BB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st12.012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Грипп, вирус гриппа идентифицирован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C912A7" w:rsidRPr="00402224" w:rsidTr="000C24BB">
        <w:trPr>
          <w:trHeight w:val="9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st12.013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Грипп и пневмония с синдромом органной дисфункции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4,4</w:t>
            </w:r>
          </w:p>
        </w:tc>
      </w:tr>
      <w:tr w:rsidR="00C912A7" w:rsidRPr="00402224" w:rsidTr="000C24BB">
        <w:trPr>
          <w:trHeight w:val="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st12.014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Клещевой энцефалит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</w:t>
            </w:r>
          </w:p>
        </w:tc>
      </w:tr>
      <w:tr w:rsidR="00C912A7" w:rsidRPr="00402224" w:rsidTr="000C24BB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st12.015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Коронавирусная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инфекция COVID-19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2,87</w:t>
            </w:r>
          </w:p>
        </w:tc>
      </w:tr>
      <w:tr w:rsidR="00C912A7" w:rsidRPr="00402224" w:rsidTr="000C24BB">
        <w:trPr>
          <w:trHeight w:val="1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st12.016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Коронавирусная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инфекция COVID-19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4,96</w:t>
            </w:r>
          </w:p>
        </w:tc>
      </w:tr>
      <w:tr w:rsidR="00C912A7" w:rsidRPr="00402224" w:rsidTr="000C24BB">
        <w:trPr>
          <w:trHeight w:val="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st12.017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Коронавирусная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инфекция COVID-19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7,4</w:t>
            </w:r>
          </w:p>
        </w:tc>
      </w:tr>
      <w:tr w:rsidR="00C912A7" w:rsidRPr="00402224" w:rsidTr="000C24BB">
        <w:trPr>
          <w:trHeight w:val="1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st12.018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Коронавирусная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инфекция COVID-19 (уровень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12,07</w:t>
            </w:r>
          </w:p>
        </w:tc>
      </w:tr>
      <w:tr w:rsidR="00C912A7" w:rsidRPr="00402224" w:rsidTr="000C24BB">
        <w:trPr>
          <w:trHeight w:val="13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st12.019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Коронавирусная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инфекция COVID-19 (долечивание)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2,07</w:t>
            </w:r>
          </w:p>
        </w:tc>
      </w:tr>
      <w:tr w:rsidR="00C912A7" w:rsidRPr="00402224" w:rsidTr="000C24BB">
        <w:trPr>
          <w:trHeight w:val="8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Кардиология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0C24BB">
        <w:trPr>
          <w:trHeight w:val="18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st13.001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Нестабильная стенокардия, инфаркт миокарда, легочная эмболия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1,42</w:t>
            </w:r>
          </w:p>
        </w:tc>
      </w:tr>
      <w:tr w:rsidR="00C912A7" w:rsidRPr="00402224" w:rsidTr="000C24BB">
        <w:trPr>
          <w:trHeight w:val="15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st13.002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Нестабильная стенокардия, инфаркт миокарда, легочная эмболия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2,81</w:t>
            </w:r>
          </w:p>
        </w:tc>
      </w:tr>
      <w:tr w:rsidR="00C912A7" w:rsidRPr="00402224" w:rsidTr="000C24BB">
        <w:trPr>
          <w:trHeight w:val="11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st13.004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Нарушения ритма и проводимости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1,12</w:t>
            </w:r>
          </w:p>
        </w:tc>
      </w:tr>
      <w:tr w:rsidR="00C912A7" w:rsidRPr="00402224" w:rsidTr="000C24BB">
        <w:trPr>
          <w:trHeight w:val="6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st13.005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Нарушения ритма и проводимости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2,01</w:t>
            </w:r>
          </w:p>
        </w:tc>
      </w:tr>
      <w:tr w:rsidR="00C912A7" w:rsidRPr="00402224" w:rsidTr="000C24BB">
        <w:trPr>
          <w:trHeight w:val="1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st13.006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Эндокардит, миокардит, перикардит,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кардиомиопатии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1,42</w:t>
            </w:r>
          </w:p>
        </w:tc>
      </w:tr>
      <w:tr w:rsidR="00C912A7" w:rsidRPr="00402224" w:rsidTr="000C24BB">
        <w:trPr>
          <w:trHeight w:val="12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st13.007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Эндокардит, миокардит, перикардит,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кардиомиопатии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2,38</w:t>
            </w:r>
          </w:p>
        </w:tc>
      </w:tr>
      <w:tr w:rsidR="00C912A7" w:rsidRPr="00402224" w:rsidTr="000C24BB">
        <w:trPr>
          <w:trHeight w:val="23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st13.008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Инфаркт миокарда, легочная эмболия, лечение с применением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тромболитической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терапии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1,61</w:t>
            </w:r>
          </w:p>
        </w:tc>
      </w:tr>
      <w:tr w:rsidR="00C912A7" w:rsidRPr="00402224" w:rsidTr="000C24BB">
        <w:trPr>
          <w:trHeight w:val="29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st13.009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Инфаркт миокарда, легочная эмболия, лечение с применением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тромболитической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терапии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2,99</w:t>
            </w:r>
          </w:p>
        </w:tc>
      </w:tr>
      <w:tr w:rsidR="00C912A7" w:rsidRPr="00402224" w:rsidTr="000C24BB">
        <w:trPr>
          <w:trHeight w:val="22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st13.010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Инфаркт миокарда, легочная эмболия, лечение с применением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тромболитической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терапии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3,54</w:t>
            </w:r>
          </w:p>
        </w:tc>
      </w:tr>
      <w:tr w:rsidR="00C912A7" w:rsidRPr="00402224" w:rsidTr="000C24BB">
        <w:trPr>
          <w:trHeight w:val="1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Колопроктология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0C24BB">
        <w:trPr>
          <w:trHeight w:val="10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st14.001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кишечнике и анальной области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0,84</w:t>
            </w:r>
          </w:p>
        </w:tc>
      </w:tr>
      <w:tr w:rsidR="00C912A7" w:rsidRPr="00402224" w:rsidTr="000C24BB">
        <w:trPr>
          <w:trHeight w:val="21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st14.002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кишечнике и анальной области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1,74</w:t>
            </w:r>
          </w:p>
        </w:tc>
      </w:tr>
      <w:tr w:rsidR="00C912A7" w:rsidRPr="00402224" w:rsidTr="000C24BB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st14.003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кишечнике и анальной области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2,49</w:t>
            </w:r>
          </w:p>
        </w:tc>
      </w:tr>
      <w:tr w:rsidR="00C912A7" w:rsidRPr="00402224" w:rsidTr="000C24BB">
        <w:trPr>
          <w:trHeight w:val="12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Неврология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C31E06">
        <w:trPr>
          <w:trHeight w:val="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st15.001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Воспалительные заболевания ЦНС, взрослые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0,98</w:t>
            </w:r>
          </w:p>
        </w:tc>
      </w:tr>
      <w:tr w:rsidR="00C912A7" w:rsidRPr="00402224" w:rsidTr="00C31E06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st15.002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Воспалительные заболевания ЦНС,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1,55</w:t>
            </w:r>
          </w:p>
        </w:tc>
      </w:tr>
      <w:tr w:rsidR="00C912A7" w:rsidRPr="00402224" w:rsidTr="00C31E06">
        <w:trPr>
          <w:trHeight w:val="1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st15.003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Дегенеративные болезни нервной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0,84</w:t>
            </w:r>
          </w:p>
        </w:tc>
      </w:tr>
      <w:tr w:rsidR="00C912A7" w:rsidRPr="00402224" w:rsidTr="00C31E06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st15.004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Демиелинизирующие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болезни нервной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1,33</w:t>
            </w:r>
          </w:p>
        </w:tc>
      </w:tr>
      <w:tr w:rsidR="00C912A7" w:rsidRPr="00402224" w:rsidTr="00C31E06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st15.005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Эпилепсия, судороги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0,96</w:t>
            </w:r>
          </w:p>
        </w:tc>
      </w:tr>
      <w:tr w:rsidR="00C912A7" w:rsidRPr="00402224" w:rsidTr="00C31E06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st15.007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Расстройства периферической нервной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1,02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st15.008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Неврологические заболевания, лечение с применением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ботулотоксина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1,43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st15.009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Неврологические заболевания, лечение с применением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ботулотоксина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2,11</w:t>
            </w:r>
          </w:p>
        </w:tc>
      </w:tr>
      <w:tr w:rsidR="00C912A7" w:rsidRPr="00402224" w:rsidTr="00C31E06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st15.010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Другие нарушения нервной системы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0,74</w:t>
            </w:r>
          </w:p>
        </w:tc>
      </w:tr>
      <w:tr w:rsidR="00C912A7" w:rsidRPr="00402224" w:rsidTr="00C31E06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st15.011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Другие нарушения нервной системы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0,99</w:t>
            </w:r>
          </w:p>
        </w:tc>
      </w:tr>
      <w:tr w:rsidR="00C912A7" w:rsidRPr="00402224" w:rsidTr="00C31E06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st15.012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Транзиторные ишемические приступы, сосудистые мозговые синдромы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1,15</w:t>
            </w:r>
          </w:p>
        </w:tc>
      </w:tr>
      <w:tr w:rsidR="00C912A7" w:rsidRPr="00402224" w:rsidTr="00C31E06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st15.013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Кровоизлияние в мозг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2,82</w:t>
            </w:r>
          </w:p>
        </w:tc>
      </w:tr>
      <w:tr w:rsidR="00C912A7" w:rsidRPr="00402224" w:rsidTr="00C31E06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st15.014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Инфаркт мозга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2,52</w:t>
            </w:r>
          </w:p>
        </w:tc>
      </w:tr>
      <w:tr w:rsidR="00C912A7" w:rsidRPr="00402224" w:rsidTr="00C31E06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st15.015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Инфаркт мозга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3,12</w:t>
            </w:r>
          </w:p>
        </w:tc>
      </w:tr>
      <w:tr w:rsidR="00C912A7" w:rsidRPr="00402224" w:rsidTr="00C31E06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st15.016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Инфаркт мозга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4,51</w:t>
            </w:r>
          </w:p>
        </w:tc>
      </w:tr>
      <w:tr w:rsidR="00C912A7" w:rsidRPr="00402224" w:rsidTr="00C31E06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st15.017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Другие цереброваскулярные болезни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0,82</w:t>
            </w:r>
          </w:p>
        </w:tc>
      </w:tr>
      <w:tr w:rsidR="00C912A7" w:rsidRPr="00402224" w:rsidTr="00C31E06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st15.018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Эпилепсия, судороги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</w:t>
            </w:r>
          </w:p>
        </w:tc>
      </w:tr>
      <w:tr w:rsidR="00C912A7" w:rsidRPr="00402224" w:rsidTr="00C31E06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st15.019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Эпилепсия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3,16</w:t>
            </w:r>
          </w:p>
        </w:tc>
      </w:tr>
      <w:tr w:rsidR="00C912A7" w:rsidRPr="00402224" w:rsidTr="00C31E06">
        <w:trPr>
          <w:trHeight w:val="8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st15.020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Эпилепсия (уровень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4,84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Нейрохирургия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C31E06">
        <w:trPr>
          <w:trHeight w:val="9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st16.001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Паралитические синдромы, травма спинного мозга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0,98</w:t>
            </w:r>
          </w:p>
        </w:tc>
      </w:tr>
      <w:tr w:rsidR="00C912A7" w:rsidRPr="00402224" w:rsidTr="00C31E06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st16.002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Паралитические синдромы, травма спинного мозга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1,49</w:t>
            </w:r>
          </w:p>
        </w:tc>
      </w:tr>
      <w:tr w:rsidR="00C912A7" w:rsidRPr="00402224" w:rsidTr="00C31E06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st16.003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Дорсопатии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спондилопатии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остеопатии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0,68</w:t>
            </w:r>
          </w:p>
        </w:tc>
      </w:tr>
      <w:tr w:rsidR="00C912A7" w:rsidRPr="00402224" w:rsidTr="00C31E06">
        <w:trPr>
          <w:trHeight w:val="1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st16.004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Травмы позвоночника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1,01</w:t>
            </w:r>
          </w:p>
        </w:tc>
      </w:tr>
      <w:tr w:rsidR="00C912A7" w:rsidRPr="00402224" w:rsidTr="00BC5BF6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st16.005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Сотрясение головного мозга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0,4</w:t>
            </w:r>
          </w:p>
        </w:tc>
      </w:tr>
      <w:tr w:rsidR="00C912A7" w:rsidRPr="00402224" w:rsidTr="00BC5BF6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st16.006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Переломы черепа, внутричерепная травма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1,54</w:t>
            </w:r>
          </w:p>
        </w:tc>
      </w:tr>
      <w:tr w:rsidR="00C912A7" w:rsidRPr="00402224" w:rsidTr="00BC5BF6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st16.007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центральной нервной системе и головном мозге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4,13</w:t>
            </w:r>
          </w:p>
        </w:tc>
      </w:tr>
      <w:tr w:rsidR="00C912A7" w:rsidRPr="00402224" w:rsidTr="00BC5BF6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st16.008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центральной нервной системе и головном мозге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5,82</w:t>
            </w:r>
          </w:p>
        </w:tc>
      </w:tr>
      <w:tr w:rsidR="00C912A7" w:rsidRPr="00402224" w:rsidTr="00BC5BF6">
        <w:trPr>
          <w:trHeight w:val="18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st16.009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периферической нервной системе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1,41</w:t>
            </w:r>
          </w:p>
        </w:tc>
      </w:tr>
      <w:tr w:rsidR="00C912A7" w:rsidRPr="00402224" w:rsidTr="00BC5BF6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st16.010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периферической нервной системе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2,19</w:t>
            </w:r>
          </w:p>
        </w:tc>
      </w:tr>
      <w:tr w:rsidR="00C912A7" w:rsidRPr="00402224" w:rsidTr="00BC5BF6">
        <w:trPr>
          <w:trHeight w:val="11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st16.011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периферической нервной системе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2,42</w:t>
            </w:r>
          </w:p>
        </w:tc>
      </w:tr>
      <w:tr w:rsidR="00C912A7" w:rsidRPr="00402224" w:rsidTr="00BC5BF6">
        <w:trPr>
          <w:trHeight w:val="20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st16.012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Доброкачественные новообразования нервной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1,02</w:t>
            </w:r>
          </w:p>
        </w:tc>
      </w:tr>
      <w:tr w:rsidR="00C912A7" w:rsidRPr="00402224" w:rsidTr="00BC5BF6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Неонатология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BC5BF6">
        <w:trPr>
          <w:trHeight w:val="12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st17.001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Малая масса тела при рождении, недоношенность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4,21</w:t>
            </w:r>
          </w:p>
        </w:tc>
      </w:tr>
      <w:tr w:rsidR="00C912A7" w:rsidRPr="00402224" w:rsidTr="00BC5BF6">
        <w:trPr>
          <w:trHeight w:val="23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st17.002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Крайне малая масса тела при рождении, крайняя незрелость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15,63</w:t>
            </w:r>
          </w:p>
        </w:tc>
      </w:tr>
      <w:tr w:rsidR="00C912A7" w:rsidRPr="00402224" w:rsidTr="00BC5BF6">
        <w:trPr>
          <w:trHeight w:val="3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st17.003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Лечение новорожденных с тяжелой патологией с применением аппаратных методов поддержки или замещения витальных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7,4</w:t>
            </w:r>
          </w:p>
        </w:tc>
      </w:tr>
      <w:tr w:rsidR="00C912A7" w:rsidRPr="00402224" w:rsidTr="00BC5BF6">
        <w:trPr>
          <w:trHeight w:val="2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st17.004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Геморрагические и гемолитические нарушения у новорожденных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1,92</w:t>
            </w:r>
          </w:p>
        </w:tc>
      </w:tr>
      <w:tr w:rsidR="00C912A7" w:rsidRPr="00402224" w:rsidTr="00BC5BF6">
        <w:trPr>
          <w:trHeight w:val="2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st17.005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Другие нарушения, возникшие в перинатальном периоде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1,39</w:t>
            </w:r>
          </w:p>
        </w:tc>
      </w:tr>
      <w:tr w:rsidR="00C912A7" w:rsidRPr="00402224" w:rsidTr="00BC5BF6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st17.006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Другие нарушения, возникшие в перинатальном периоде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1,89</w:t>
            </w:r>
          </w:p>
        </w:tc>
      </w:tr>
      <w:tr w:rsidR="00C912A7" w:rsidRPr="00402224" w:rsidTr="00BC5BF6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st17.007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Другие нарушения, возникшие в перинатальном периоде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2,56</w:t>
            </w:r>
          </w:p>
        </w:tc>
      </w:tr>
      <w:tr w:rsidR="00C912A7" w:rsidRPr="00402224" w:rsidTr="00BC5BF6">
        <w:trPr>
          <w:trHeight w:val="9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st18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Нефрология (без диализа)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BC5BF6">
        <w:trPr>
          <w:trHeight w:val="19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st18.001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Почечная недостаточность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1,66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st18.002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Формирование, имплантация, реконструкция, удаление, смена доступа для диализа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1,82</w:t>
            </w:r>
          </w:p>
        </w:tc>
      </w:tr>
      <w:tr w:rsidR="00C912A7" w:rsidRPr="00402224" w:rsidTr="00BC5BF6">
        <w:trPr>
          <w:trHeight w:val="20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st18.003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Гломерулярные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болезни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1,71</w:t>
            </w:r>
          </w:p>
        </w:tc>
      </w:tr>
      <w:tr w:rsidR="00C912A7" w:rsidRPr="00402224" w:rsidTr="00BC5BF6">
        <w:trPr>
          <w:trHeight w:val="15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st19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Онкология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BC5BF6">
        <w:trPr>
          <w:trHeight w:val="1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женских половых органах при злокачественных новообразованиях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2,41</w:t>
            </w:r>
          </w:p>
        </w:tc>
      </w:tr>
      <w:tr w:rsidR="00C912A7" w:rsidRPr="00402224" w:rsidTr="00BC5BF6">
        <w:trPr>
          <w:trHeight w:val="32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женских половых органах при злокачественных новообразованиях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4,02</w:t>
            </w:r>
          </w:p>
        </w:tc>
      </w:tr>
      <w:tr w:rsidR="00C912A7" w:rsidRPr="00402224" w:rsidTr="00BC5BF6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женских половых органах при злокачественных новообразованиях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4,89</w:t>
            </w:r>
          </w:p>
        </w:tc>
      </w:tr>
      <w:tr w:rsidR="00C912A7" w:rsidRPr="00402224" w:rsidTr="00BC5BF6">
        <w:trPr>
          <w:trHeight w:val="1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st19.004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кишечнике и анальной области при злокачественных новообразованиях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3,05</w:t>
            </w:r>
          </w:p>
        </w:tc>
      </w:tr>
      <w:tr w:rsidR="00C912A7" w:rsidRPr="00402224" w:rsidTr="00BC5BF6">
        <w:trPr>
          <w:trHeight w:val="24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кишечнике и анальной области при злокачественных новообразованиях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5,31</w:t>
            </w:r>
          </w:p>
        </w:tc>
      </w:tr>
      <w:tr w:rsidR="00C912A7" w:rsidRPr="00402224" w:rsidTr="00BC5BF6">
        <w:trPr>
          <w:trHeight w:val="17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при злокачественных новообразованиях почки и мочевыделительной системы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1,66</w:t>
            </w:r>
          </w:p>
        </w:tc>
      </w:tr>
      <w:tr w:rsidR="00C912A7" w:rsidRPr="00402224" w:rsidTr="00BC5BF6">
        <w:trPr>
          <w:trHeight w:val="2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при злокачественных новообразованиях почки и мочевыделительной системы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2,77</w:t>
            </w:r>
          </w:p>
        </w:tc>
      </w:tr>
      <w:tr w:rsidR="00C912A7" w:rsidRPr="00402224" w:rsidTr="00BC5BF6">
        <w:trPr>
          <w:trHeight w:val="31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при злокачественных новообразованиях почки и мочевыделительной системы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4,32</w:t>
            </w:r>
          </w:p>
        </w:tc>
      </w:tr>
      <w:tr w:rsidR="00C912A7" w:rsidRPr="00402224" w:rsidTr="00046936">
        <w:trPr>
          <w:trHeight w:val="1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при злокачественных новообразованиях кожи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1,29</w:t>
            </w:r>
          </w:p>
        </w:tc>
      </w:tr>
      <w:tr w:rsidR="00C912A7" w:rsidRPr="00402224" w:rsidTr="00046936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при злокачественных новообразованиях кожи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1,55</w:t>
            </w:r>
          </w:p>
        </w:tc>
      </w:tr>
      <w:tr w:rsidR="00C912A7" w:rsidRPr="00402224" w:rsidTr="00046936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при злокачественных новообразованиях кожи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1,71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при злокачественном новообразовании щитовидной железы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2,29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при злокачественном новообразовании щитовидной железы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2,49</w:t>
            </w:r>
          </w:p>
        </w:tc>
      </w:tr>
      <w:tr w:rsidR="00C912A7" w:rsidRPr="00402224" w:rsidTr="00046936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Мастэктомия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другие операции при злокачественном новообразовании молочной железы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2,79</w:t>
            </w:r>
          </w:p>
        </w:tc>
      </w:tr>
      <w:tr w:rsidR="00C912A7" w:rsidRPr="00402224" w:rsidTr="00046936">
        <w:trPr>
          <w:trHeight w:val="31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Мастэктомия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другие операции при злокачественном новообразовании молочной железы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3,95</w:t>
            </w:r>
          </w:p>
        </w:tc>
      </w:tr>
      <w:tr w:rsidR="00C912A7" w:rsidRPr="00402224" w:rsidTr="00046936">
        <w:trPr>
          <w:trHeight w:val="23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при злокачественном новообразовании желчного пузыря, желчных протоков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2,38</w:t>
            </w:r>
          </w:p>
        </w:tc>
      </w:tr>
      <w:tr w:rsidR="00C912A7" w:rsidRPr="00402224" w:rsidTr="00046936">
        <w:trPr>
          <w:trHeight w:val="30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при злокачественном новообразовании желчного пузыря, желчных протоков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2,63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st19.018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при злокачественном новообразовании пищевода, желудка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2,17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st19.019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при злокачественном новообразовании пищевода, желудка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3,43</w:t>
            </w:r>
          </w:p>
        </w:tc>
      </w:tr>
      <w:tr w:rsidR="00C912A7" w:rsidRPr="00402224" w:rsidTr="00046936">
        <w:trPr>
          <w:trHeight w:val="34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при злокачественном новообразовании пищевода, желудка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4,27</w:t>
            </w:r>
          </w:p>
        </w:tc>
      </w:tr>
      <w:tr w:rsidR="00C912A7" w:rsidRPr="00402224" w:rsidTr="00046936">
        <w:trPr>
          <w:trHeight w:val="1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Другие операции при злокачественном новообразовании брюшной полости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3,66</w:t>
            </w:r>
          </w:p>
        </w:tc>
      </w:tr>
      <w:tr w:rsidR="00C912A7" w:rsidRPr="00402224" w:rsidTr="00046936">
        <w:trPr>
          <w:trHeight w:val="33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st19.022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органе слуха, придаточных пазухах носа и верхних дыхательных путях при злокачественных новообразованиях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2,81</w:t>
            </w:r>
          </w:p>
        </w:tc>
      </w:tr>
      <w:tr w:rsidR="00C912A7" w:rsidRPr="00402224" w:rsidTr="00046936">
        <w:trPr>
          <w:trHeight w:val="12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st19.023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нижних дыхательных путях и легочной ткани при злокачественных новообразованиях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3,42</w:t>
            </w:r>
          </w:p>
        </w:tc>
      </w:tr>
      <w:tr w:rsidR="00C912A7" w:rsidRPr="00402224" w:rsidTr="00046936">
        <w:trPr>
          <w:trHeight w:val="20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st19.024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нижних дыхательных путях и легочной ткани при злокачественных новообразованиях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5,31</w:t>
            </w:r>
          </w:p>
        </w:tc>
      </w:tr>
      <w:tr w:rsidR="00C912A7" w:rsidRPr="00402224" w:rsidTr="00046936">
        <w:trPr>
          <w:trHeight w:val="26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st19.025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при злокачественных новообразованиях мужских половых органов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2,86</w:t>
            </w:r>
          </w:p>
        </w:tc>
      </w:tr>
      <w:tr w:rsidR="00C912A7" w:rsidRPr="00402224" w:rsidTr="00046936">
        <w:trPr>
          <w:trHeight w:val="19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st19.026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при злокачественных новообразованиях мужских половых органов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4,31</w:t>
            </w:r>
          </w:p>
        </w:tc>
      </w:tr>
      <w:tr w:rsidR="00C912A7" w:rsidRPr="00402224" w:rsidTr="00046936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st19.037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Фебрильная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нейтропения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агранулоцитоз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вследствие проведения лекарственной терапии злокачественных новообразований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2,93</w:t>
            </w:r>
          </w:p>
        </w:tc>
      </w:tr>
      <w:tr w:rsidR="00C912A7" w:rsidRPr="00402224" w:rsidTr="00046936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st19.038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Установка, замена </w:t>
            </w:r>
            <w:proofErr w:type="gram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порт-системы</w:t>
            </w:r>
            <w:proofErr w:type="gram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(катетера) для лекарственной терапии злокачественных новообразований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1,24</w:t>
            </w:r>
          </w:p>
        </w:tc>
      </w:tr>
      <w:tr w:rsidR="00C912A7" w:rsidRPr="00402224" w:rsidTr="00046936">
        <w:trPr>
          <w:trHeight w:val="26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st19.105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0,4</w:t>
            </w:r>
          </w:p>
        </w:tc>
      </w:tr>
      <w:tr w:rsidR="00C912A7" w:rsidRPr="00402224" w:rsidTr="00046936">
        <w:trPr>
          <w:trHeight w:val="34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st19.106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0,76</w:t>
            </w:r>
          </w:p>
        </w:tc>
      </w:tr>
      <w:tr w:rsidR="00C912A7" w:rsidRPr="00402224" w:rsidTr="00046936">
        <w:trPr>
          <w:trHeight w:val="39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st19.107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1,07</w:t>
            </w:r>
          </w:p>
        </w:tc>
      </w:tr>
      <w:tr w:rsidR="00C912A7" w:rsidRPr="00402224" w:rsidTr="00046936">
        <w:trPr>
          <w:trHeight w:val="3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st19.108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1,37</w:t>
            </w:r>
          </w:p>
        </w:tc>
      </w:tr>
      <w:tr w:rsidR="00C912A7" w:rsidRPr="00402224" w:rsidTr="00046936">
        <w:trPr>
          <w:trHeight w:val="11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st19.109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2,16</w:t>
            </w:r>
          </w:p>
        </w:tc>
      </w:tr>
      <w:tr w:rsidR="00C912A7" w:rsidRPr="00402224" w:rsidTr="00046936">
        <w:trPr>
          <w:trHeight w:val="32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2,68</w:t>
            </w:r>
          </w:p>
        </w:tc>
      </w:tr>
      <w:tr w:rsidR="00C912A7" w:rsidRPr="00402224" w:rsidTr="00046936">
        <w:trPr>
          <w:trHeight w:val="2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st19.111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3,53</w:t>
            </w:r>
          </w:p>
        </w:tc>
      </w:tr>
      <w:tr w:rsidR="00C912A7" w:rsidRPr="00402224" w:rsidTr="00046936">
        <w:trPr>
          <w:trHeight w:val="3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st19.112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4,44</w:t>
            </w:r>
          </w:p>
        </w:tc>
      </w:tr>
      <w:tr w:rsidR="00C912A7" w:rsidRPr="00402224" w:rsidTr="00046936">
        <w:trPr>
          <w:trHeight w:val="41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st19.113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4,88</w:t>
            </w:r>
          </w:p>
        </w:tc>
      </w:tr>
      <w:tr w:rsidR="00C912A7" w:rsidRPr="00402224" w:rsidTr="00046936">
        <w:trPr>
          <w:trHeight w:val="35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st19.114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5,25</w:t>
            </w:r>
          </w:p>
        </w:tc>
      </w:tr>
      <w:tr w:rsidR="00C912A7" w:rsidRPr="00402224" w:rsidTr="00046936">
        <w:trPr>
          <w:trHeight w:val="42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st19.115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5,74</w:t>
            </w:r>
          </w:p>
        </w:tc>
      </w:tr>
      <w:tr w:rsidR="00C912A7" w:rsidRPr="00402224" w:rsidTr="00046936">
        <w:trPr>
          <w:trHeight w:val="5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st19.116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6,76</w:t>
            </w:r>
          </w:p>
        </w:tc>
      </w:tr>
      <w:tr w:rsidR="00C912A7" w:rsidRPr="00402224" w:rsidTr="00046936">
        <w:trPr>
          <w:trHeight w:val="41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st19.117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8,07</w:t>
            </w:r>
          </w:p>
        </w:tc>
      </w:tr>
      <w:tr w:rsidR="00C912A7" w:rsidRPr="00402224" w:rsidTr="00046936">
        <w:trPr>
          <w:trHeight w:val="19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st19.118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10,11</w:t>
            </w:r>
          </w:p>
        </w:tc>
      </w:tr>
      <w:tr w:rsidR="00C912A7" w:rsidRPr="00402224" w:rsidTr="00046936">
        <w:trPr>
          <w:trHeight w:val="4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st19.119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13,86</w:t>
            </w:r>
          </w:p>
        </w:tc>
      </w:tr>
      <w:tr w:rsidR="00C912A7" w:rsidRPr="00402224" w:rsidTr="00046936">
        <w:trPr>
          <w:trHeight w:val="33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17,2</w:t>
            </w:r>
          </w:p>
        </w:tc>
      </w:tr>
      <w:tr w:rsidR="00C912A7" w:rsidRPr="00402224" w:rsidTr="00046936">
        <w:trPr>
          <w:trHeight w:val="4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st19.121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29,17</w:t>
            </w:r>
          </w:p>
        </w:tc>
      </w:tr>
      <w:tr w:rsidR="00C912A7" w:rsidRPr="00402224" w:rsidTr="00F90417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st19.075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Лучевая терапия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0,79</w:t>
            </w:r>
          </w:p>
        </w:tc>
      </w:tr>
      <w:tr w:rsidR="00C912A7" w:rsidRPr="00402224" w:rsidTr="00F90417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st19.076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Лучевая терапия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1,14</w:t>
            </w:r>
          </w:p>
        </w:tc>
      </w:tr>
      <w:tr w:rsidR="00C912A7" w:rsidRPr="00402224" w:rsidTr="00F90417">
        <w:trPr>
          <w:trHeight w:val="11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st19.077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Лучевая терапия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2,46</w:t>
            </w:r>
          </w:p>
        </w:tc>
      </w:tr>
      <w:tr w:rsidR="00C912A7" w:rsidRPr="00402224" w:rsidTr="00F90417">
        <w:trPr>
          <w:trHeight w:val="7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st19.078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Лучевая терапия (уровень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2,51</w:t>
            </w:r>
          </w:p>
        </w:tc>
      </w:tr>
      <w:tr w:rsidR="00C912A7" w:rsidRPr="00402224" w:rsidTr="00F90417">
        <w:trPr>
          <w:trHeight w:val="16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st19.079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Лучевая терапия (уровень 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2,82</w:t>
            </w:r>
          </w:p>
        </w:tc>
      </w:tr>
      <w:tr w:rsidR="00C912A7" w:rsidRPr="00402224" w:rsidTr="00F90417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st19.080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Лучевая терапия (уровень 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4,51</w:t>
            </w:r>
          </w:p>
        </w:tc>
      </w:tr>
      <w:tr w:rsidR="00C912A7" w:rsidRPr="00402224" w:rsidTr="00F90417">
        <w:trPr>
          <w:trHeight w:val="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st19.081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Лучевая терапия (уровень 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4,87</w:t>
            </w:r>
          </w:p>
        </w:tc>
      </w:tr>
      <w:tr w:rsidR="00C912A7" w:rsidRPr="00402224" w:rsidTr="00F90417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st19.082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Лучевая терапия (уровень 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14,55</w:t>
            </w:r>
          </w:p>
        </w:tc>
      </w:tr>
      <w:tr w:rsidR="00C912A7" w:rsidRPr="00402224" w:rsidTr="00F90417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st19.084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Лучевая терапия в сочетании с лекарственной терапией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3,78</w:t>
            </w:r>
          </w:p>
        </w:tc>
      </w:tr>
      <w:tr w:rsidR="00C912A7" w:rsidRPr="00402224" w:rsidTr="00F90417">
        <w:trPr>
          <w:trHeight w:val="10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st19.085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Лучевая терапия в сочетании с лекарственной терапией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4,37</w:t>
            </w:r>
          </w:p>
        </w:tc>
      </w:tr>
      <w:tr w:rsidR="00C912A7" w:rsidRPr="00402224" w:rsidTr="00F90417">
        <w:trPr>
          <w:trHeight w:val="2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st19.086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Лучевая терапия в сочетании с лекарственной терапией (уровень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5,85</w:t>
            </w:r>
          </w:p>
        </w:tc>
      </w:tr>
      <w:tr w:rsidR="00C912A7" w:rsidRPr="00402224" w:rsidTr="00F90417">
        <w:trPr>
          <w:trHeight w:val="15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st19.087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Лучевая терапия в сочетании с лекарственной терапией (уровень 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6,57</w:t>
            </w:r>
          </w:p>
        </w:tc>
      </w:tr>
      <w:tr w:rsidR="00C912A7" w:rsidRPr="00402224" w:rsidTr="00F90417">
        <w:trPr>
          <w:trHeight w:val="1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st19.088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Лучевая терапия в сочетании с лекарственной терапией (уровень 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9,49</w:t>
            </w:r>
          </w:p>
        </w:tc>
      </w:tr>
      <w:tr w:rsidR="00C912A7" w:rsidRPr="00402224" w:rsidTr="00F90417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st19.089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Лучевая терапия в сочетании с лекарственной терапией (уровень 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16,32</w:t>
            </w:r>
          </w:p>
        </w:tc>
      </w:tr>
      <w:tr w:rsidR="00C912A7" w:rsidRPr="00402224" w:rsidTr="00F90417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st19.090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ЗНО лимфоидной и кроветворной тканей без специального противоопухолевого лечения (уровень 1) &lt;***&gt;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0,43</w:t>
            </w:r>
          </w:p>
        </w:tc>
      </w:tr>
      <w:tr w:rsidR="00C912A7" w:rsidRPr="00402224" w:rsidTr="00F90417">
        <w:trPr>
          <w:trHeight w:val="13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st19.091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ЗНО лимфоидной и кроветворной тканей без специального противоопухолевого лечения (уровень 2) &lt;***&gt;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1,37</w:t>
            </w:r>
          </w:p>
        </w:tc>
      </w:tr>
      <w:tr w:rsidR="00C912A7" w:rsidRPr="00402224" w:rsidTr="00F90417">
        <w:trPr>
          <w:trHeight w:val="24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st19.092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ЗНО лимфоидной и кроветворной тканей без специального противоопухолевого лечения (уровень 3) &lt;***&gt;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2,85</w:t>
            </w:r>
          </w:p>
        </w:tc>
      </w:tr>
      <w:tr w:rsidR="00C912A7" w:rsidRPr="00402224" w:rsidTr="00F90417">
        <w:trPr>
          <w:trHeight w:val="3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st19.093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ЗНО лимфоидной и кроветворной тканей без специального противоопухолевого лечения (уровень 4) &lt;***&gt;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4,87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st19.094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1,46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st19.095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3,65</w:t>
            </w:r>
          </w:p>
        </w:tc>
      </w:tr>
      <w:tr w:rsidR="00C912A7" w:rsidRPr="00402224" w:rsidTr="00F90417">
        <w:trPr>
          <w:trHeight w:val="38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st19.096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7,18</w:t>
            </w:r>
          </w:p>
        </w:tc>
      </w:tr>
      <w:tr w:rsidR="00C912A7" w:rsidRPr="00402224" w:rsidTr="00F90417">
        <w:trPr>
          <w:trHeight w:val="30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st19.097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3,52</w:t>
            </w:r>
          </w:p>
        </w:tc>
      </w:tr>
      <w:tr w:rsidR="00C912A7" w:rsidRPr="00402224" w:rsidTr="00F90417">
        <w:trPr>
          <w:trHeight w:val="27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st19.098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5,79</w:t>
            </w:r>
          </w:p>
        </w:tc>
      </w:tr>
      <w:tr w:rsidR="00C912A7" w:rsidRPr="00402224" w:rsidTr="00F90417">
        <w:trPr>
          <w:trHeight w:val="35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st19.099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C912A7" w:rsidRPr="00402224" w:rsidTr="00F90417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14,84</w:t>
            </w:r>
          </w:p>
        </w:tc>
      </w:tr>
      <w:tr w:rsidR="00C912A7" w:rsidRPr="00402224" w:rsidTr="00F90417">
        <w:trPr>
          <w:trHeight w:val="3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st19.101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17,5</w:t>
            </w:r>
          </w:p>
        </w:tc>
      </w:tr>
      <w:tr w:rsidR="00C912A7" w:rsidRPr="00402224" w:rsidTr="00F90417">
        <w:trPr>
          <w:trHeight w:val="26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st19.102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20,6</w:t>
            </w:r>
          </w:p>
        </w:tc>
      </w:tr>
      <w:tr w:rsidR="00C912A7" w:rsidRPr="00402224" w:rsidTr="00F90417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st19.103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Лучевые повреждения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2,64</w:t>
            </w:r>
          </w:p>
        </w:tc>
      </w:tr>
      <w:tr w:rsidR="00C912A7" w:rsidRPr="00402224" w:rsidTr="00F90417">
        <w:trPr>
          <w:trHeight w:val="1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st19.104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Эвисцерация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малого таза при лучевых повреждениях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19,75</w:t>
            </w:r>
          </w:p>
        </w:tc>
      </w:tr>
      <w:tr w:rsidR="00C912A7" w:rsidRPr="00402224" w:rsidTr="00F90417">
        <w:trPr>
          <w:trHeight w:val="1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st19.122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Поздний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посттрансплантационный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период после пересадки костного мозга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23,41</w:t>
            </w:r>
          </w:p>
        </w:tc>
      </w:tr>
      <w:tr w:rsidR="00C912A7" w:rsidRPr="00402224" w:rsidTr="00F90417">
        <w:trPr>
          <w:trHeight w:val="7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Оториноларингология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F90417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st20.001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Доброкачественные новообразования, новообразования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situ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уха, горла, носа, полости 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0,66</w:t>
            </w:r>
          </w:p>
        </w:tc>
      </w:tr>
      <w:tr w:rsidR="00C912A7" w:rsidRPr="00402224" w:rsidTr="00F90417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st20.002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Средний отит, мастоидит, нарушения вестибулярной функции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0,47</w:t>
            </w:r>
          </w:p>
        </w:tc>
      </w:tr>
      <w:tr w:rsidR="00C912A7" w:rsidRPr="00402224" w:rsidTr="00F90417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st20.003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Другие болезни 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0,61</w:t>
            </w:r>
          </w:p>
        </w:tc>
      </w:tr>
      <w:tr w:rsidR="00C912A7" w:rsidRPr="00402224" w:rsidTr="00F90417">
        <w:trPr>
          <w:trHeight w:val="30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st20.004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Другие болезни и врожденные аномалии верхних дыхательных путей, симптомы и признаки, относящиеся к органам дыхания, нарушения речи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0,71</w:t>
            </w:r>
          </w:p>
        </w:tc>
      </w:tr>
      <w:tr w:rsidR="00C912A7" w:rsidRPr="00402224" w:rsidTr="00F90417">
        <w:trPr>
          <w:trHeight w:val="36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st20.005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0,84</w:t>
            </w:r>
          </w:p>
        </w:tc>
      </w:tr>
      <w:tr w:rsidR="00C912A7" w:rsidRPr="00402224" w:rsidTr="00F90417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st20.006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0,91</w:t>
            </w:r>
          </w:p>
        </w:tc>
      </w:tr>
      <w:tr w:rsidR="00C912A7" w:rsidRPr="00402224" w:rsidTr="00F90417">
        <w:trPr>
          <w:trHeight w:val="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st20.007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</w:t>
            </w:r>
          </w:p>
        </w:tc>
      </w:tr>
      <w:tr w:rsidR="00C912A7" w:rsidRPr="00402224" w:rsidTr="00F90417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st20.008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1,35</w:t>
            </w:r>
          </w:p>
        </w:tc>
      </w:tr>
      <w:tr w:rsidR="00C912A7" w:rsidRPr="00402224" w:rsidTr="00F90417">
        <w:trPr>
          <w:trHeight w:val="7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st20.009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органе слуха, придаточных пазухах носа и верхних дыхательных путях (уровень 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1,96</w:t>
            </w:r>
          </w:p>
        </w:tc>
      </w:tr>
      <w:tr w:rsidR="00C912A7" w:rsidRPr="00402224" w:rsidTr="00F90417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st20.010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Замена речевого процессора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29,91</w:t>
            </w:r>
          </w:p>
        </w:tc>
      </w:tr>
      <w:tr w:rsidR="00C912A7" w:rsidRPr="00402224" w:rsidTr="00F90417">
        <w:trPr>
          <w:trHeight w:val="10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Офтальмология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F90417">
        <w:trPr>
          <w:trHeight w:val="6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st21.001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органе зрения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0,49</w:t>
            </w:r>
          </w:p>
        </w:tc>
      </w:tr>
      <w:tr w:rsidR="00C912A7" w:rsidRPr="00402224" w:rsidTr="00F90417">
        <w:trPr>
          <w:trHeight w:val="1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st21.002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органе зрения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0,79</w:t>
            </w:r>
          </w:p>
        </w:tc>
      </w:tr>
      <w:tr w:rsidR="00C912A7" w:rsidRPr="00402224" w:rsidTr="00F90417">
        <w:trPr>
          <w:trHeight w:val="17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st21.003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органе зрения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1,07</w:t>
            </w:r>
          </w:p>
        </w:tc>
      </w:tr>
      <w:tr w:rsidR="00C912A7" w:rsidRPr="00402224" w:rsidTr="00F90417">
        <w:trPr>
          <w:trHeight w:val="8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st21.004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органе зрения (уровень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1,19</w:t>
            </w:r>
          </w:p>
        </w:tc>
      </w:tr>
      <w:tr w:rsidR="00C912A7" w:rsidRPr="00402224" w:rsidTr="00F90417">
        <w:trPr>
          <w:trHeight w:val="1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st21.005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органе зрения (уровень 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2,11</w:t>
            </w:r>
          </w:p>
        </w:tc>
      </w:tr>
      <w:tr w:rsidR="00C912A7" w:rsidRPr="00402224" w:rsidTr="00F90417">
        <w:trPr>
          <w:trHeight w:val="14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st21.006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органе зрения (уровень 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2,33</w:t>
            </w:r>
          </w:p>
        </w:tc>
      </w:tr>
      <w:tr w:rsidR="00C912A7" w:rsidRPr="00402224" w:rsidTr="00F90417">
        <w:trPr>
          <w:trHeight w:val="23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st21.007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Болезни глаза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0,51</w:t>
            </w:r>
          </w:p>
        </w:tc>
      </w:tr>
      <w:tr w:rsidR="00C912A7" w:rsidRPr="00402224" w:rsidTr="00F90417">
        <w:trPr>
          <w:trHeight w:val="1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st21.008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Травмы глаза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0,66</w:t>
            </w:r>
          </w:p>
        </w:tc>
      </w:tr>
      <w:tr w:rsidR="00C912A7" w:rsidRPr="00402224" w:rsidTr="00F90417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st22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Педиатрия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F90417">
        <w:trPr>
          <w:trHeight w:val="1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st22.001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Нарушения всасывания,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1,11</w:t>
            </w:r>
          </w:p>
        </w:tc>
      </w:tr>
      <w:tr w:rsidR="00C912A7" w:rsidRPr="00402224" w:rsidTr="00F90417">
        <w:trPr>
          <w:trHeight w:val="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st22.002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Другие болезни органов пищеварения,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0,39</w:t>
            </w:r>
          </w:p>
        </w:tc>
      </w:tr>
      <w:tr w:rsidR="00C912A7" w:rsidRPr="00402224" w:rsidTr="00F90417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st22.003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Воспалительные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артропатии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спондилопатии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1,85</w:t>
            </w:r>
          </w:p>
        </w:tc>
      </w:tr>
      <w:tr w:rsidR="00C912A7" w:rsidRPr="00402224" w:rsidTr="00F90417">
        <w:trPr>
          <w:trHeight w:val="13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st22.004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Врожденные аномалии головного и спинного мозга,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2,12</w:t>
            </w:r>
          </w:p>
        </w:tc>
      </w:tr>
      <w:tr w:rsidR="00C912A7" w:rsidRPr="00402224" w:rsidTr="00F90417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st23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Пульмонология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F90417">
        <w:trPr>
          <w:trHeight w:val="13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st23.001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Другие болезни органов дыхания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0,85</w:t>
            </w:r>
          </w:p>
        </w:tc>
      </w:tr>
      <w:tr w:rsidR="00C912A7" w:rsidRPr="00402224" w:rsidTr="00F90417">
        <w:trPr>
          <w:trHeight w:val="9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st23.002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Интерстициальные болезни легких, врожденные аномалии развития легких, бронхо-легочная дисплазия,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2,48</w:t>
            </w:r>
          </w:p>
        </w:tc>
      </w:tr>
      <w:tr w:rsidR="00C912A7" w:rsidRPr="00402224" w:rsidTr="00F90417">
        <w:trPr>
          <w:trHeight w:val="3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st23.003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Доброкачественные новообразования, новообразования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situ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органов дыхания, других и неуточненных органов грудной клетки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0,91</w:t>
            </w:r>
          </w:p>
        </w:tc>
      </w:tr>
      <w:tr w:rsidR="00C912A7" w:rsidRPr="00402224" w:rsidTr="00F90417">
        <w:trPr>
          <w:trHeight w:val="1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st23.004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Пневмония, плеврит, другие болезни плевры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1,28</w:t>
            </w:r>
          </w:p>
        </w:tc>
      </w:tr>
      <w:tr w:rsidR="00C912A7" w:rsidRPr="00402224" w:rsidTr="00F90417">
        <w:trPr>
          <w:trHeight w:val="6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st23.005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Астма, взрослые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1,11</w:t>
            </w:r>
          </w:p>
        </w:tc>
      </w:tr>
      <w:tr w:rsidR="00C912A7" w:rsidRPr="00402224" w:rsidTr="00F90417">
        <w:trPr>
          <w:trHeight w:val="15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st23.006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Астма,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1,25</w:t>
            </w:r>
          </w:p>
        </w:tc>
      </w:tr>
      <w:tr w:rsidR="00C912A7" w:rsidRPr="00402224" w:rsidTr="00F90417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st24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Ревматология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F90417">
        <w:trPr>
          <w:trHeight w:val="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st24.001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Системные поражения соединительной ткани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1,78</w:t>
            </w:r>
          </w:p>
        </w:tc>
      </w:tr>
      <w:tr w:rsidR="00C912A7" w:rsidRPr="00402224" w:rsidTr="00F90417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st24.002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Артропатии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спондилопатии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1,67</w:t>
            </w:r>
          </w:p>
        </w:tc>
      </w:tr>
      <w:tr w:rsidR="00C912A7" w:rsidRPr="00402224" w:rsidTr="00F90417">
        <w:trPr>
          <w:trHeight w:val="12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st24.003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Ревматические болезни сердца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0,87</w:t>
            </w:r>
          </w:p>
        </w:tc>
      </w:tr>
      <w:tr w:rsidR="00C912A7" w:rsidRPr="00402224" w:rsidTr="00F90417">
        <w:trPr>
          <w:trHeight w:val="8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st24.004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Ревматические болезни сердца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1,57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st25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Сердечно-сосудистая</w:t>
            </w:r>
            <w:proofErr w:type="gramEnd"/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хирургия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F90417">
        <w:trPr>
          <w:trHeight w:val="14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st25.001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Флебит и тромбофлебит, варикозное расширение вен нижних конечностей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0,85</w:t>
            </w:r>
          </w:p>
        </w:tc>
      </w:tr>
      <w:tr w:rsidR="00C912A7" w:rsidRPr="00402224" w:rsidTr="00F90417">
        <w:trPr>
          <w:trHeight w:val="10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st25.002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Другие болезни, врожденные аномалии вен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1,32</w:t>
            </w:r>
          </w:p>
        </w:tc>
      </w:tr>
      <w:tr w:rsidR="00C912A7" w:rsidRPr="00402224" w:rsidTr="00F90417">
        <w:trPr>
          <w:trHeight w:val="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st25.003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Болезни артерий, артериол и капилляров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1,05</w:t>
            </w:r>
          </w:p>
        </w:tc>
      </w:tr>
      <w:tr w:rsidR="00C912A7" w:rsidRPr="00402224" w:rsidTr="00F90417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st25.004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Диагностическое обследование </w:t>
            </w:r>
            <w:proofErr w:type="gram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сердечно-сосудистой</w:t>
            </w:r>
            <w:proofErr w:type="gram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1,01</w:t>
            </w:r>
          </w:p>
        </w:tc>
      </w:tr>
      <w:tr w:rsidR="00C912A7" w:rsidRPr="00402224" w:rsidTr="00F90417">
        <w:trPr>
          <w:trHeight w:val="2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st25.005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сердце и коронарных сосудах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2,11</w:t>
            </w:r>
          </w:p>
        </w:tc>
      </w:tr>
      <w:tr w:rsidR="00C912A7" w:rsidRPr="00402224" w:rsidTr="005662DE">
        <w:trPr>
          <w:trHeight w:val="7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st25.006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сердце и коронарных сосудах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3,97</w:t>
            </w:r>
          </w:p>
        </w:tc>
      </w:tr>
      <w:tr w:rsidR="00C912A7" w:rsidRPr="00402224" w:rsidTr="005662DE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st25.007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сердце и коронарных сосудах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4,31</w:t>
            </w:r>
          </w:p>
        </w:tc>
      </w:tr>
      <w:tr w:rsidR="00C912A7" w:rsidRPr="00402224" w:rsidTr="005662DE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st25.008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сосудах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</w:t>
            </w:r>
          </w:p>
        </w:tc>
      </w:tr>
      <w:tr w:rsidR="00C912A7" w:rsidRPr="00402224" w:rsidTr="005662DE">
        <w:trPr>
          <w:trHeight w:val="9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st25.009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сосудах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2,37</w:t>
            </w:r>
          </w:p>
        </w:tc>
      </w:tr>
      <w:tr w:rsidR="00C912A7" w:rsidRPr="00402224" w:rsidTr="005662DE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st25.010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сосудах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4,13</w:t>
            </w:r>
          </w:p>
        </w:tc>
      </w:tr>
      <w:tr w:rsidR="00C912A7" w:rsidRPr="00402224" w:rsidTr="005662DE">
        <w:trPr>
          <w:trHeight w:val="1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st25.011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сосудах (уровень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6,08</w:t>
            </w:r>
          </w:p>
        </w:tc>
      </w:tr>
      <w:tr w:rsidR="00C912A7" w:rsidRPr="00402224" w:rsidTr="005662DE">
        <w:trPr>
          <w:trHeight w:val="12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st25.012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сосудах (уровень 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7,12</w:t>
            </w:r>
          </w:p>
        </w:tc>
      </w:tr>
      <w:tr w:rsidR="00C912A7" w:rsidRPr="00402224" w:rsidTr="005662DE">
        <w:trPr>
          <w:trHeight w:val="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st26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Стоматология детская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5662DE">
        <w:trPr>
          <w:trHeight w:val="17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st26.001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0,79</w:t>
            </w:r>
          </w:p>
        </w:tc>
      </w:tr>
      <w:tr w:rsidR="00C912A7" w:rsidRPr="00402224" w:rsidTr="005662DE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st27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Терапия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5662DE">
        <w:trPr>
          <w:trHeight w:val="34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st27.001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Болезни пищевода, гастрит, дуоденит, другие болезни желудка и двенадцатиперстной кишки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0,74</w:t>
            </w:r>
          </w:p>
        </w:tc>
      </w:tr>
      <w:tr w:rsidR="00C912A7" w:rsidRPr="00402224" w:rsidTr="005662DE">
        <w:trPr>
          <w:trHeight w:val="40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st27.002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Новообразования доброкачественные,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situ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неопределенного и неуточненного характера органов пищеварения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0,69</w:t>
            </w:r>
          </w:p>
        </w:tc>
      </w:tr>
      <w:tr w:rsidR="00C912A7" w:rsidRPr="00402224" w:rsidTr="005662DE">
        <w:trPr>
          <w:trHeight w:val="19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st27.003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Болезни желчного пузыря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0,72</w:t>
            </w:r>
          </w:p>
        </w:tc>
      </w:tr>
      <w:tr w:rsidR="00C912A7" w:rsidRPr="00402224" w:rsidTr="005662DE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st27.004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Другие болезни органов пищеварения, взрослые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0,59</w:t>
            </w:r>
          </w:p>
        </w:tc>
      </w:tr>
      <w:tr w:rsidR="00C912A7" w:rsidRPr="00402224" w:rsidTr="005662DE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st27.005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Гипертоническая болезнь в стадии обострения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</w:t>
            </w:r>
          </w:p>
        </w:tc>
      </w:tr>
      <w:tr w:rsidR="00C912A7" w:rsidRPr="00402224" w:rsidTr="005662DE">
        <w:trPr>
          <w:trHeight w:val="36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st27.006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Стенокардия (кроме </w:t>
            </w:r>
            <w:proofErr w:type="gram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нестабильной</w:t>
            </w:r>
            <w:proofErr w:type="gram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), хроническая ишемическая болезнь сердца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0,78</w:t>
            </w:r>
          </w:p>
        </w:tc>
      </w:tr>
      <w:tr w:rsidR="00C912A7" w:rsidRPr="00402224" w:rsidTr="005662DE">
        <w:trPr>
          <w:trHeight w:val="42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st27.007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Стенокардия (кроме </w:t>
            </w:r>
            <w:proofErr w:type="gram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нестабильной</w:t>
            </w:r>
            <w:proofErr w:type="gram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), хроническая ишемическая болезнь сердца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</w:t>
            </w:r>
          </w:p>
        </w:tc>
      </w:tr>
      <w:tr w:rsidR="00C912A7" w:rsidRPr="00402224" w:rsidTr="005662DE">
        <w:trPr>
          <w:trHeight w:val="20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st27.008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Другие болезни сердца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0,78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st27.009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Другие болезни сердца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1,54</w:t>
            </w:r>
          </w:p>
        </w:tc>
      </w:tr>
      <w:tr w:rsidR="00C912A7" w:rsidRPr="00402224" w:rsidTr="005662DE">
        <w:trPr>
          <w:trHeight w:val="26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st27.010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Бронхит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необструктивный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симптомы и признаки, относящиеся к органам дыхания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0,75</w:t>
            </w:r>
          </w:p>
        </w:tc>
      </w:tr>
      <w:tr w:rsidR="00C912A7" w:rsidRPr="00402224" w:rsidTr="005662DE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st27.011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ХОБЛ, эмфизема, бронхоэктатическая болезнь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0,89</w:t>
            </w:r>
          </w:p>
        </w:tc>
      </w:tr>
      <w:tr w:rsidR="00C912A7" w:rsidRPr="00402224" w:rsidTr="005662DE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st27.012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Отравления и другие воздействия внешних причин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0,53</w:t>
            </w:r>
          </w:p>
        </w:tc>
      </w:tr>
      <w:tr w:rsidR="00C912A7" w:rsidRPr="00402224" w:rsidTr="005662DE">
        <w:trPr>
          <w:trHeight w:val="27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st27.013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Отравления и другие воздействия внешних причин с синдромом органной дисфункции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4,07</w:t>
            </w:r>
          </w:p>
        </w:tc>
      </w:tr>
      <w:tr w:rsidR="00C912A7" w:rsidRPr="00402224" w:rsidTr="005662DE">
        <w:trPr>
          <w:trHeight w:val="48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st27.014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Госпитализация в диагностических целях с постановкой/ подтверждением диагноза злокачественного новообразования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st28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Торакальная хирургия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5662DE">
        <w:trPr>
          <w:trHeight w:val="22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st28.001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Гнойные состояния нижних дыхательных путей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2,05</w:t>
            </w:r>
          </w:p>
        </w:tc>
      </w:tr>
      <w:tr w:rsidR="00C912A7" w:rsidRPr="00402224" w:rsidTr="005662DE">
        <w:trPr>
          <w:trHeight w:val="32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st28.002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нижних дыхательных путях и легочной ткани, органах средостения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1,54</w:t>
            </w:r>
          </w:p>
        </w:tc>
      </w:tr>
      <w:tr w:rsidR="00C912A7" w:rsidRPr="00402224" w:rsidTr="005662DE">
        <w:trPr>
          <w:trHeight w:val="38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st28.003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нижних дыхательных путях и легочной ткани, органах средостения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1,92</w:t>
            </w:r>
          </w:p>
        </w:tc>
      </w:tr>
      <w:tr w:rsidR="00C912A7" w:rsidRPr="00402224" w:rsidTr="005662DE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st28.004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нижних дыхательных путях и легочной ткани, органах средостения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2,56</w:t>
            </w:r>
          </w:p>
        </w:tc>
      </w:tr>
      <w:tr w:rsidR="00C912A7" w:rsidRPr="00402224" w:rsidTr="005662DE">
        <w:trPr>
          <w:trHeight w:val="3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st28.005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нижних дыхательных путях и легочной ткани, органах средостения (уровень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4,12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st29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Травматология и ортопедия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5662DE">
        <w:trPr>
          <w:trHeight w:val="12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st29.001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Приобретенные и врожденные костно-мышечные деформации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0,99</w:t>
            </w:r>
          </w:p>
        </w:tc>
      </w:tr>
      <w:tr w:rsidR="00C912A7" w:rsidRPr="00402224" w:rsidTr="005662DE">
        <w:trPr>
          <w:trHeight w:val="7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st29.002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Переломы шейки бедра и костей 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1,52</w:t>
            </w:r>
          </w:p>
        </w:tc>
      </w:tr>
      <w:tr w:rsidR="00C912A7" w:rsidRPr="00402224" w:rsidTr="005662DE">
        <w:trPr>
          <w:trHeight w:val="18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st29.003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Переломы бедренной кости, другие травмы области бедра и тазобедренного сустава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0,69</w:t>
            </w:r>
          </w:p>
        </w:tc>
      </w:tr>
      <w:tr w:rsidR="00C912A7" w:rsidRPr="00402224" w:rsidTr="005662DE">
        <w:trPr>
          <w:trHeight w:val="23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st29.004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Переломы, вывихи, растяжения области грудной клетки, верхней конечности и стопы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0,56</w:t>
            </w:r>
          </w:p>
        </w:tc>
      </w:tr>
      <w:tr w:rsidR="00C912A7" w:rsidRPr="00402224" w:rsidTr="005662DE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st29.005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Переломы, вывихи, растяжения области колена и голени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0,74</w:t>
            </w:r>
          </w:p>
        </w:tc>
      </w:tr>
      <w:tr w:rsidR="00C912A7" w:rsidRPr="00402224" w:rsidTr="005662DE">
        <w:trPr>
          <w:trHeight w:val="10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st29.006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Множественные переломы, травматические ампутации, размозжения и последствия травм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1,44</w:t>
            </w:r>
          </w:p>
        </w:tc>
      </w:tr>
      <w:tr w:rsidR="00C912A7" w:rsidRPr="00402224" w:rsidTr="005662DE">
        <w:trPr>
          <w:trHeight w:val="18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st29.007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Тяжелая множественная и сочетанная травма (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политравма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7,07</w:t>
            </w:r>
          </w:p>
        </w:tc>
      </w:tr>
      <w:tr w:rsidR="00C912A7" w:rsidRPr="00402224" w:rsidTr="005662DE">
        <w:trPr>
          <w:trHeight w:val="1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st29.008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Эндопротезирование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суставов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4,46</w:t>
            </w:r>
          </w:p>
        </w:tc>
      </w:tr>
      <w:tr w:rsidR="00C912A7" w:rsidRPr="00402224" w:rsidTr="005662DE">
        <w:trPr>
          <w:trHeight w:val="9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st29.009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костно-мышечной системе и суставах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0,79</w:t>
            </w:r>
          </w:p>
        </w:tc>
      </w:tr>
      <w:tr w:rsidR="00C912A7" w:rsidRPr="00402224" w:rsidTr="005662DE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st29.010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костно-мышечной системе и суставах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0,93</w:t>
            </w:r>
          </w:p>
        </w:tc>
      </w:tr>
      <w:tr w:rsidR="00C912A7" w:rsidRPr="00402224" w:rsidTr="005662DE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st29.011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костно-мышечной системе и суставах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1,37</w:t>
            </w:r>
          </w:p>
        </w:tc>
      </w:tr>
      <w:tr w:rsidR="00C912A7" w:rsidRPr="00402224" w:rsidTr="005662DE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st29.012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костно-мышечной системе и суставах (уровень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2,42</w:t>
            </w:r>
          </w:p>
        </w:tc>
      </w:tr>
      <w:tr w:rsidR="00C912A7" w:rsidRPr="00402224" w:rsidTr="005662DE">
        <w:trPr>
          <w:trHeight w:val="20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st29.013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костно-мышечной системе и суставах (уровень 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3,15</w:t>
            </w:r>
          </w:p>
        </w:tc>
      </w:tr>
      <w:tr w:rsidR="00C912A7" w:rsidRPr="00402224" w:rsidTr="005662DE">
        <w:trPr>
          <w:trHeight w:val="1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Урология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5662DE">
        <w:trPr>
          <w:trHeight w:val="26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st30.001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Тубулоинтерстициальные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болезни почек, другие болезни мочевой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0,86</w:t>
            </w:r>
          </w:p>
        </w:tc>
      </w:tr>
      <w:tr w:rsidR="00C912A7" w:rsidRPr="00402224" w:rsidTr="005662DE">
        <w:trPr>
          <w:trHeight w:val="8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st30.002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Камни мочевой системы; симптомы, относящиеся к мочевой системе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0,49</w:t>
            </w:r>
          </w:p>
        </w:tc>
      </w:tr>
      <w:tr w:rsidR="00C912A7" w:rsidRPr="00402224" w:rsidTr="005662DE">
        <w:trPr>
          <w:trHeight w:val="61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st30.003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Доброкачественные новообразования, новообразования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situ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неопределенного и неизвестного характера мочевых органов и мужских половых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0,64</w:t>
            </w:r>
          </w:p>
        </w:tc>
      </w:tr>
      <w:tr w:rsidR="00C912A7" w:rsidRPr="00402224" w:rsidTr="005662DE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st30.004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Болезни предстательной железы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0,73</w:t>
            </w:r>
          </w:p>
        </w:tc>
      </w:tr>
      <w:tr w:rsidR="00C912A7" w:rsidRPr="00402224" w:rsidTr="005662DE">
        <w:trPr>
          <w:trHeight w:val="3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st30.005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Другие болезни, врожденные аномалии, повреждения мочевой системы и мужских половых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0,67</w:t>
            </w:r>
          </w:p>
        </w:tc>
      </w:tr>
      <w:tr w:rsidR="00C912A7" w:rsidRPr="00402224" w:rsidTr="005662DE">
        <w:trPr>
          <w:trHeight w:val="1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st30.006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мужских половых органах, взрослые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</w:t>
            </w:r>
          </w:p>
        </w:tc>
      </w:tr>
      <w:tr w:rsidR="00C912A7" w:rsidRPr="00402224" w:rsidTr="005662DE">
        <w:trPr>
          <w:trHeight w:val="1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st30.007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мужских половых органах, взрослые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1,42</w:t>
            </w:r>
          </w:p>
        </w:tc>
      </w:tr>
      <w:tr w:rsidR="00C912A7" w:rsidRPr="00402224" w:rsidTr="005662DE">
        <w:trPr>
          <w:trHeight w:val="2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st30.008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мужских половых органах, взрослые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2,31</w:t>
            </w:r>
          </w:p>
        </w:tc>
      </w:tr>
      <w:tr w:rsidR="00C912A7" w:rsidRPr="00402224" w:rsidTr="005662DE">
        <w:trPr>
          <w:trHeight w:val="16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st30.009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мужских половых органах, взрослые (уровень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3,12</w:t>
            </w:r>
          </w:p>
        </w:tc>
      </w:tr>
      <w:tr w:rsidR="00C912A7" w:rsidRPr="00402224" w:rsidTr="005662DE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st30.010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почке и мочевыделительной системе, взрослые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1,08</w:t>
            </w:r>
          </w:p>
        </w:tc>
      </w:tr>
      <w:tr w:rsidR="00C912A7" w:rsidRPr="00402224" w:rsidTr="005662DE">
        <w:trPr>
          <w:trHeight w:val="9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st30.011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почке и мочевыделительной системе, взрослые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1,12</w:t>
            </w:r>
          </w:p>
        </w:tc>
      </w:tr>
      <w:tr w:rsidR="00C912A7" w:rsidRPr="00402224" w:rsidTr="005662DE">
        <w:trPr>
          <w:trHeight w:val="18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st30.012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почке и мочевыделительной системе, взрослые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1,62</w:t>
            </w:r>
          </w:p>
        </w:tc>
      </w:tr>
      <w:tr w:rsidR="00C912A7" w:rsidRPr="00402224" w:rsidTr="005662DE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st30.013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почке и мочевыделительной системе, взрослые (уровень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1,95</w:t>
            </w:r>
          </w:p>
        </w:tc>
      </w:tr>
      <w:tr w:rsidR="00C912A7" w:rsidRPr="00402224" w:rsidTr="005662DE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st30.014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почке и мочевыделительной системе, взрослые (уровень 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2,14</w:t>
            </w:r>
          </w:p>
        </w:tc>
      </w:tr>
      <w:tr w:rsidR="00C912A7" w:rsidRPr="00402224" w:rsidTr="005662DE">
        <w:trPr>
          <w:trHeight w:val="9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st30.015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почке и мочевыделительной системе, взрослые (уровень 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4,13</w:t>
            </w:r>
          </w:p>
        </w:tc>
      </w:tr>
      <w:tr w:rsidR="00C912A7" w:rsidRPr="00402224" w:rsidTr="005662DE">
        <w:trPr>
          <w:trHeight w:val="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st31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Хирургия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5662DE">
        <w:trPr>
          <w:trHeight w:val="16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st31.001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Болезни лимфатических сосудов и лимфатических узлов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0,61</w:t>
            </w:r>
          </w:p>
        </w:tc>
      </w:tr>
      <w:tr w:rsidR="00C912A7" w:rsidRPr="00402224" w:rsidTr="005662DE">
        <w:trPr>
          <w:trHeight w:val="1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st31.002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коже, подкожной клетчатке, придатках кожи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0,55</w:t>
            </w:r>
          </w:p>
        </w:tc>
      </w:tr>
      <w:tr w:rsidR="00C912A7" w:rsidRPr="00402224" w:rsidTr="005662DE">
        <w:trPr>
          <w:trHeight w:val="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st31.003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коже, подкожной клетчатке, придатках кожи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0,71</w:t>
            </w:r>
          </w:p>
        </w:tc>
      </w:tr>
      <w:tr w:rsidR="00C912A7" w:rsidRPr="00402224" w:rsidTr="005662DE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st31.004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коже, подкожной клетчатке, придатках кожи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1,38</w:t>
            </w:r>
          </w:p>
        </w:tc>
      </w:tr>
      <w:tr w:rsidR="00C912A7" w:rsidRPr="00402224" w:rsidTr="005662DE">
        <w:trPr>
          <w:trHeight w:val="13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st31.005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коже, подкожной клетчатке, придатках кожи (уровень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2,41</w:t>
            </w:r>
          </w:p>
        </w:tc>
      </w:tr>
      <w:tr w:rsidR="00C912A7" w:rsidRPr="00402224" w:rsidTr="005662DE">
        <w:trPr>
          <w:trHeight w:val="8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st31.006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органах кроветворения и иммунной системы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1,43</w:t>
            </w:r>
          </w:p>
        </w:tc>
      </w:tr>
      <w:tr w:rsidR="00C912A7" w:rsidRPr="00402224" w:rsidTr="005662DE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st31.007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органах кроветворения и иммунной системы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1,83</w:t>
            </w:r>
          </w:p>
        </w:tc>
      </w:tr>
      <w:tr w:rsidR="00C912A7" w:rsidRPr="00402224" w:rsidTr="005662DE">
        <w:trPr>
          <w:trHeight w:val="15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st31.008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органах кроветворения и иммунной системы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2,16</w:t>
            </w:r>
          </w:p>
        </w:tc>
      </w:tr>
      <w:tr w:rsidR="00C912A7" w:rsidRPr="00402224" w:rsidTr="005662DE">
        <w:trPr>
          <w:trHeight w:val="11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st31.009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эндокринных железах кроме гипофиза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1,81</w:t>
            </w:r>
          </w:p>
        </w:tc>
      </w:tr>
      <w:tr w:rsidR="00C912A7" w:rsidRPr="00402224" w:rsidTr="005662DE">
        <w:trPr>
          <w:trHeight w:val="6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st31.010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эндокринных железах кроме гипофиза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2,67</w:t>
            </w:r>
          </w:p>
        </w:tc>
      </w:tr>
      <w:tr w:rsidR="00C912A7" w:rsidRPr="00402224" w:rsidTr="005662DE">
        <w:trPr>
          <w:trHeight w:val="44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st31.011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Болезни молочной железы, новообразования молочной железы доброкачественные,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situ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неопределенного и неизвестного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0,73</w:t>
            </w:r>
          </w:p>
        </w:tc>
      </w:tr>
      <w:tr w:rsidR="00C912A7" w:rsidRPr="00402224" w:rsidTr="005662DE">
        <w:trPr>
          <w:trHeight w:val="1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st31.012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Артрозы, другие поражения суставов, болезни мягких тканей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0,76</w:t>
            </w:r>
          </w:p>
        </w:tc>
      </w:tr>
      <w:tr w:rsidR="00C912A7" w:rsidRPr="00402224" w:rsidTr="005662DE">
        <w:trPr>
          <w:trHeight w:val="1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st31.013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Остеомиелит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2,42</w:t>
            </w:r>
          </w:p>
        </w:tc>
      </w:tr>
      <w:tr w:rsidR="00C912A7" w:rsidRPr="00402224" w:rsidTr="005662DE">
        <w:trPr>
          <w:trHeight w:val="19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st31.014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Остеомиелит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3,51</w:t>
            </w:r>
          </w:p>
        </w:tc>
      </w:tr>
      <w:tr w:rsidR="00C912A7" w:rsidRPr="00402224" w:rsidTr="005662DE">
        <w:trPr>
          <w:trHeight w:val="1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st31.015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Остеомиелит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4,02</w:t>
            </w:r>
          </w:p>
        </w:tc>
      </w:tr>
      <w:tr w:rsidR="00C912A7" w:rsidRPr="00402224" w:rsidTr="005662DE">
        <w:trPr>
          <w:trHeight w:val="4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st31.016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Доброкачественные новообразования костно-мышечной системы и соединительной ткани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0,84</w:t>
            </w:r>
          </w:p>
        </w:tc>
      </w:tr>
      <w:tr w:rsidR="00C912A7" w:rsidRPr="00402224" w:rsidTr="005662DE">
        <w:trPr>
          <w:trHeight w:val="25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st31.017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Доброкачественные новообразования, новообразования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situ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кожи, жировой ткани и другие болезни кожи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0,5</w:t>
            </w:r>
          </w:p>
        </w:tc>
      </w:tr>
      <w:tr w:rsidR="00C912A7" w:rsidRPr="00402224" w:rsidTr="005662DE">
        <w:trPr>
          <w:trHeight w:val="13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st31.018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Открытые раны, поверхностные, другие и неуточненные травмы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0,37</w:t>
            </w:r>
          </w:p>
        </w:tc>
      </w:tr>
      <w:tr w:rsidR="00C912A7" w:rsidRPr="00402224" w:rsidTr="002C0F80">
        <w:trPr>
          <w:trHeight w:val="24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st31.019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молочной железе (кроме злокачественных новообразований)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1,19</w:t>
            </w:r>
          </w:p>
        </w:tc>
      </w:tr>
      <w:tr w:rsidR="00C912A7" w:rsidRPr="00402224" w:rsidTr="007B4472">
        <w:trPr>
          <w:trHeight w:val="2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st32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Хирургия (абдоминальная)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7B4472">
        <w:trPr>
          <w:trHeight w:val="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st32.001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желчном пузыре и желчевыводящих путях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1,15</w:t>
            </w:r>
          </w:p>
        </w:tc>
      </w:tr>
      <w:tr w:rsidR="00C912A7" w:rsidRPr="00402224" w:rsidTr="007B4472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st32.002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желчном пузыре и желчевыводящих путях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1,43</w:t>
            </w:r>
          </w:p>
        </w:tc>
      </w:tr>
      <w:tr w:rsidR="00C912A7" w:rsidRPr="00402224" w:rsidTr="007B4472">
        <w:trPr>
          <w:trHeight w:val="13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st32.003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желчном пузыре и желчевыводящих путях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C912A7" w:rsidRPr="00402224" w:rsidTr="007B4472">
        <w:trPr>
          <w:trHeight w:val="2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st32.004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желчном пузыре и желчевыводящих путях (уровень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</w:t>
            </w:r>
          </w:p>
        </w:tc>
      </w:tr>
      <w:tr w:rsidR="00C912A7" w:rsidRPr="00402224" w:rsidTr="007B4472">
        <w:trPr>
          <w:trHeight w:val="1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st32.005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печени и поджелудочной железе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2,42</w:t>
            </w:r>
          </w:p>
        </w:tc>
      </w:tr>
      <w:tr w:rsidR="00C912A7" w:rsidRPr="00402224" w:rsidTr="007B4472">
        <w:trPr>
          <w:trHeight w:val="1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st32.006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печени и поджелудочной железе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2,69</w:t>
            </w:r>
          </w:p>
        </w:tc>
      </w:tr>
      <w:tr w:rsidR="00C912A7" w:rsidRPr="00402224" w:rsidTr="007B4472">
        <w:trPr>
          <w:trHeight w:val="26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st32.007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Панкреатит, хирургическое лечение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4,12</w:t>
            </w:r>
          </w:p>
        </w:tc>
      </w:tr>
      <w:tr w:rsidR="00C912A7" w:rsidRPr="00402224" w:rsidTr="007B4472">
        <w:trPr>
          <w:trHeight w:val="21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st32.008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пищеводе, желудке, двенадцатиперстной кишке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1,16</w:t>
            </w:r>
          </w:p>
        </w:tc>
      </w:tr>
      <w:tr w:rsidR="00C912A7" w:rsidRPr="00402224" w:rsidTr="007B4472">
        <w:trPr>
          <w:trHeight w:val="17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st32.009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пищеводе, желудке, двенадцатиперстной кишке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1,95</w:t>
            </w:r>
          </w:p>
        </w:tc>
      </w:tr>
      <w:tr w:rsidR="00C912A7" w:rsidRPr="00402224" w:rsidTr="007B4472">
        <w:trPr>
          <w:trHeight w:val="13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st32.010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пищеводе, желудке, двенадцатиперстной кишке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2,46</w:t>
            </w:r>
          </w:p>
        </w:tc>
      </w:tr>
      <w:tr w:rsidR="00C912A7" w:rsidRPr="00402224" w:rsidTr="007B4472">
        <w:trPr>
          <w:trHeight w:val="2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st32.011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Аппендэктомия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взрослые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0,73</w:t>
            </w:r>
          </w:p>
        </w:tc>
      </w:tr>
      <w:tr w:rsidR="00C912A7" w:rsidRPr="00402224" w:rsidTr="007B4472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st32.012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Аппендэктомия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взрослые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0,91</w:t>
            </w:r>
          </w:p>
        </w:tc>
      </w:tr>
      <w:tr w:rsidR="00C912A7" w:rsidRPr="00402224" w:rsidTr="007B4472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st32.013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по поводу грыж, взрослые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0,86</w:t>
            </w:r>
          </w:p>
        </w:tc>
      </w:tr>
      <w:tr w:rsidR="00C912A7" w:rsidRPr="00402224" w:rsidTr="007B4472">
        <w:trPr>
          <w:trHeight w:val="25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st32.014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по поводу грыж, взрослые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1,24</w:t>
            </w:r>
          </w:p>
        </w:tc>
      </w:tr>
      <w:tr w:rsidR="00C912A7" w:rsidRPr="00402224" w:rsidTr="007B4472">
        <w:trPr>
          <w:trHeight w:val="20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st32.015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по поводу грыж, взрослые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1,78</w:t>
            </w:r>
          </w:p>
        </w:tc>
      </w:tr>
      <w:tr w:rsidR="00C912A7" w:rsidRPr="00402224" w:rsidTr="007B4472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st32.019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по поводу грыж, взрослые (уровень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5,6</w:t>
            </w:r>
          </w:p>
        </w:tc>
      </w:tr>
      <w:tr w:rsidR="00C912A7" w:rsidRPr="00402224" w:rsidTr="007B4472">
        <w:trPr>
          <w:trHeight w:val="26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st32.016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Другие операции на органах брюшной полости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1,13</w:t>
            </w:r>
          </w:p>
        </w:tc>
      </w:tr>
      <w:tr w:rsidR="00C912A7" w:rsidRPr="00402224" w:rsidTr="007B4472">
        <w:trPr>
          <w:trHeight w:val="2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st32.017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Другие операции на органах брюшной полости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1,19</w:t>
            </w:r>
          </w:p>
        </w:tc>
      </w:tr>
      <w:tr w:rsidR="00C912A7" w:rsidRPr="00402224" w:rsidTr="007B4472">
        <w:trPr>
          <w:trHeight w:val="17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st32.018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Другие операции на органах брюшной полости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2,13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st33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Хирургия (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комбустиология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7B4472">
        <w:trPr>
          <w:trHeight w:val="22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st33.001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Отморожения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1,17</w:t>
            </w:r>
          </w:p>
        </w:tc>
      </w:tr>
      <w:tr w:rsidR="00C912A7" w:rsidRPr="00402224" w:rsidTr="007B4472">
        <w:trPr>
          <w:trHeight w:val="13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st33.002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Отморожения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2,91</w:t>
            </w:r>
          </w:p>
        </w:tc>
      </w:tr>
      <w:tr w:rsidR="00C912A7" w:rsidRPr="00402224" w:rsidTr="007B4472">
        <w:trPr>
          <w:trHeight w:val="9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st33.003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Ожоги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1,21</w:t>
            </w:r>
          </w:p>
        </w:tc>
      </w:tr>
      <w:tr w:rsidR="00C912A7" w:rsidRPr="00402224" w:rsidTr="007B4472">
        <w:trPr>
          <w:trHeight w:val="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st33.004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Ожоги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2,03</w:t>
            </w:r>
          </w:p>
        </w:tc>
      </w:tr>
      <w:tr w:rsidR="00C912A7" w:rsidRPr="00402224" w:rsidTr="007B4472">
        <w:trPr>
          <w:trHeight w:val="16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st33.005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Ожоги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3,54</w:t>
            </w:r>
          </w:p>
        </w:tc>
      </w:tr>
      <w:tr w:rsidR="00C912A7" w:rsidRPr="00402224" w:rsidTr="007B4472">
        <w:trPr>
          <w:trHeight w:val="2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st33.006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Ожоги (уровень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5,2</w:t>
            </w:r>
          </w:p>
        </w:tc>
      </w:tr>
      <w:tr w:rsidR="00C912A7" w:rsidRPr="00402224" w:rsidTr="007B4472">
        <w:trPr>
          <w:trHeight w:val="21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st33.007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Ожоги (уровень 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11,11</w:t>
            </w:r>
          </w:p>
        </w:tc>
      </w:tr>
      <w:tr w:rsidR="00C912A7" w:rsidRPr="00402224" w:rsidTr="007B4472">
        <w:trPr>
          <w:trHeight w:val="1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st33.008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Ожоги (уровень 4,5) с синдромом органной дисфункции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14,07</w:t>
            </w:r>
          </w:p>
        </w:tc>
      </w:tr>
      <w:tr w:rsidR="00C912A7" w:rsidRPr="00402224" w:rsidTr="007B4472">
        <w:trPr>
          <w:trHeight w:val="13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st34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Челюстно-лицевая хирургия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7B4472">
        <w:trPr>
          <w:trHeight w:val="36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st34.001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0,89</w:t>
            </w:r>
          </w:p>
        </w:tc>
      </w:tr>
      <w:tr w:rsidR="00C912A7" w:rsidRPr="00402224" w:rsidTr="007B4472">
        <w:trPr>
          <w:trHeight w:val="16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st34.002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органах полости рта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0,74</w:t>
            </w:r>
          </w:p>
        </w:tc>
      </w:tr>
      <w:tr w:rsidR="00C912A7" w:rsidRPr="00402224" w:rsidTr="007B4472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st34.003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органах полости рта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1,27</w:t>
            </w:r>
          </w:p>
        </w:tc>
      </w:tr>
      <w:tr w:rsidR="00C912A7" w:rsidRPr="00402224" w:rsidTr="007B4472">
        <w:trPr>
          <w:trHeight w:val="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st34.004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органах полости рта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1,63</w:t>
            </w:r>
          </w:p>
        </w:tc>
      </w:tr>
      <w:tr w:rsidR="00C912A7" w:rsidRPr="00402224" w:rsidTr="007B4472">
        <w:trPr>
          <w:trHeight w:val="17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st34.005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органах полости рта (уровень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1,9</w:t>
            </w:r>
          </w:p>
        </w:tc>
      </w:tr>
      <w:tr w:rsidR="00C912A7" w:rsidRPr="00402224" w:rsidTr="007B4472">
        <w:trPr>
          <w:trHeight w:val="14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st35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Эндокринология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7B4472">
        <w:trPr>
          <w:trHeight w:val="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st35.001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Сахарный диабет, взрослые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1,02</w:t>
            </w:r>
          </w:p>
        </w:tc>
      </w:tr>
      <w:tr w:rsidR="00C912A7" w:rsidRPr="00402224" w:rsidTr="007B4472">
        <w:trPr>
          <w:trHeight w:val="19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st35.002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Сахарный диабет, взрослые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1,49</w:t>
            </w:r>
          </w:p>
        </w:tc>
      </w:tr>
      <w:tr w:rsidR="00C912A7" w:rsidRPr="00402224" w:rsidTr="007B4472">
        <w:trPr>
          <w:trHeight w:val="15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st35.003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Заболевания гипофиза, взрослые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2,14</w:t>
            </w:r>
          </w:p>
        </w:tc>
      </w:tr>
      <w:tr w:rsidR="00C912A7" w:rsidRPr="00402224" w:rsidTr="007B4472">
        <w:trPr>
          <w:trHeight w:val="2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st35.004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Другие болезни эндокринной системы, взрослые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1,25</w:t>
            </w:r>
          </w:p>
        </w:tc>
      </w:tr>
      <w:tr w:rsidR="00C912A7" w:rsidRPr="00402224" w:rsidTr="007B4472">
        <w:trPr>
          <w:trHeight w:val="2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st35.005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Другие болезни эндокринной системы, взрослые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2,76</w:t>
            </w:r>
          </w:p>
        </w:tc>
      </w:tr>
      <w:tr w:rsidR="00C912A7" w:rsidRPr="00402224" w:rsidTr="007B4472">
        <w:trPr>
          <w:trHeight w:val="46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st35.006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Новообразования эндокринных желез доброкачественные,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situ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неопределенного и неизвестного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0,76</w:t>
            </w:r>
          </w:p>
        </w:tc>
      </w:tr>
      <w:tr w:rsidR="00C912A7" w:rsidRPr="00402224" w:rsidTr="007B4472">
        <w:trPr>
          <w:trHeight w:val="9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st35.007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Расстройства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1,06</w:t>
            </w:r>
          </w:p>
        </w:tc>
      </w:tr>
      <w:tr w:rsidR="00C912A7" w:rsidRPr="00402224" w:rsidTr="007B4472">
        <w:trPr>
          <w:trHeight w:val="19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st35.008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Другие нарушения обмена веществ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1,16</w:t>
            </w:r>
          </w:p>
        </w:tc>
      </w:tr>
      <w:tr w:rsidR="00C912A7" w:rsidRPr="00402224" w:rsidTr="007B4472">
        <w:trPr>
          <w:trHeight w:val="1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st35.009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Кистозный фиброз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3,32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st36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Прочее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7B4472">
        <w:trPr>
          <w:trHeight w:val="2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st36.001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Комплексное лечение с применением препаратов иммуноглобулина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4,32</w:t>
            </w:r>
          </w:p>
        </w:tc>
      </w:tr>
      <w:tr w:rsidR="00C912A7" w:rsidRPr="00402224" w:rsidTr="00610D02">
        <w:trPr>
          <w:trHeight w:val="17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st36.002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Редкие генетические заболевания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</w:t>
            </w:r>
          </w:p>
        </w:tc>
      </w:tr>
      <w:tr w:rsidR="00C912A7" w:rsidRPr="00402224" w:rsidTr="00610D02">
        <w:trPr>
          <w:trHeight w:val="4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st36.004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0,32</w:t>
            </w:r>
          </w:p>
        </w:tc>
      </w:tr>
      <w:tr w:rsidR="00C912A7" w:rsidRPr="00402224" w:rsidTr="00B2286A">
        <w:trPr>
          <w:trHeight w:val="5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st36.020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Оказание услуг диализа (только для федеральных медицинских организаций)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0,26</w:t>
            </w:r>
          </w:p>
        </w:tc>
      </w:tr>
      <w:tr w:rsidR="00C912A7" w:rsidRPr="00402224" w:rsidTr="00610D02">
        <w:trPr>
          <w:trHeight w:val="46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st36.021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Оказание услуг диализа (только для федеральных медицинских организаций)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0,76</w:t>
            </w:r>
          </w:p>
        </w:tc>
      </w:tr>
      <w:tr w:rsidR="00C912A7" w:rsidRPr="00402224" w:rsidTr="00610D02">
        <w:trPr>
          <w:trHeight w:val="45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st36.022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Оказание услуг диализа (только для федеральных медицинских организаций)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1,38</w:t>
            </w:r>
          </w:p>
        </w:tc>
      </w:tr>
      <w:tr w:rsidR="00C912A7" w:rsidRPr="00402224" w:rsidTr="00610D02">
        <w:trPr>
          <w:trHeight w:val="45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st36.023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Оказание услуг диализа (только для федеральных медицинских организаций) (уровень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2,91</w:t>
            </w:r>
          </w:p>
        </w:tc>
      </w:tr>
      <w:tr w:rsidR="00C912A7" w:rsidRPr="00402224" w:rsidTr="00610D02">
        <w:trPr>
          <w:trHeight w:val="4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st36.005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Госпитализация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0,46</w:t>
            </w:r>
          </w:p>
        </w:tc>
      </w:tr>
      <w:tr w:rsidR="00C912A7" w:rsidRPr="00402224" w:rsidTr="00610D02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st36.006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Отторжение, отмирание трансплантата органов и тканей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8,4</w:t>
            </w:r>
          </w:p>
        </w:tc>
      </w:tr>
      <w:tr w:rsidR="00C912A7" w:rsidRPr="00402224" w:rsidTr="00610D02">
        <w:trPr>
          <w:trHeight w:val="17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st36.007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Установка, замена, заправка помп для лекарственных препаратов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2,32</w:t>
            </w:r>
          </w:p>
        </w:tc>
      </w:tr>
      <w:tr w:rsidR="00C912A7" w:rsidRPr="00402224" w:rsidTr="00B2286A">
        <w:trPr>
          <w:trHeight w:val="50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st36.008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Интенсивная терапия пациентов с нейрогенными нарушениями жизненно важных функций, нуждающихся в их длительном искусственном замещении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18,15</w:t>
            </w:r>
          </w:p>
        </w:tc>
      </w:tr>
      <w:tr w:rsidR="00C912A7" w:rsidRPr="00402224" w:rsidTr="00610D02">
        <w:trPr>
          <w:trHeight w:val="1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st36.009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Реинфузия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аутокрови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2,05</w:t>
            </w:r>
          </w:p>
        </w:tc>
      </w:tr>
      <w:tr w:rsidR="00C912A7" w:rsidRPr="00402224" w:rsidTr="00610D02">
        <w:trPr>
          <w:trHeight w:val="1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st36.010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Баллонная внутриаортальная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контрпульсация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7,81</w:t>
            </w:r>
          </w:p>
        </w:tc>
      </w:tr>
      <w:tr w:rsidR="00C912A7" w:rsidRPr="00402224" w:rsidTr="00610D02">
        <w:trPr>
          <w:trHeight w:val="13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st36.011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Экстракорпоральная мембранная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оксигенация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15,57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st36.012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Злокачественное новообразование без специального противоопухолевого лечения &lt;***&gt;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0,5</w:t>
            </w:r>
          </w:p>
        </w:tc>
      </w:tr>
      <w:tr w:rsidR="00C912A7" w:rsidRPr="00402224" w:rsidTr="00B2286A">
        <w:trPr>
          <w:trHeight w:val="48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st36.013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Проведение антимикробной терапии инфекций, вызванных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полирезистентными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микроорганизмами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1,61</w:t>
            </w:r>
          </w:p>
        </w:tc>
      </w:tr>
      <w:tr w:rsidR="00C912A7" w:rsidRPr="00402224" w:rsidTr="00B2286A">
        <w:trPr>
          <w:trHeight w:val="5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st36.014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Проведение антимикробной терапии инфекций, вызванных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полирезистентными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микроорганизмами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3,89</w:t>
            </w:r>
          </w:p>
        </w:tc>
      </w:tr>
      <w:tr w:rsidR="00C912A7" w:rsidRPr="00402224" w:rsidTr="00B2286A">
        <w:trPr>
          <w:trHeight w:val="4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st36.015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Проведение антимикробной терапии инфекций, вызванных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полирезистентными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микроорганизмами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10,54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st36.016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Проведение иммунизации против респираторно-синцитиальной вирусной инфекции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2,61</w:t>
            </w:r>
          </w:p>
        </w:tc>
      </w:tr>
      <w:tr w:rsidR="00C912A7" w:rsidRPr="00402224" w:rsidTr="00B2286A">
        <w:trPr>
          <w:trHeight w:val="5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st36.017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Лечение с применением генно-инженерных биологических препаратов и селективных иммунодепрессантов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1,04</w:t>
            </w:r>
          </w:p>
        </w:tc>
      </w:tr>
      <w:tr w:rsidR="00C912A7" w:rsidRPr="00402224" w:rsidTr="00B2286A">
        <w:trPr>
          <w:trHeight w:val="41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st36.018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Лечение с применением генно-инженерных биологических препаратов и селективных иммунодепрессантов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2,14</w:t>
            </w:r>
          </w:p>
        </w:tc>
      </w:tr>
      <w:tr w:rsidR="00C912A7" w:rsidRPr="00402224" w:rsidTr="00B2286A">
        <w:trPr>
          <w:trHeight w:val="32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st36.019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Лечение с применением генно-инженерных биологических препаратов и селективных иммунодепрессантов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6,31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st37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Медицинская реабилитация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B2286A">
        <w:trPr>
          <w:trHeight w:val="48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st37.001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1,53</w:t>
            </w:r>
          </w:p>
        </w:tc>
      </w:tr>
      <w:tr w:rsidR="00C912A7" w:rsidRPr="00402224" w:rsidTr="00B2286A">
        <w:trPr>
          <w:trHeight w:val="38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st37.002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Медицинская реабилитация пациентов с заболеваниями центральной нервной системы (4 балла по ШРМ)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2,04</w:t>
            </w:r>
          </w:p>
        </w:tc>
      </w:tr>
      <w:tr w:rsidR="00C912A7" w:rsidRPr="00402224" w:rsidTr="00610D02">
        <w:trPr>
          <w:trHeight w:val="53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st37.003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Медицинская реабилитация пациентов с заболеваниями центральной нервной системы (5 баллов по ШРМ)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3,34</w:t>
            </w:r>
          </w:p>
        </w:tc>
      </w:tr>
      <w:tr w:rsidR="00C912A7" w:rsidRPr="00402224" w:rsidTr="00610D02">
        <w:trPr>
          <w:trHeight w:val="41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st37.004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Медицинская реабилитация пациентов с заболеваниями центральной нервной системы (6 баллов по ШРМ)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8,6</w:t>
            </w:r>
          </w:p>
        </w:tc>
      </w:tr>
      <w:tr w:rsidR="00C912A7" w:rsidRPr="00402224" w:rsidTr="00C912A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st37.005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1,24</w:t>
            </w:r>
          </w:p>
        </w:tc>
      </w:tr>
      <w:tr w:rsidR="00C912A7" w:rsidRPr="00402224" w:rsidTr="00C912A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st37.006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Медицинская реабилитация пациентов с заболеваниями опорно-двигательного аппарата и периферической нервной системы (4 балла по ШРМ)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1,67</w:t>
            </w:r>
          </w:p>
        </w:tc>
      </w:tr>
      <w:tr w:rsidR="00C912A7" w:rsidRPr="00402224" w:rsidTr="00C912A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st37.007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Медицинская реабилитация пациентов с заболеваниями опорно-двигательного аппарата и периферической нервной системы (5 баллов по ШРМ)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3,03</w:t>
            </w:r>
          </w:p>
        </w:tc>
      </w:tr>
      <w:tr w:rsidR="00C912A7" w:rsidRPr="00402224" w:rsidTr="00610D02">
        <w:trPr>
          <w:trHeight w:val="1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st37.008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Медицинская</w:t>
            </w:r>
            <w:proofErr w:type="gram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кардиореабилитация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(3 балла по ШРМ)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1,02</w:t>
            </w:r>
          </w:p>
        </w:tc>
      </w:tr>
      <w:tr w:rsidR="00C912A7" w:rsidRPr="00402224" w:rsidTr="00610D02">
        <w:trPr>
          <w:trHeight w:val="16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st37.009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Медицинская</w:t>
            </w:r>
            <w:proofErr w:type="gram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кардиореабилитация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(4 балла по ШРМ)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1,38</w:t>
            </w:r>
          </w:p>
        </w:tc>
      </w:tr>
      <w:tr w:rsidR="00C912A7" w:rsidRPr="00402224" w:rsidTr="00610D02">
        <w:trPr>
          <w:trHeight w:val="17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st37.010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Медицинская</w:t>
            </w:r>
            <w:proofErr w:type="gram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кардиореабилитация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(5 баллов по ШРМ)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st37.011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0,59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st37.012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Медицинская реабилитация при других соматических заболеваниях (4 балла по ШРМ)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0,84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st37.013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Медицинская реабилитация при других соматических заболеваниях (5 баллов по ШРМ)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1,17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st37.014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</w:t>
            </w:r>
          </w:p>
        </w:tc>
      </w:tr>
      <w:tr w:rsidR="00C912A7" w:rsidRPr="00402224" w:rsidTr="002C0F80">
        <w:trPr>
          <w:trHeight w:val="42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st37.015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Медицинская реабилитация детей с нарушениями слуха без замены речевого процессора системы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кохлеарной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имплантации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</w:tr>
      <w:tr w:rsidR="00C912A7" w:rsidRPr="00402224" w:rsidTr="00C912A7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st37.016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Медицинская реабилитация детей с онкологическими, гематологическими и иммунологическими заболеваниями в тяжелых формах продолжительного течения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4,81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st37.017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Медицинская реабилитация детей с поражениями центральной нервной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2,75</w:t>
            </w:r>
          </w:p>
        </w:tc>
      </w:tr>
      <w:tr w:rsidR="00C912A7" w:rsidRPr="00402224" w:rsidTr="002C0F80">
        <w:trPr>
          <w:trHeight w:val="48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st37.018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Медицинская реабилитация детей, после хирургической коррекции врожденных пороков развития органов и 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2,35</w:t>
            </w:r>
          </w:p>
        </w:tc>
      </w:tr>
      <w:tr w:rsidR="00C912A7" w:rsidRPr="00402224" w:rsidTr="00610D02">
        <w:trPr>
          <w:trHeight w:val="13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st37.019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Медицинская реабилитация после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онкоортопедических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операций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1,44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st37.020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Медицинская реабилитация по поводу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постмастэктомического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синдрома в онкологии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1,24</w:t>
            </w:r>
          </w:p>
        </w:tc>
      </w:tr>
      <w:tr w:rsidR="00C912A7" w:rsidRPr="00402224" w:rsidTr="00610D02">
        <w:trPr>
          <w:trHeight w:val="27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st37.021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Медицинская реабилитация после перенесенной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коронавирусной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инфекции COVID-19 (3 балла по ШРМ)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1,08</w:t>
            </w:r>
          </w:p>
        </w:tc>
      </w:tr>
      <w:tr w:rsidR="00C912A7" w:rsidRPr="00402224" w:rsidTr="002C0F80">
        <w:trPr>
          <w:trHeight w:val="42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st37.022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Медицинская реабилитация после перенесенной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коронавирусной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инфекции COVID-19 (4 балла по ШРМ)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1,61</w:t>
            </w:r>
          </w:p>
        </w:tc>
      </w:tr>
      <w:tr w:rsidR="00C912A7" w:rsidRPr="00402224" w:rsidTr="002C0F80">
        <w:trPr>
          <w:trHeight w:val="4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st37.023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Медицинская реабилитация после перенесенной </w:t>
            </w:r>
            <w:proofErr w:type="spellStart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коронавирусной</w:t>
            </w:r>
            <w:proofErr w:type="spellEnd"/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инфекции COVID-19 (5 баллов по ШРМ)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2,15</w:t>
            </w:r>
          </w:p>
        </w:tc>
      </w:tr>
      <w:tr w:rsidR="00C912A7" w:rsidRPr="00402224" w:rsidTr="00610D02">
        <w:trPr>
          <w:trHeight w:val="24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st38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Гериатрия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912A7" w:rsidRPr="00402224" w:rsidTr="00C912A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st38.001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Соматические заболевания, осложненные старческой астенией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A7" w:rsidRPr="00402224" w:rsidRDefault="00C912A7" w:rsidP="006C5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</w:t>
            </w:r>
          </w:p>
        </w:tc>
      </w:tr>
    </w:tbl>
    <w:p w:rsidR="00F4184E" w:rsidRPr="00402224" w:rsidRDefault="00F4184E" w:rsidP="00610D0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402224" w:rsidRDefault="004B7242" w:rsidP="00610D0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3.2.3. Размер средней стоимости законченного случая лечения, включенного в КСГ (базовая ставка по круглосуточным стационарам):</w:t>
      </w:r>
    </w:p>
    <w:p w:rsidR="00CC0920" w:rsidRPr="00402224" w:rsidRDefault="004B7242" w:rsidP="00610D0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FC6DA1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размер средней стоимости законченного случая лечения по круглосуточному стационару установлен в сумме </w:t>
      </w:r>
      <w:r w:rsidRPr="00402224">
        <w:rPr>
          <w:rFonts w:ascii="Times New Roman" w:eastAsia="Times New Roman" w:hAnsi="Times New Roman" w:cs="Times New Roman"/>
          <w:color w:val="000000"/>
          <w:sz w:val="27"/>
          <w:szCs w:val="27"/>
        </w:rPr>
        <w:t>24</w:t>
      </w:r>
      <w:r w:rsidR="00CC5423" w:rsidRPr="004022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402224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3D2F1D" w:rsidRPr="00402224">
        <w:rPr>
          <w:rFonts w:ascii="Times New Roman" w:eastAsia="Times New Roman" w:hAnsi="Times New Roman" w:cs="Times New Roman"/>
          <w:color w:val="000000"/>
          <w:sz w:val="27"/>
          <w:szCs w:val="27"/>
        </w:rPr>
        <w:t>75</w:t>
      </w:r>
      <w:r w:rsidRPr="00402224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3D2F1D" w:rsidRPr="00402224">
        <w:rPr>
          <w:rFonts w:ascii="Times New Roman" w:eastAsia="Times New Roman" w:hAnsi="Times New Roman" w:cs="Times New Roman"/>
          <w:color w:val="000000"/>
          <w:sz w:val="27"/>
          <w:szCs w:val="27"/>
        </w:rPr>
        <w:t>81</w:t>
      </w:r>
      <w:r w:rsidRPr="004022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руб.</w:t>
      </w:r>
    </w:p>
    <w:p w:rsidR="00150076" w:rsidRPr="00402224" w:rsidRDefault="004B7242" w:rsidP="00610D0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50076" w:rsidRPr="00402224" w:rsidRDefault="004B7242" w:rsidP="00610D0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3.2.4. Поправочные коэффициенты оплаты КСГ</w:t>
      </w:r>
      <w:r w:rsidR="002769BB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0076" w:rsidRPr="00402224" w:rsidRDefault="006472BD" w:rsidP="00610D0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3.2.4.1.</w:t>
      </w:r>
      <w:r w:rsidR="004B7242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B7242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оэффициент</w:t>
      </w:r>
      <w:r w:rsidR="0005728B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B7242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подуровня оказания медицинской помощи в круглосуточных стационарах (К</w:t>
      </w:r>
      <w:r w:rsidR="00E06770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="00E06770" w:rsidRPr="0040222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МО</w:t>
      </w:r>
      <w:r w:rsidR="004B7242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tbl>
      <w:tblPr>
        <w:tblStyle w:val="afffe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103"/>
      </w:tblGrid>
      <w:tr w:rsidR="00150076" w:rsidRPr="00402224">
        <w:tc>
          <w:tcPr>
            <w:tcW w:w="4786" w:type="dxa"/>
          </w:tcPr>
          <w:p w:rsidR="00150076" w:rsidRPr="00402224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Подуровень оказания медицинской помощи</w:t>
            </w:r>
          </w:p>
        </w:tc>
        <w:tc>
          <w:tcPr>
            <w:tcW w:w="5103" w:type="dxa"/>
          </w:tcPr>
          <w:p w:rsidR="00150076" w:rsidRPr="00402224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Коэффициент подуровня оказания медицинской помощи</w:t>
            </w:r>
          </w:p>
        </w:tc>
      </w:tr>
      <w:tr w:rsidR="00150076" w:rsidRPr="00402224">
        <w:tc>
          <w:tcPr>
            <w:tcW w:w="9889" w:type="dxa"/>
            <w:gridSpan w:val="2"/>
          </w:tcPr>
          <w:p w:rsidR="00150076" w:rsidRPr="00402224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уровень</w:t>
            </w:r>
          </w:p>
        </w:tc>
      </w:tr>
      <w:tr w:rsidR="00150076" w:rsidRPr="00402224">
        <w:tc>
          <w:tcPr>
            <w:tcW w:w="4786" w:type="dxa"/>
          </w:tcPr>
          <w:p w:rsidR="00150076" w:rsidRPr="00402224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Подуровень 1.1.</w:t>
            </w:r>
          </w:p>
        </w:tc>
        <w:tc>
          <w:tcPr>
            <w:tcW w:w="5103" w:type="dxa"/>
          </w:tcPr>
          <w:p w:rsidR="00150076" w:rsidRPr="00402224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0,81</w:t>
            </w:r>
          </w:p>
        </w:tc>
      </w:tr>
      <w:tr w:rsidR="00150076" w:rsidRPr="00402224">
        <w:tc>
          <w:tcPr>
            <w:tcW w:w="4786" w:type="dxa"/>
          </w:tcPr>
          <w:p w:rsidR="00150076" w:rsidRPr="00402224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Подуровень 1.2.</w:t>
            </w:r>
          </w:p>
        </w:tc>
        <w:tc>
          <w:tcPr>
            <w:tcW w:w="5103" w:type="dxa"/>
          </w:tcPr>
          <w:p w:rsidR="00150076" w:rsidRPr="00402224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0,88</w:t>
            </w:r>
          </w:p>
        </w:tc>
      </w:tr>
      <w:tr w:rsidR="00150076" w:rsidRPr="00402224">
        <w:tc>
          <w:tcPr>
            <w:tcW w:w="9889" w:type="dxa"/>
            <w:gridSpan w:val="2"/>
          </w:tcPr>
          <w:p w:rsidR="00150076" w:rsidRPr="00402224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уровень</w:t>
            </w:r>
          </w:p>
        </w:tc>
      </w:tr>
      <w:tr w:rsidR="00150076" w:rsidRPr="00402224">
        <w:tc>
          <w:tcPr>
            <w:tcW w:w="4786" w:type="dxa"/>
          </w:tcPr>
          <w:p w:rsidR="00150076" w:rsidRPr="00402224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Подуровень 2.1.</w:t>
            </w:r>
          </w:p>
        </w:tc>
        <w:tc>
          <w:tcPr>
            <w:tcW w:w="5103" w:type="dxa"/>
          </w:tcPr>
          <w:p w:rsidR="00150076" w:rsidRPr="00402224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0,91</w:t>
            </w:r>
          </w:p>
        </w:tc>
      </w:tr>
      <w:tr w:rsidR="00150076" w:rsidRPr="00402224">
        <w:tc>
          <w:tcPr>
            <w:tcW w:w="4786" w:type="dxa"/>
          </w:tcPr>
          <w:p w:rsidR="00150076" w:rsidRPr="00402224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Подуровень 2.2.</w:t>
            </w:r>
          </w:p>
        </w:tc>
        <w:tc>
          <w:tcPr>
            <w:tcW w:w="5103" w:type="dxa"/>
          </w:tcPr>
          <w:p w:rsidR="00150076" w:rsidRPr="00402224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0,96</w:t>
            </w:r>
          </w:p>
        </w:tc>
      </w:tr>
      <w:tr w:rsidR="00150076" w:rsidRPr="00402224">
        <w:tc>
          <w:tcPr>
            <w:tcW w:w="9889" w:type="dxa"/>
            <w:gridSpan w:val="2"/>
          </w:tcPr>
          <w:p w:rsidR="00150076" w:rsidRPr="00402224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уровень</w:t>
            </w:r>
          </w:p>
        </w:tc>
      </w:tr>
      <w:tr w:rsidR="00150076" w:rsidRPr="00402224">
        <w:tc>
          <w:tcPr>
            <w:tcW w:w="4786" w:type="dxa"/>
          </w:tcPr>
          <w:p w:rsidR="00150076" w:rsidRPr="00402224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Подуровень 3.1.</w:t>
            </w:r>
          </w:p>
        </w:tc>
        <w:tc>
          <w:tcPr>
            <w:tcW w:w="5103" w:type="dxa"/>
          </w:tcPr>
          <w:p w:rsidR="00150076" w:rsidRPr="00402224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1,10</w:t>
            </w:r>
          </w:p>
        </w:tc>
      </w:tr>
      <w:tr w:rsidR="00150076" w:rsidRPr="00402224">
        <w:tc>
          <w:tcPr>
            <w:tcW w:w="4786" w:type="dxa"/>
          </w:tcPr>
          <w:p w:rsidR="00150076" w:rsidRPr="00402224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Подуровень 3.2.</w:t>
            </w:r>
          </w:p>
        </w:tc>
        <w:tc>
          <w:tcPr>
            <w:tcW w:w="5103" w:type="dxa"/>
          </w:tcPr>
          <w:p w:rsidR="00150076" w:rsidRPr="00402224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1,31</w:t>
            </w:r>
          </w:p>
        </w:tc>
      </w:tr>
    </w:tbl>
    <w:p w:rsidR="00150076" w:rsidRPr="00402224" w:rsidRDefault="0015007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7F09" w:rsidRPr="00402224" w:rsidRDefault="00067F09" w:rsidP="00067F09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224">
        <w:rPr>
          <w:rFonts w:ascii="Times New Roman" w:hAnsi="Times New Roman" w:cs="Times New Roman"/>
          <w:sz w:val="28"/>
          <w:szCs w:val="28"/>
        </w:rPr>
        <w:t>Перечень КСГ, при оплате по которым не применяется коэффициент подуровня медицинской организации</w:t>
      </w:r>
    </w:p>
    <w:tbl>
      <w:tblPr>
        <w:tblStyle w:val="211"/>
        <w:tblW w:w="0" w:type="auto"/>
        <w:tblInd w:w="-34" w:type="dxa"/>
        <w:tblLook w:val="04A0" w:firstRow="1" w:lastRow="0" w:firstColumn="1" w:lastColumn="0" w:noHBand="0" w:noVBand="1"/>
      </w:tblPr>
      <w:tblGrid>
        <w:gridCol w:w="1237"/>
        <w:gridCol w:w="8686"/>
      </w:tblGrid>
      <w:tr w:rsidR="00067F09" w:rsidRPr="00402224" w:rsidTr="00067F09">
        <w:trPr>
          <w:cantSplit/>
          <w:trHeight w:val="284"/>
          <w:tblHeader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№ КСГ</w:t>
            </w:r>
          </w:p>
        </w:tc>
        <w:tc>
          <w:tcPr>
            <w:tcW w:w="8686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КСГ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st01</w:t>
            </w:r>
            <w:r w:rsidRPr="00402224">
              <w:rPr>
                <w:rFonts w:ascii="Times New Roman" w:hAnsi="Times New Roman"/>
                <w:sz w:val="24"/>
              </w:rPr>
              <w:t>.001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Беременность без патологии, дородовая госпитализация в отделение сестринского ухода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</w:t>
            </w:r>
            <w:r w:rsidRPr="00402224">
              <w:rPr>
                <w:rFonts w:ascii="Times New Roman" w:hAnsi="Times New Roman"/>
                <w:sz w:val="24"/>
              </w:rPr>
              <w:t>02.002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224">
              <w:rPr>
                <w:rFonts w:ascii="Times New Roman" w:hAnsi="Times New Roman"/>
                <w:sz w:val="24"/>
              </w:rPr>
              <w:t>Беременность</w:t>
            </w:r>
            <w:proofErr w:type="spellEnd"/>
            <w:r w:rsidRPr="0040222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02224">
              <w:rPr>
                <w:rFonts w:ascii="Times New Roman" w:hAnsi="Times New Roman"/>
                <w:sz w:val="24"/>
              </w:rPr>
              <w:t>закон</w:t>
            </w:r>
            <w:r w:rsidRPr="00402224">
              <w:rPr>
                <w:rFonts w:ascii="Times New Roman" w:hAnsi="Times New Roman"/>
                <w:sz w:val="24"/>
                <w:szCs w:val="24"/>
              </w:rPr>
              <w:t>чившаяся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абортивным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исходом</w:t>
            </w:r>
            <w:proofErr w:type="spellEnd"/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st02.006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Послеродовой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сепсис</w:t>
            </w:r>
            <w:proofErr w:type="spellEnd"/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st02.012</w:t>
            </w:r>
          </w:p>
        </w:tc>
        <w:tc>
          <w:tcPr>
            <w:tcW w:w="8686" w:type="dxa"/>
            <w:shd w:val="clear" w:color="auto" w:fill="auto"/>
            <w:vAlign w:val="center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женских половых органах (уровень 3)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st03.002</w:t>
            </w:r>
          </w:p>
        </w:tc>
        <w:tc>
          <w:tcPr>
            <w:tcW w:w="8686" w:type="dxa"/>
            <w:shd w:val="clear" w:color="auto" w:fill="auto"/>
            <w:vAlign w:val="center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Ангионевротический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отек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анафилактический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шок</w:t>
            </w:r>
            <w:proofErr w:type="spellEnd"/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st04.001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Язва желудка и двенадцатиперстной кишки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st09.003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мужских половых органах, дети (уровень 3)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st09.004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мужских половых органах, дети (уровень 4)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st09.008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почке и мочевыделительной системе, дети (уровень 4)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st09.009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почке и мочевыделительной системе, дети (уровень 5)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st09.010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почке и мочевыделительной системе, дети (уровень 6)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st10.003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Аппендэктомия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</w:rPr>
              <w:t xml:space="preserve"> 1)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st10.005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Операции по поводу грыж, дети (уровень 1)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st14.001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кишечнике и анальной области (уровень 1)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lastRenderedPageBreak/>
              <w:t>st15.005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Эпилепсия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судороги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</w:rPr>
              <w:t xml:space="preserve"> 1)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st15.008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Неврологические заболевания, лечение с применением </w:t>
            </w:r>
            <w:proofErr w:type="spellStart"/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ботулотоксина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(уровень 1)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st15.009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Неврологические заболевания, лечение с применением </w:t>
            </w:r>
            <w:proofErr w:type="spellStart"/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ботулотоксина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(уровень 2)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st16.003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Дорсопатии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спондилопатии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остеопатии</w:t>
            </w:r>
            <w:proofErr w:type="spellEnd"/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st16.005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Сотрясение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головного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мозга</w:t>
            </w:r>
            <w:proofErr w:type="spellEnd"/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st16.010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периферической нервной системе (уровень 2)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st16.011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периферической нервной системе (уровень 3)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st20.008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органе слуха, придаточных пазухах носа и верхних дыхательных путях (уровень 4)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st20.009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органе слуха, придаточных пазухах носа и верхних дыхательных путях (уровень 5)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st20.010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речевого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процессора</w:t>
            </w:r>
            <w:proofErr w:type="spellEnd"/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st21.004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органе зрения (уровень 4)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st21.005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органе зрения (уровень 5)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st21.006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органе зрения (уровень 6)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st27.001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Болезни пищевода, гастрит, дуоденит, другие болезни желудка и двенадцатиперстной кишки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st27.003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Болезни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желчного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пузыря</w:t>
            </w:r>
            <w:proofErr w:type="spellEnd"/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st27.005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Гипертоническая болезнь в стадии обострения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st27.006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Стенокардия (кроме </w:t>
            </w:r>
            <w:proofErr w:type="gramStart"/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нестабильной</w:t>
            </w:r>
            <w:proofErr w:type="gramEnd"/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), хроническая ишемическая болезнь сердца (уровень 1)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st27.010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Бронхит </w:t>
            </w:r>
            <w:proofErr w:type="spellStart"/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необструктивный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, симптомы и признаки, относящиеся к органам дыхания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st28.004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нижних дыхательных путях и легочной ткани, органах средостения (уровень 3)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st28.005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нижних дыхательных путях и легочной ткани, органах средостения (уровень 4)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st29.002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Переломы шейки бедра и костей таза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st29.003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Переломы бедренной кости, другие травмы области бедра и тазобедренного сустава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st29.004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Переломы, вывихи, растяжения области грудной клетки, верхней конечности и стопы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st29.005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Переломы, вывихи, растяжения области колена и голени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st29.012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костно-мышечной системе и суставах (уровень 4)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st29.013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костно-мышечной системе и суставах (уровень 5)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st30.004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Болезни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предстательной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железы</w:t>
            </w:r>
            <w:proofErr w:type="spellEnd"/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st30.008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мужских половых органах, взрослые (уровень 3)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st30.009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мужских половых органах, взрослые (уровень 4)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st30.015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почке и мочевыделительной системе, взрослые (уровень 6)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st31.002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коже, подкожной клетчатке, придатках кожи (уровень 1)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st31.009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эндокринных железах кроме гипофиза (уровень 1)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st31.010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эндокринных железах кроме гипофиза (уровень 2)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st31.012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Артрозы, другие поражения суставов, болезни мягких тканей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st31.018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Открытые раны, поверхностные, другие и неуточненные травмы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st32.004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желчном пузыре и желчевыводящих путях (уровень 4)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st32.010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пищеводе, желудке, двенадцатиперстной кишке (уровень 3)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st32.011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Аппендэктомия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взрослые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</w:rPr>
              <w:t xml:space="preserve"> 1)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st32.012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Аппендэктомия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взрослые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</w:rPr>
              <w:t xml:space="preserve"> 2)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st32.013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Операции по поводу грыж, взрослые (уровень 1)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st32.014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Операции по поводу грыж, взрослые (уровень 2)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st32.015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Операции по поводу грыж, взрослые (уровень 3)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lastRenderedPageBreak/>
              <w:t>st36.001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Комплексное лечение с применением препаратов иммуноглобулина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st36.007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Установка, замена, заправка помп для лекарственных препаратов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st36.009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Реинфузия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аутокрови</w:t>
            </w:r>
            <w:proofErr w:type="spellEnd"/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st36.010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Баллонная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внутриаортальная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контрпульсация</w:t>
            </w:r>
            <w:proofErr w:type="spellEnd"/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st36.011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Экстракорпоральная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мембранная</w:t>
            </w:r>
            <w:proofErr w:type="spellEnd"/>
            <w:r w:rsidRPr="0040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224">
              <w:rPr>
                <w:rFonts w:ascii="Times New Roman" w:hAnsi="Times New Roman"/>
                <w:sz w:val="24"/>
                <w:szCs w:val="24"/>
              </w:rPr>
              <w:t>оксигенация</w:t>
            </w:r>
            <w:proofErr w:type="spellEnd"/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st36.017</w:t>
            </w:r>
          </w:p>
        </w:tc>
        <w:tc>
          <w:tcPr>
            <w:tcW w:w="8686" w:type="dxa"/>
            <w:shd w:val="clear" w:color="auto" w:fill="auto"/>
            <w:vAlign w:val="center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 (уровень 1)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st36.018</w:t>
            </w:r>
          </w:p>
        </w:tc>
        <w:tc>
          <w:tcPr>
            <w:tcW w:w="8686" w:type="dxa"/>
            <w:shd w:val="clear" w:color="auto" w:fill="auto"/>
            <w:vAlign w:val="center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 (уровень 2)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st36.019</w:t>
            </w:r>
          </w:p>
        </w:tc>
        <w:tc>
          <w:tcPr>
            <w:tcW w:w="8686" w:type="dxa"/>
            <w:shd w:val="clear" w:color="auto" w:fill="auto"/>
            <w:vAlign w:val="center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 (уровень 3)</w:t>
            </w:r>
          </w:p>
        </w:tc>
      </w:tr>
      <w:tr w:rsidR="00067F09" w:rsidRPr="00402224" w:rsidTr="00067F09">
        <w:trPr>
          <w:cantSplit/>
          <w:trHeight w:val="284"/>
        </w:trPr>
        <w:tc>
          <w:tcPr>
            <w:tcW w:w="1237" w:type="dxa"/>
            <w:shd w:val="clear" w:color="auto" w:fill="auto"/>
            <w:vAlign w:val="center"/>
          </w:tcPr>
          <w:p w:rsidR="00067F09" w:rsidRPr="00402224" w:rsidRDefault="00067F09" w:rsidP="0006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24">
              <w:rPr>
                <w:rFonts w:ascii="Times New Roman" w:hAnsi="Times New Roman"/>
                <w:sz w:val="24"/>
                <w:szCs w:val="24"/>
              </w:rPr>
              <w:t>st37.004</w:t>
            </w:r>
          </w:p>
        </w:tc>
        <w:tc>
          <w:tcPr>
            <w:tcW w:w="8686" w:type="dxa"/>
            <w:shd w:val="clear" w:color="auto" w:fill="auto"/>
          </w:tcPr>
          <w:p w:rsidR="00067F09" w:rsidRPr="00402224" w:rsidRDefault="00067F09" w:rsidP="00067F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224">
              <w:rPr>
                <w:rFonts w:ascii="Times New Roman" w:hAnsi="Times New Roman"/>
                <w:sz w:val="24"/>
                <w:szCs w:val="24"/>
                <w:lang w:val="ru-RU"/>
              </w:rPr>
              <w:t>Медицинская реабилитация пациентов с заболеваниями центральной нервной системы (6 баллов по ШРМ)</w:t>
            </w:r>
          </w:p>
        </w:tc>
      </w:tr>
    </w:tbl>
    <w:p w:rsidR="0068434D" w:rsidRPr="00402224" w:rsidRDefault="006843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7F09" w:rsidRPr="00402224" w:rsidRDefault="00B341B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Распределение медицинских </w:t>
      </w:r>
      <w:proofErr w:type="gramStart"/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proofErr w:type="gramEnd"/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подуровням произведено исходя из </w:t>
      </w:r>
      <w:r w:rsidR="002D48E6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анализа </w:t>
      </w: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затратоемкости оказанной медицинской помощи, определенной на основании отчетных данных, в пределах </w:t>
      </w:r>
      <w:r w:rsidR="001B576E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границ коэффициентов, </w:t>
      </w: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 Методическими рекомендациями по способам оплаты</w:t>
      </w:r>
      <w:r w:rsidR="00721C44" w:rsidRPr="00402224">
        <w:rPr>
          <w:rFonts w:ascii="Times New Roman" w:hAnsi="Times New Roman" w:cs="Times New Roman"/>
          <w:sz w:val="28"/>
        </w:rPr>
        <w:t>.</w:t>
      </w:r>
    </w:p>
    <w:p w:rsidR="00721C44" w:rsidRPr="00402224" w:rsidRDefault="00721C4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402224" w:rsidRDefault="00127C9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3.2.4.2. К</w:t>
      </w:r>
      <w:r w:rsidR="004B7242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оэффициент</w:t>
      </w:r>
      <w:r w:rsidR="0005728B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B7242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сложности лечения пациента (К</w:t>
      </w:r>
      <w:r w:rsidR="00E06770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СЛП</w:t>
      </w:r>
      <w:r w:rsidR="004B7242" w:rsidRPr="00402224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tbl>
      <w:tblPr>
        <w:tblStyle w:val="affff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2551"/>
      </w:tblGrid>
      <w:tr w:rsidR="00150076" w:rsidRPr="00402224">
        <w:tc>
          <w:tcPr>
            <w:tcW w:w="7338" w:type="dxa"/>
            <w:vAlign w:val="center"/>
          </w:tcPr>
          <w:p w:rsidR="00150076" w:rsidRPr="00402224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Основания для применения к случаю КСЛП</w:t>
            </w:r>
          </w:p>
        </w:tc>
        <w:tc>
          <w:tcPr>
            <w:tcW w:w="2551" w:type="dxa"/>
            <w:vAlign w:val="center"/>
          </w:tcPr>
          <w:p w:rsidR="00150076" w:rsidRPr="00402224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firstLine="4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022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Коэффициент сложности лечения пациента</w:t>
            </w:r>
          </w:p>
        </w:tc>
      </w:tr>
      <w:tr w:rsidR="0005690D" w:rsidRPr="00402224" w:rsidTr="00376961">
        <w:tc>
          <w:tcPr>
            <w:tcW w:w="7338" w:type="dxa"/>
          </w:tcPr>
          <w:p w:rsidR="0005690D" w:rsidRPr="00402224" w:rsidRDefault="0005690D" w:rsidP="0005690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</w:rPr>
            </w:pPr>
            <w:r w:rsidRPr="00402224">
              <w:rPr>
                <w:rFonts w:ascii="Times New Roman" w:eastAsia="Times New Roman" w:hAnsi="Times New Roman" w:cs="Times New Roman"/>
                <w:sz w:val="28"/>
              </w:rPr>
              <w:t>предоставление спального места и питания законному представителю несовершеннолетних (дети до 4 лет, дети старше 4 лет при наличии медицинских показаний), за исключением случаев, к которым применяется КСЛП, предусмотренный пунктом 2 настоящего перечня</w:t>
            </w:r>
          </w:p>
        </w:tc>
        <w:tc>
          <w:tcPr>
            <w:tcW w:w="2551" w:type="dxa"/>
            <w:vAlign w:val="center"/>
          </w:tcPr>
          <w:p w:rsidR="0005690D" w:rsidRPr="00402224" w:rsidRDefault="0005690D" w:rsidP="000569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02224">
              <w:rPr>
                <w:rFonts w:ascii="Times New Roman" w:eastAsia="Times New Roman" w:hAnsi="Times New Roman" w:cs="Times New Roman"/>
                <w:sz w:val="28"/>
              </w:rPr>
              <w:t>0,2</w:t>
            </w:r>
          </w:p>
        </w:tc>
      </w:tr>
      <w:tr w:rsidR="0005690D" w:rsidRPr="00402224" w:rsidTr="0037696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90D" w:rsidRPr="00402224" w:rsidRDefault="0005690D" w:rsidP="0005690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</w:rPr>
            </w:pPr>
            <w:r w:rsidRPr="00402224">
              <w:rPr>
                <w:rFonts w:ascii="Times New Roman" w:eastAsia="Times New Roman" w:hAnsi="Times New Roman" w:cs="Times New Roman"/>
                <w:sz w:val="28"/>
              </w:rPr>
              <w:t>предоставление спального места и питания законному представителю несовершеннолетних (детей до 4 лет, детей старше 4 лет при наличии медицинских показаний), получающих медицинскую помощь по профилю «Детская онкология» и (или) «Гематология»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90D" w:rsidRPr="00402224" w:rsidRDefault="0005690D" w:rsidP="000569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02224">
              <w:rPr>
                <w:rFonts w:ascii="Times New Roman" w:eastAsia="Times New Roman" w:hAnsi="Times New Roman" w:cs="Times New Roman"/>
                <w:sz w:val="28"/>
              </w:rPr>
              <w:t>0,6</w:t>
            </w:r>
          </w:p>
        </w:tc>
      </w:tr>
      <w:tr w:rsidR="0005690D" w:rsidRPr="00402224" w:rsidTr="0037696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90D" w:rsidRPr="00402224" w:rsidRDefault="0005690D" w:rsidP="0005690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</w:rPr>
            </w:pPr>
            <w:r w:rsidRPr="00402224">
              <w:rPr>
                <w:rFonts w:ascii="Times New Roman" w:eastAsia="Times New Roman" w:hAnsi="Times New Roman" w:cs="Times New Roman"/>
                <w:sz w:val="28"/>
              </w:rPr>
              <w:t>оказание медицинской помощи пациенту в возрасте старше 75 лет в случае проведения консультации врача-гериатра</w:t>
            </w:r>
            <w:r w:rsidRPr="00402224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90D" w:rsidRPr="00402224" w:rsidRDefault="0005690D" w:rsidP="000569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02224">
              <w:rPr>
                <w:rFonts w:ascii="Times New Roman" w:eastAsia="Times New Roman" w:hAnsi="Times New Roman" w:cs="Times New Roman"/>
                <w:sz w:val="28"/>
              </w:rPr>
              <w:t>0,2</w:t>
            </w:r>
          </w:p>
        </w:tc>
      </w:tr>
      <w:tr w:rsidR="0005690D" w:rsidRPr="00402224" w:rsidTr="0037696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90D" w:rsidRPr="00402224" w:rsidRDefault="0005690D" w:rsidP="0005690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</w:rPr>
            </w:pPr>
            <w:r w:rsidRPr="00402224">
              <w:rPr>
                <w:rFonts w:ascii="Times New Roman" w:eastAsia="Times New Roman" w:hAnsi="Times New Roman" w:cs="Times New Roman"/>
                <w:sz w:val="28"/>
              </w:rPr>
              <w:t>развертывание индивидуального поста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90D" w:rsidRPr="00402224" w:rsidRDefault="0005690D" w:rsidP="000569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02224">
              <w:rPr>
                <w:rFonts w:ascii="Times New Roman" w:eastAsia="Times New Roman" w:hAnsi="Times New Roman" w:cs="Times New Roman"/>
                <w:sz w:val="28"/>
              </w:rPr>
              <w:t>0,2</w:t>
            </w:r>
          </w:p>
        </w:tc>
      </w:tr>
      <w:tr w:rsidR="0005690D" w:rsidRPr="00402224" w:rsidTr="0037696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90D" w:rsidRPr="00402224" w:rsidRDefault="0005690D" w:rsidP="0005690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</w:rPr>
            </w:pPr>
            <w:r w:rsidRPr="00402224">
              <w:rPr>
                <w:rFonts w:ascii="Times New Roman" w:eastAsia="Times New Roman" w:hAnsi="Times New Roman" w:cs="Times New Roman"/>
                <w:sz w:val="28"/>
              </w:rPr>
              <w:t>наличие у пациента тяжелой сопутствующей патологии</w:t>
            </w:r>
            <w:proofErr w:type="gramStart"/>
            <w:r w:rsidRPr="00402224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proofErr w:type="gramEnd"/>
            <w:r w:rsidRPr="00402224">
              <w:rPr>
                <w:rFonts w:ascii="Times New Roman" w:eastAsia="Times New Roman" w:hAnsi="Times New Roman" w:cs="Times New Roman"/>
                <w:sz w:val="28"/>
              </w:rPr>
              <w:t>, требующей оказания медицинской помощи в период госпитализации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90D" w:rsidRPr="00402224" w:rsidRDefault="0005690D" w:rsidP="000569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02224">
              <w:rPr>
                <w:rFonts w:ascii="Times New Roman" w:eastAsia="Times New Roman" w:hAnsi="Times New Roman" w:cs="Times New Roman"/>
                <w:sz w:val="28"/>
              </w:rPr>
              <w:t>0,6</w:t>
            </w:r>
          </w:p>
        </w:tc>
      </w:tr>
      <w:tr w:rsidR="0005690D" w:rsidRPr="00402224" w:rsidTr="0037696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90D" w:rsidRPr="00402224" w:rsidRDefault="0005690D" w:rsidP="0005690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</w:rPr>
            </w:pPr>
            <w:r w:rsidRPr="00402224">
              <w:rPr>
                <w:rFonts w:ascii="Times New Roman" w:eastAsia="Times New Roman" w:hAnsi="Times New Roman" w:cs="Times New Roman"/>
                <w:sz w:val="28"/>
              </w:rPr>
              <w:t>проведение сочетанных хирургических вмешательств или проведение однотипных операций на парных органах (уровень 1)</w:t>
            </w:r>
            <w:r w:rsidRPr="004022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90D" w:rsidRPr="00402224" w:rsidRDefault="0005690D" w:rsidP="000569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02224">
              <w:rPr>
                <w:rFonts w:ascii="Times New Roman" w:eastAsia="Times New Roman" w:hAnsi="Times New Roman" w:cs="Times New Roman"/>
                <w:sz w:val="28"/>
              </w:rPr>
              <w:t>0,05</w:t>
            </w:r>
          </w:p>
        </w:tc>
      </w:tr>
      <w:tr w:rsidR="0005690D" w:rsidRPr="00402224" w:rsidTr="0037696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90D" w:rsidRPr="00402224" w:rsidRDefault="0005690D" w:rsidP="0005690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</w:rPr>
            </w:pPr>
            <w:r w:rsidRPr="00402224">
              <w:rPr>
                <w:rFonts w:ascii="Times New Roman" w:eastAsia="Times New Roman" w:hAnsi="Times New Roman" w:cs="Times New Roman"/>
                <w:sz w:val="28"/>
              </w:rPr>
              <w:t>проведение сочетанных хирургических вмешательств или проведение однотипных операций на парных органах (уровень 2)</w:t>
            </w:r>
            <w:r w:rsidRPr="004022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90D" w:rsidRPr="00402224" w:rsidRDefault="0005690D" w:rsidP="000569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02224">
              <w:rPr>
                <w:rFonts w:ascii="Times New Roman" w:eastAsia="Times New Roman" w:hAnsi="Times New Roman" w:cs="Times New Roman"/>
                <w:sz w:val="28"/>
              </w:rPr>
              <w:t>0,47</w:t>
            </w:r>
          </w:p>
        </w:tc>
      </w:tr>
      <w:tr w:rsidR="0005690D" w:rsidRPr="00402224" w:rsidTr="0037696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90D" w:rsidRPr="00402224" w:rsidRDefault="0005690D" w:rsidP="0005690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</w:rPr>
            </w:pPr>
            <w:r w:rsidRPr="00402224">
              <w:rPr>
                <w:rFonts w:ascii="Times New Roman" w:eastAsia="Times New Roman" w:hAnsi="Times New Roman" w:cs="Times New Roman"/>
                <w:sz w:val="28"/>
              </w:rPr>
              <w:t xml:space="preserve">проведение сочетанных хирургических вмешательств или </w:t>
            </w:r>
            <w:r w:rsidRPr="00402224"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проведение однотипных операций на парных органах (уровень 3)</w:t>
            </w:r>
            <w:r w:rsidRPr="004022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90D" w:rsidRPr="00402224" w:rsidRDefault="0005690D" w:rsidP="000569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02224">
              <w:rPr>
                <w:rFonts w:ascii="Times New Roman" w:eastAsia="Times New Roman" w:hAnsi="Times New Roman" w:cs="Times New Roman"/>
                <w:sz w:val="28"/>
              </w:rPr>
              <w:lastRenderedPageBreak/>
              <w:t>1,16</w:t>
            </w:r>
          </w:p>
        </w:tc>
      </w:tr>
      <w:tr w:rsidR="0005690D" w:rsidRPr="00402224" w:rsidTr="0037696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90D" w:rsidRPr="00402224" w:rsidRDefault="0005690D" w:rsidP="0005690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</w:rPr>
            </w:pPr>
            <w:r w:rsidRPr="00402224"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проведение сочетанных хирургических вмешательств или проведение однотипных операций на парных органах (уровень 4)</w:t>
            </w:r>
            <w:r w:rsidRPr="004022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90D" w:rsidRPr="00402224" w:rsidRDefault="0005690D" w:rsidP="000569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02224">
              <w:rPr>
                <w:rFonts w:ascii="Times New Roman" w:eastAsia="Times New Roman" w:hAnsi="Times New Roman" w:cs="Times New Roman"/>
                <w:sz w:val="28"/>
              </w:rPr>
              <w:t>2,07</w:t>
            </w:r>
          </w:p>
        </w:tc>
      </w:tr>
      <w:tr w:rsidR="0005690D" w:rsidRPr="00402224" w:rsidTr="0037696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90D" w:rsidRPr="00402224" w:rsidRDefault="0005690D" w:rsidP="0005690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</w:rPr>
            </w:pPr>
            <w:r w:rsidRPr="00402224">
              <w:rPr>
                <w:rFonts w:ascii="Times New Roman" w:eastAsia="Times New Roman" w:hAnsi="Times New Roman" w:cs="Times New Roman"/>
                <w:sz w:val="28"/>
              </w:rPr>
              <w:t>проведение сочетанных хирургических вмешательств или проведение однотипных операций на парных органах (уровень 5)</w:t>
            </w:r>
            <w:r w:rsidRPr="004022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90D" w:rsidRPr="00402224" w:rsidRDefault="0005690D" w:rsidP="000569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02224">
              <w:rPr>
                <w:rFonts w:ascii="Times New Roman" w:eastAsia="Times New Roman" w:hAnsi="Times New Roman" w:cs="Times New Roman"/>
                <w:sz w:val="28"/>
              </w:rPr>
              <w:t>3,49</w:t>
            </w:r>
          </w:p>
        </w:tc>
      </w:tr>
    </w:tbl>
    <w:p w:rsidR="004E5B91" w:rsidRPr="00402224" w:rsidRDefault="004E5B91" w:rsidP="004E5B91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02224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</w:t>
      </w:r>
      <w:r w:rsidRPr="00402224">
        <w:rPr>
          <w:rFonts w:ascii="Times New Roman" w:hAnsi="Times New Roman" w:cs="Times New Roman"/>
          <w:sz w:val="24"/>
          <w:szCs w:val="24"/>
          <w:lang w:eastAsia="en-US"/>
        </w:rPr>
        <w:t xml:space="preserve"> – за исключением случаев госпитализации на геронтологические профильные койки</w:t>
      </w:r>
    </w:p>
    <w:p w:rsidR="004E5B91" w:rsidRPr="00402224" w:rsidRDefault="004E5B91" w:rsidP="004E5B91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402224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2 </w:t>
      </w:r>
      <w:r w:rsidRPr="00402224">
        <w:rPr>
          <w:rFonts w:ascii="Times New Roman" w:hAnsi="Times New Roman" w:cs="Times New Roman"/>
          <w:sz w:val="24"/>
          <w:szCs w:val="24"/>
          <w:lang w:eastAsia="en-US"/>
        </w:rPr>
        <w:t>– наличие у пациента дополнительного диагноза (диагноза осложнения заболевания) из перечня, определенного Приложением № 3 к методическим рекомендациям Министерства здравоохранения Российской Федерации и Федерального фонда обязательного медицинского страхования «Методические рекомендации по способам оплаты медицинской помощи за счет средств обязательного медицинского страхования», медицинская помощь в соответствии с которым оказывалась пациенту в период госпитализации</w:t>
      </w:r>
      <w:proofErr w:type="gramEnd"/>
    </w:p>
    <w:p w:rsidR="004E5B91" w:rsidRPr="004E5B91" w:rsidRDefault="004E5B91" w:rsidP="004E5B91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02224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402224">
        <w:rPr>
          <w:rFonts w:ascii="Times New Roman" w:hAnsi="Times New Roman" w:cs="Times New Roman"/>
          <w:sz w:val="24"/>
          <w:szCs w:val="24"/>
          <w:lang w:eastAsia="en-US"/>
        </w:rPr>
        <w:t xml:space="preserve"> – перечень возможных операций, а также критерии отнесения соответствующих операций к уровню КСЛП определен </w:t>
      </w:r>
      <w:r w:rsidR="0040530A" w:rsidRPr="00402224">
        <w:rPr>
          <w:rFonts w:ascii="Times New Roman" w:hAnsi="Times New Roman" w:cs="Times New Roman"/>
          <w:sz w:val="24"/>
          <w:szCs w:val="24"/>
          <w:lang w:eastAsia="en-US"/>
        </w:rPr>
        <w:t>Приложением № 3 к методическим рекомендациям Министерства здравоохранения Российской Федерации и Федерального фонда обязательного медицинского страхования «Методические рекомендации по способам оплаты медицинской помощи за счет средств обязательного медицинского страхования»</w:t>
      </w:r>
    </w:p>
    <w:p w:rsidR="00D67B73" w:rsidRPr="00C640AC" w:rsidRDefault="00D67B73" w:rsidP="004B41E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29655D" w:rsidRPr="001C0721" w:rsidRDefault="0029655D" w:rsidP="0029655D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1C0721">
        <w:rPr>
          <w:rFonts w:ascii="Times New Roman" w:hAnsi="Times New Roman" w:cs="Times New Roman"/>
          <w:sz w:val="28"/>
        </w:rPr>
        <w:t>В случае</w:t>
      </w:r>
      <w:proofErr w:type="gramStart"/>
      <w:r w:rsidRPr="001C0721">
        <w:rPr>
          <w:rFonts w:ascii="Times New Roman" w:hAnsi="Times New Roman" w:cs="Times New Roman"/>
          <w:sz w:val="28"/>
        </w:rPr>
        <w:t>,</w:t>
      </w:r>
      <w:proofErr w:type="gramEnd"/>
      <w:r w:rsidRPr="001C0721">
        <w:rPr>
          <w:rFonts w:ascii="Times New Roman" w:hAnsi="Times New Roman" w:cs="Times New Roman"/>
          <w:sz w:val="28"/>
        </w:rPr>
        <w:t xml:space="preserve"> если в рамках одной госпитализации возможно применение нескольких КСЛП, итоговое значение КСЛП рассчитывается путем суммирования соответствующих КСЛП.</w:t>
      </w:r>
    </w:p>
    <w:p w:rsidR="0029655D" w:rsidRPr="001C0721" w:rsidRDefault="0029655D" w:rsidP="0029655D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1C0721">
        <w:rPr>
          <w:rFonts w:ascii="Times New Roman" w:hAnsi="Times New Roman" w:cs="Times New Roman"/>
          <w:sz w:val="28"/>
        </w:rPr>
        <w:t xml:space="preserve">При отсутствии оснований применения КСЛП, значение параметра КСЛП при расчете стоимости законченного случая лечения принимается </w:t>
      </w:r>
      <w:proofErr w:type="gramStart"/>
      <w:r w:rsidRPr="001C0721">
        <w:rPr>
          <w:rFonts w:ascii="Times New Roman" w:hAnsi="Times New Roman" w:cs="Times New Roman"/>
          <w:sz w:val="28"/>
        </w:rPr>
        <w:t>равным</w:t>
      </w:r>
      <w:proofErr w:type="gramEnd"/>
      <w:r w:rsidRPr="001C0721">
        <w:rPr>
          <w:rFonts w:ascii="Times New Roman" w:hAnsi="Times New Roman" w:cs="Times New Roman"/>
          <w:sz w:val="28"/>
        </w:rPr>
        <w:t xml:space="preserve"> 0.</w:t>
      </w:r>
    </w:p>
    <w:p w:rsidR="004B41E7" w:rsidRPr="001C0721" w:rsidRDefault="004B41E7" w:rsidP="004B41E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ABB" w:rsidRPr="001C0721" w:rsidRDefault="009E3ABB" w:rsidP="009E3AB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721">
        <w:rPr>
          <w:rFonts w:ascii="Times New Roman" w:hAnsi="Times New Roman" w:cs="Times New Roman"/>
          <w:sz w:val="28"/>
          <w:szCs w:val="28"/>
        </w:rPr>
        <w:t>Порядок применения КСЛП определен приложением № 3 к м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етодическим рекомендациям Министерства здравоохранения Российской Федерации и Федерального фонда обязательного медицинского страхования «Методические рекомендации по способам оплаты медицинской помощи за счет средств обязательного медицинского страхования»</w:t>
      </w:r>
      <w:r w:rsidRPr="001C0721">
        <w:rPr>
          <w:rFonts w:ascii="Times New Roman" w:hAnsi="Times New Roman" w:cs="Times New Roman"/>
          <w:sz w:val="28"/>
        </w:rPr>
        <w:t>,</w:t>
      </w:r>
    </w:p>
    <w:p w:rsidR="004B41E7" w:rsidRPr="001C0721" w:rsidRDefault="004B41E7" w:rsidP="004B41E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5F2" w:rsidRPr="001C0721" w:rsidRDefault="00127C9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hAnsi="Times New Roman" w:cs="Times New Roman"/>
          <w:sz w:val="28"/>
          <w:szCs w:val="28"/>
        </w:rPr>
        <w:t xml:space="preserve">3.2.4.3. </w:t>
      </w:r>
      <w:r w:rsidR="008475F2" w:rsidRPr="001C0721">
        <w:rPr>
          <w:rFonts w:ascii="Times New Roman" w:hAnsi="Times New Roman" w:cs="Times New Roman"/>
          <w:sz w:val="28"/>
          <w:szCs w:val="28"/>
        </w:rPr>
        <w:t>Коэффициент приведения среднего норматива финансовых затрат на 1 случай лечения в круглосуточном стационаре к базовой ставке</w:t>
      </w:r>
      <w:r w:rsidR="008475F2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6770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(КП) </w:t>
      </w:r>
      <w:r w:rsidR="008475F2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 в размере </w:t>
      </w:r>
      <w:r w:rsidR="00E803E1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0,</w:t>
      </w:r>
      <w:r w:rsidR="00381826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6503</w:t>
      </w:r>
    </w:p>
    <w:p w:rsidR="00E803E1" w:rsidRPr="001C0721" w:rsidRDefault="00E803E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3D83" w:rsidRPr="009341B5" w:rsidRDefault="004B72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="002769BB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E3D83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 стоимости 1 случая лечения заболевания в круглосуточном стационаре.</w:t>
      </w:r>
    </w:p>
    <w:p w:rsidR="00EE3D83" w:rsidRPr="009341B5" w:rsidRDefault="00EE3D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53A" w:rsidRPr="001C0721" w:rsidRDefault="0039453A" w:rsidP="0039453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1C0721">
        <w:rPr>
          <w:rFonts w:ascii="Times New Roman" w:hAnsi="Times New Roman" w:cs="Times New Roman"/>
          <w:sz w:val="28"/>
        </w:rPr>
        <w:t xml:space="preserve">Стоимость одного случая госпитализации в </w:t>
      </w:r>
      <w:r w:rsidR="00E62A31" w:rsidRPr="001C0721">
        <w:rPr>
          <w:rFonts w:ascii="Times New Roman" w:hAnsi="Times New Roman" w:cs="Times New Roman"/>
          <w:sz w:val="28"/>
        </w:rPr>
        <w:t xml:space="preserve">круглосуточном </w:t>
      </w:r>
      <w:r w:rsidRPr="001C0721">
        <w:rPr>
          <w:rFonts w:ascii="Times New Roman" w:hAnsi="Times New Roman" w:cs="Times New Roman"/>
          <w:sz w:val="28"/>
        </w:rPr>
        <w:t>стационаре (</w:t>
      </w:r>
      <w:proofErr w:type="spellStart"/>
      <w:r w:rsidRPr="001C0721">
        <w:rPr>
          <w:rFonts w:ascii="Times New Roman" w:hAnsi="Times New Roman" w:cs="Times New Roman"/>
          <w:sz w:val="28"/>
        </w:rPr>
        <w:t>ССксг</w:t>
      </w:r>
      <w:proofErr w:type="spellEnd"/>
      <w:r w:rsidRPr="001C0721">
        <w:rPr>
          <w:rFonts w:ascii="Times New Roman" w:hAnsi="Times New Roman" w:cs="Times New Roman"/>
          <w:sz w:val="28"/>
        </w:rPr>
        <w:t xml:space="preserve">) по КСГ (за исключением КСГ, в составе которых </w:t>
      </w:r>
      <w:r w:rsidR="007154AD" w:rsidRPr="001C0721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28.12.2021 № 2505 «О Программе государственных гарантий бесплатного оказания гражданам медицинской помощи на 2022 год и на плановый период 2023 и 2024 годов»</w:t>
      </w:r>
      <w:r w:rsidRPr="001C0721">
        <w:rPr>
          <w:rFonts w:ascii="Times New Roman" w:hAnsi="Times New Roman" w:cs="Times New Roman"/>
          <w:sz w:val="28"/>
        </w:rPr>
        <w:t xml:space="preserve"> установлены доли заработной платы и прочих расходов</w:t>
      </w:r>
      <w:r w:rsidR="00D2674B" w:rsidRPr="001C0721">
        <w:rPr>
          <w:rFonts w:ascii="Times New Roman" w:hAnsi="Times New Roman" w:cs="Times New Roman"/>
          <w:sz w:val="28"/>
        </w:rPr>
        <w:t>)</w:t>
      </w:r>
      <w:r w:rsidRPr="001C0721">
        <w:rPr>
          <w:rFonts w:ascii="Times New Roman" w:hAnsi="Times New Roman" w:cs="Times New Roman"/>
          <w:sz w:val="28"/>
        </w:rPr>
        <w:t>, определяется по следующей формуле:</w:t>
      </w:r>
      <w:proofErr w:type="gramEnd"/>
    </w:p>
    <w:p w:rsidR="0039453A" w:rsidRPr="001C0721" w:rsidRDefault="0039453A" w:rsidP="0039453A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9453A" w:rsidRPr="001C0721" w:rsidRDefault="00C55B6F" w:rsidP="0039453A">
      <w:pPr>
        <w:pStyle w:val="ConsPlusNormal"/>
        <w:jc w:val="center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28"/>
              </w:rPr>
              <m:t>СС</m:t>
            </m:r>
          </m:e>
          <m:sub>
            <m:r>
              <w:rPr>
                <w:rFonts w:ascii="Cambria Math" w:hAnsi="Cambria Math" w:cs="Times New Roman"/>
                <w:sz w:val="32"/>
                <w:szCs w:val="28"/>
              </w:rPr>
              <m:t>КСГ</m:t>
            </m:r>
          </m:sub>
        </m:sSub>
        <m:r>
          <w:rPr>
            <w:rFonts w:ascii="Cambria Math" w:hAnsi="Cambria Math" w:cs="Times New Roman"/>
            <w:sz w:val="32"/>
            <w:szCs w:val="28"/>
          </w:rPr>
          <m:t>=БС×(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28"/>
              </w:rPr>
              <m:t>КЗ</m:t>
            </m:r>
          </m:e>
          <m:sub>
            <m:r>
              <w:rPr>
                <w:rFonts w:ascii="Cambria Math" w:hAnsi="Cambria Math" w:cs="Times New Roman"/>
                <w:sz w:val="32"/>
                <w:szCs w:val="28"/>
              </w:rPr>
              <m:t>КСГ</m:t>
            </m:r>
          </m:sub>
        </m:sSub>
        <m:r>
          <w:rPr>
            <w:rFonts w:ascii="Cambria Math" w:hAnsi="Cambria Math" w:cs="Times New Roman"/>
            <w:sz w:val="32"/>
            <w:szCs w:val="28"/>
          </w:rPr>
          <m:t>×</m:t>
        </m:r>
        <m:sSub>
          <m:sSubPr>
            <m:ctrlPr>
              <w:rPr>
                <w:rFonts w:ascii="Cambria Math" w:eastAsiaTheme="minorHAnsi" w:hAnsi="Cambria Math" w:cstheme="minorBidi"/>
                <w:i/>
                <w:sz w:val="29"/>
                <w:szCs w:val="29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theme="minorBidi"/>
                <w:sz w:val="29"/>
                <w:szCs w:val="29"/>
                <w:lang w:eastAsia="en-US"/>
              </w:rPr>
              <m:t>КС</m:t>
            </m:r>
          </m:e>
          <m:sub>
            <m:r>
              <w:rPr>
                <w:rFonts w:ascii="Cambria Math" w:eastAsiaTheme="minorHAnsi" w:hAnsi="Cambria Math" w:cstheme="minorBidi"/>
                <w:sz w:val="29"/>
                <w:szCs w:val="29"/>
                <w:lang w:eastAsia="en-US"/>
              </w:rPr>
              <m:t>КСГ</m:t>
            </m:r>
          </m:sub>
        </m:sSub>
        <m:r>
          <w:rPr>
            <w:rFonts w:ascii="Cambria Math" w:eastAsiaTheme="minorHAnsi" w:hAnsi="Cambria Math" w:cstheme="minorBidi"/>
            <w:sz w:val="29"/>
            <w:szCs w:val="29"/>
            <w:lang w:eastAsia="en-US"/>
          </w:rPr>
          <m:t>×</m:t>
        </m:r>
        <m:sSub>
          <m:sSubPr>
            <m:ctrlPr>
              <w:rPr>
                <w:rFonts w:ascii="Cambria Math" w:eastAsiaTheme="minorHAnsi" w:hAnsi="Cambria Math" w:cstheme="minorBidi"/>
                <w:i/>
                <w:sz w:val="29"/>
                <w:szCs w:val="29"/>
                <w:lang w:eastAsia="en-US"/>
              </w:rPr>
            </m:ctrlPr>
          </m:sSubPr>
          <m:e>
            <m:r>
              <w:rPr>
                <w:rFonts w:ascii="Cambria Math" w:eastAsiaTheme="minorHAnsi" w:hAnsi="Cambria Math" w:cstheme="minorBidi"/>
                <w:sz w:val="29"/>
                <w:szCs w:val="29"/>
                <w:lang w:eastAsia="en-US"/>
              </w:rPr>
              <m:t>КУС</m:t>
            </m:r>
          </m:e>
          <m:sub>
            <m:r>
              <w:rPr>
                <w:rFonts w:ascii="Cambria Math" w:eastAsiaTheme="minorHAnsi" w:hAnsi="Cambria Math" w:cstheme="minorBidi"/>
                <w:sz w:val="29"/>
                <w:szCs w:val="29"/>
                <w:lang w:eastAsia="en-US"/>
              </w:rPr>
              <m:t>МО</m:t>
            </m:r>
          </m:sub>
        </m:sSub>
        <m:r>
          <w:rPr>
            <w:rFonts w:ascii="Cambria Math" w:hAnsi="Cambria Math" w:cs="Times New Roman"/>
            <w:sz w:val="32"/>
            <w:szCs w:val="28"/>
          </w:rPr>
          <m:t>+КСЛП)</m:t>
        </m:r>
      </m:oMath>
      <w:r w:rsidR="0039453A" w:rsidRPr="001C0721">
        <w:rPr>
          <w:rFonts w:ascii="Times New Roman" w:hAnsi="Times New Roman" w:cs="Times New Roman"/>
          <w:sz w:val="28"/>
        </w:rPr>
        <w:t>, где:</w:t>
      </w:r>
    </w:p>
    <w:p w:rsidR="0039453A" w:rsidRPr="001C0721" w:rsidRDefault="0039453A" w:rsidP="0039453A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448"/>
        <w:gridCol w:w="62"/>
      </w:tblGrid>
      <w:tr w:rsidR="0039453A" w:rsidRPr="001C0721" w:rsidTr="0039453A">
        <w:trPr>
          <w:gridAfter w:val="1"/>
          <w:wAfter w:w="62" w:type="dxa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39453A" w:rsidRPr="001C0721" w:rsidRDefault="00D2674B" w:rsidP="00D2674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1C0721"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="0039453A" w:rsidRPr="001C0721">
              <w:rPr>
                <w:rFonts w:ascii="Times New Roman" w:hAnsi="Times New Roman" w:cs="Times New Roman"/>
                <w:sz w:val="28"/>
              </w:rPr>
              <w:t>БС</w:t>
            </w: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</w:tcPr>
          <w:p w:rsidR="0039453A" w:rsidRPr="001C0721" w:rsidRDefault="0039453A" w:rsidP="003945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1C0721">
              <w:rPr>
                <w:rFonts w:ascii="Times New Roman" w:hAnsi="Times New Roman" w:cs="Times New Roman"/>
                <w:sz w:val="28"/>
              </w:rPr>
              <w:t>базовая ставка, рублей;</w:t>
            </w:r>
          </w:p>
        </w:tc>
      </w:tr>
      <w:tr w:rsidR="0039453A" w:rsidRPr="001C0721" w:rsidTr="0039453A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39453A" w:rsidRPr="001C0721" w:rsidRDefault="00C55B6F" w:rsidP="0039453A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КЗ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КСГ</m:t>
                    </m:r>
                  </m:sub>
                </m:sSub>
              </m:oMath>
            </m:oMathPara>
          </w:p>
        </w:tc>
        <w:tc>
          <w:tcPr>
            <w:tcW w:w="7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53A" w:rsidRPr="001C0721" w:rsidRDefault="0039453A" w:rsidP="00D26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C0721">
              <w:rPr>
                <w:rFonts w:ascii="Times New Roman" w:hAnsi="Times New Roman" w:cs="Times New Roman"/>
                <w:sz w:val="28"/>
              </w:rPr>
              <w:t>коэффициент относительной затратоемкости КСГ, к которой отнесен данный случай госпитализации;</w:t>
            </w:r>
            <w:proofErr w:type="gramEnd"/>
          </w:p>
        </w:tc>
      </w:tr>
      <w:tr w:rsidR="0039453A" w:rsidRPr="001C0721" w:rsidTr="0039453A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39453A" w:rsidRPr="001C0721" w:rsidRDefault="00C55B6F" w:rsidP="0039453A">
            <w:pPr>
              <w:pStyle w:val="ConsPlusNormal"/>
              <w:jc w:val="center"/>
              <w:rPr>
                <w:rFonts w:eastAsia="Calibri" w:cs="Times New Roman"/>
                <w:sz w:val="29"/>
                <w:szCs w:val="29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 w:cstheme="minorBidi"/>
                        <w:i/>
                        <w:sz w:val="29"/>
                        <w:szCs w:val="29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 w:cstheme="minorBidi"/>
                        <w:sz w:val="29"/>
                        <w:szCs w:val="29"/>
                        <w:lang w:eastAsia="en-US"/>
                      </w:rPr>
                      <m:t>КС</m:t>
                    </m:r>
                  </m:e>
                  <m:sub>
                    <m:r>
                      <w:rPr>
                        <w:rFonts w:ascii="Cambria Math" w:eastAsiaTheme="minorHAnsi" w:hAnsi="Cambria Math" w:cstheme="minorBidi"/>
                        <w:sz w:val="29"/>
                        <w:szCs w:val="29"/>
                        <w:lang w:eastAsia="en-US"/>
                      </w:rPr>
                      <m:t>КСГ</m:t>
                    </m:r>
                  </m:sub>
                </m:sSub>
              </m:oMath>
            </m:oMathPara>
          </w:p>
        </w:tc>
        <w:tc>
          <w:tcPr>
            <w:tcW w:w="7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53A" w:rsidRPr="001C0721" w:rsidRDefault="0039453A" w:rsidP="00AF7E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1C0721">
              <w:rPr>
                <w:rFonts w:ascii="Times New Roman" w:hAnsi="Times New Roman" w:cs="Times New Roman"/>
                <w:sz w:val="28"/>
              </w:rPr>
              <w:t xml:space="preserve">коэффициент специфики КСГ, к которой отнесен данный случай госпитализации (используется в расчетах, в случае если указанный коэффициент определен </w:t>
            </w:r>
            <w:proofErr w:type="gramStart"/>
            <w:r w:rsidRPr="001C0721">
              <w:rPr>
                <w:rFonts w:ascii="Times New Roman" w:hAnsi="Times New Roman" w:cs="Times New Roman"/>
                <w:sz w:val="28"/>
              </w:rPr>
              <w:t>для</w:t>
            </w:r>
            <w:proofErr w:type="gramEnd"/>
            <w:r w:rsidRPr="001C0721">
              <w:rPr>
                <w:rFonts w:ascii="Times New Roman" w:hAnsi="Times New Roman" w:cs="Times New Roman"/>
                <w:sz w:val="28"/>
              </w:rPr>
              <w:t xml:space="preserve"> данной КСГ);</w:t>
            </w:r>
          </w:p>
        </w:tc>
      </w:tr>
      <w:tr w:rsidR="0039453A" w:rsidRPr="001C0721" w:rsidTr="0039453A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39453A" w:rsidRPr="001C0721" w:rsidRDefault="00C55B6F" w:rsidP="00394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 w:cstheme="minorBidi"/>
                        <w:i/>
                        <w:sz w:val="29"/>
                        <w:szCs w:val="29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theme="minorBidi"/>
                        <w:sz w:val="29"/>
                        <w:szCs w:val="29"/>
                        <w:lang w:eastAsia="en-US"/>
                      </w:rPr>
                      <m:t>КУС</m:t>
                    </m:r>
                  </m:e>
                  <m:sub>
                    <m:r>
                      <w:rPr>
                        <w:rFonts w:ascii="Cambria Math" w:eastAsiaTheme="minorHAnsi" w:hAnsi="Cambria Math" w:cstheme="minorBidi"/>
                        <w:sz w:val="29"/>
                        <w:szCs w:val="29"/>
                        <w:lang w:eastAsia="en-US"/>
                      </w:rPr>
                      <m:t>МО</m:t>
                    </m:r>
                  </m:sub>
                </m:sSub>
              </m:oMath>
            </m:oMathPara>
          </w:p>
        </w:tc>
        <w:tc>
          <w:tcPr>
            <w:tcW w:w="7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53A" w:rsidRPr="001C0721" w:rsidRDefault="0039453A" w:rsidP="003945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1C0721">
              <w:rPr>
                <w:rFonts w:ascii="Times New Roman" w:hAnsi="Times New Roman" w:cs="Times New Roman"/>
                <w:sz w:val="28"/>
              </w:rPr>
              <w:t xml:space="preserve">коэффициент </w:t>
            </w:r>
            <w:r w:rsidR="00AF7E63" w:rsidRPr="001C0721">
              <w:rPr>
                <w:rFonts w:ascii="Times New Roman" w:hAnsi="Times New Roman" w:cs="Times New Roman"/>
                <w:sz w:val="28"/>
              </w:rPr>
              <w:t>под</w:t>
            </w:r>
            <w:r w:rsidRPr="001C0721">
              <w:rPr>
                <w:rFonts w:ascii="Times New Roman" w:hAnsi="Times New Roman" w:cs="Times New Roman"/>
                <w:sz w:val="28"/>
              </w:rPr>
              <w:t>уровня медицинской организации, в которой был пролечен пациент;</w:t>
            </w:r>
          </w:p>
        </w:tc>
      </w:tr>
      <w:tr w:rsidR="0039453A" w:rsidRPr="001C0721" w:rsidTr="0039453A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39453A" w:rsidRPr="001C0721" w:rsidRDefault="0039453A" w:rsidP="00394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C0721">
              <w:rPr>
                <w:rFonts w:ascii="Times New Roman" w:hAnsi="Times New Roman" w:cs="Times New Roman"/>
                <w:sz w:val="28"/>
              </w:rPr>
              <w:t>КСЛП</w:t>
            </w:r>
          </w:p>
        </w:tc>
        <w:tc>
          <w:tcPr>
            <w:tcW w:w="7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53A" w:rsidRPr="001C0721" w:rsidRDefault="0039453A" w:rsidP="003945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1C0721">
              <w:rPr>
                <w:rFonts w:ascii="Times New Roman" w:hAnsi="Times New Roman" w:cs="Times New Roman"/>
                <w:sz w:val="28"/>
              </w:rPr>
              <w:t xml:space="preserve">коэффициент сложности лечения пациента (при необходимости, сумма </w:t>
            </w:r>
            <w:proofErr w:type="gramStart"/>
            <w:r w:rsidRPr="001C0721">
              <w:rPr>
                <w:rFonts w:ascii="Times New Roman" w:hAnsi="Times New Roman" w:cs="Times New Roman"/>
                <w:sz w:val="28"/>
              </w:rPr>
              <w:t>применяемых</w:t>
            </w:r>
            <w:proofErr w:type="gramEnd"/>
            <w:r w:rsidRPr="001C0721">
              <w:rPr>
                <w:rFonts w:ascii="Times New Roman" w:hAnsi="Times New Roman" w:cs="Times New Roman"/>
                <w:sz w:val="28"/>
              </w:rPr>
              <w:t xml:space="preserve"> КСЛП)</w:t>
            </w:r>
          </w:p>
        </w:tc>
      </w:tr>
    </w:tbl>
    <w:p w:rsidR="009F73C9" w:rsidRPr="001C0721" w:rsidRDefault="009F73C9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C0721">
        <w:rPr>
          <w:rFonts w:ascii="Times New Roman" w:hAnsi="Times New Roman" w:cs="Times New Roman"/>
          <w:sz w:val="28"/>
        </w:rPr>
        <w:t xml:space="preserve">Стоимость одного случая госпитализации в </w:t>
      </w:r>
      <w:r w:rsidR="00526415" w:rsidRPr="001C0721">
        <w:rPr>
          <w:rFonts w:ascii="Times New Roman" w:hAnsi="Times New Roman" w:cs="Times New Roman"/>
          <w:sz w:val="28"/>
        </w:rPr>
        <w:t xml:space="preserve">круглосуточном </w:t>
      </w:r>
      <w:r w:rsidRPr="001C0721">
        <w:rPr>
          <w:rFonts w:ascii="Times New Roman" w:hAnsi="Times New Roman" w:cs="Times New Roman"/>
          <w:sz w:val="28"/>
        </w:rPr>
        <w:t>стационаре (</w:t>
      </w:r>
      <w:proofErr w:type="spellStart"/>
      <w:r w:rsidRPr="001C0721">
        <w:rPr>
          <w:rFonts w:ascii="Times New Roman" w:hAnsi="Times New Roman" w:cs="Times New Roman"/>
          <w:sz w:val="28"/>
        </w:rPr>
        <w:t>ССксг</w:t>
      </w:r>
      <w:proofErr w:type="spellEnd"/>
      <w:r w:rsidRPr="001C0721">
        <w:rPr>
          <w:rFonts w:ascii="Times New Roman" w:hAnsi="Times New Roman" w:cs="Times New Roman"/>
          <w:sz w:val="28"/>
        </w:rPr>
        <w:t xml:space="preserve">) по КСГ в составе которых </w:t>
      </w:r>
      <w:r w:rsidRPr="001C0721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28.12.2021 № 2505 «О Программе государственных гарантий бесплатного оказания гражданам медицинской помощи на 2022 год и на плановый период 2023 и 2024 годов»</w:t>
      </w:r>
      <w:r w:rsidRPr="001C0721">
        <w:rPr>
          <w:rFonts w:ascii="Times New Roman" w:hAnsi="Times New Roman" w:cs="Times New Roman"/>
          <w:sz w:val="28"/>
        </w:rPr>
        <w:t xml:space="preserve"> установлены доли заработной платы и прочих расходов, определяется по следующей формуле:</w:t>
      </w:r>
      <w:proofErr w:type="gramEnd"/>
    </w:p>
    <w:p w:rsidR="009F73C9" w:rsidRPr="001C0721" w:rsidRDefault="00C55B6F" w:rsidP="009F73C9">
      <w:pPr>
        <w:pStyle w:val="ConsPlusNormal"/>
        <w:tabs>
          <w:tab w:val="left" w:pos="567"/>
          <w:tab w:val="right" w:pos="9498"/>
        </w:tabs>
        <w:ind w:right="-143"/>
        <w:jc w:val="center"/>
        <w:rPr>
          <w:rFonts w:ascii="Times New Roman" w:hAnsi="Times New Roman" w:cs="Times New Roman"/>
          <w:sz w:val="32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СС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4"/>
                </w:rPr>
                <m:t>КСГ</m:t>
              </m:r>
            </m:sub>
          </m:sSub>
          <m:r>
            <w:rPr>
              <w:rFonts w:ascii="Cambria Math" w:hAnsi="Cambria Math" w:cs="Times New Roman"/>
              <w:sz w:val="28"/>
              <w:szCs w:val="24"/>
            </w:rPr>
            <m:t>=БС×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КЗ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4"/>
                </w:rPr>
                <m:t>КСГ</m:t>
              </m:r>
            </m:sub>
          </m:sSub>
          <m:r>
            <w:rPr>
              <w:rFonts w:ascii="Cambria Math" w:hAnsi="Cambria Math" w:cs="Times New Roman"/>
              <w:sz w:val="28"/>
              <w:szCs w:val="24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ЗП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 +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4"/>
                      <w:lang w:eastAsia="en-US"/>
                    </w:rPr>
                    <m:t>ЗП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9"/>
                      <w:szCs w:val="29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theme="minorBidi"/>
                      <w:sz w:val="29"/>
                      <w:szCs w:val="29"/>
                      <w:lang w:eastAsia="en-US"/>
                    </w:rPr>
                    <m:t>КС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9"/>
                      <w:szCs w:val="29"/>
                      <w:lang w:eastAsia="en-US"/>
                    </w:rPr>
                    <m:t>КСГ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9"/>
                  <w:szCs w:val="29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9"/>
                      <w:szCs w:val="29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9"/>
                      <w:szCs w:val="29"/>
                      <w:lang w:eastAsia="en-US"/>
                    </w:rPr>
                    <m:t>КУС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9"/>
                      <w:szCs w:val="29"/>
                      <w:lang w:eastAsia="en-US"/>
                    </w:rPr>
                    <m:t>МО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4"/>
            </w:rPr>
            <w:br/>
          </m:r>
        </m:oMath>
      </m:oMathPara>
      <m:oMath>
        <m:r>
          <w:rPr>
            <w:rFonts w:ascii="Cambria Math" w:hAnsi="Cambria Math" w:cs="Times New Roman"/>
            <w:sz w:val="28"/>
            <w:szCs w:val="24"/>
          </w:rPr>
          <m:t>+ БС×КСЛП</m:t>
        </m:r>
      </m:oMath>
      <w:r w:rsidR="009F73C9" w:rsidRPr="001C0721">
        <w:rPr>
          <w:rFonts w:ascii="Times New Roman" w:hAnsi="Times New Roman" w:cs="Times New Roman"/>
          <w:sz w:val="28"/>
          <w:szCs w:val="24"/>
        </w:rPr>
        <w:t xml:space="preserve">, </w:t>
      </w:r>
      <w:r w:rsidR="009F73C9" w:rsidRPr="001C0721">
        <w:rPr>
          <w:rFonts w:ascii="Times New Roman" w:hAnsi="Times New Roman" w:cs="Times New Roman"/>
          <w:sz w:val="32"/>
        </w:rPr>
        <w:t>где: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510"/>
        <w:gridCol w:w="286"/>
      </w:tblGrid>
      <w:tr w:rsidR="009F73C9" w:rsidRPr="001C0721" w:rsidTr="009F73C9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9F73C9" w:rsidRPr="001C0721" w:rsidRDefault="009F73C9" w:rsidP="009F7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C0721">
              <w:rPr>
                <w:rFonts w:ascii="Times New Roman" w:hAnsi="Times New Roman" w:cs="Times New Roman"/>
                <w:sz w:val="28"/>
              </w:rPr>
              <w:t>БС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73C9" w:rsidRPr="001C0721" w:rsidRDefault="009F73C9" w:rsidP="009F73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1C0721">
              <w:rPr>
                <w:rFonts w:ascii="Times New Roman" w:hAnsi="Times New Roman" w:cs="Times New Roman"/>
                <w:sz w:val="28"/>
              </w:rPr>
              <w:t>размер базовой ставки без учета коэффициента дифференциации, рублей;</w:t>
            </w:r>
          </w:p>
        </w:tc>
      </w:tr>
      <w:tr w:rsidR="009F73C9" w:rsidRPr="001C0721" w:rsidTr="009F73C9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9F73C9" w:rsidRPr="001C0721" w:rsidRDefault="00C55B6F" w:rsidP="009F7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КЗ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КСГ</m:t>
                    </m:r>
                  </m:sub>
                </m:sSub>
              </m:oMath>
            </m:oMathPara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73C9" w:rsidRPr="001C0721" w:rsidRDefault="009F73C9" w:rsidP="009F73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C0721">
              <w:rPr>
                <w:rFonts w:ascii="Times New Roman" w:hAnsi="Times New Roman" w:cs="Times New Roman"/>
                <w:sz w:val="28"/>
              </w:rPr>
              <w:t>коэффициент относительной затратоемкости по КСГ, к которой отнесен данный случай госпитализации;</w:t>
            </w:r>
            <w:proofErr w:type="gramEnd"/>
          </w:p>
        </w:tc>
      </w:tr>
      <w:tr w:rsidR="009F73C9" w:rsidRPr="001C0721" w:rsidTr="009F73C9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9F73C9" w:rsidRPr="001C0721" w:rsidRDefault="00C55B6F" w:rsidP="009F7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ЗП</m:t>
                    </m:r>
                  </m:sub>
                </m:sSub>
              </m:oMath>
            </m:oMathPara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73C9" w:rsidRPr="001C0721" w:rsidRDefault="009F73C9" w:rsidP="00E360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1C0721">
              <w:rPr>
                <w:rFonts w:ascii="Times New Roman" w:hAnsi="Times New Roman" w:cs="Times New Roman"/>
                <w:sz w:val="28"/>
              </w:rPr>
              <w:t>доля заработной платы и прочих расходов в структуре стоимости КСГ установленн</w:t>
            </w:r>
            <w:r w:rsidR="001224D1" w:rsidRPr="001C0721">
              <w:rPr>
                <w:rFonts w:ascii="Times New Roman" w:hAnsi="Times New Roman" w:cs="Times New Roman"/>
                <w:sz w:val="28"/>
              </w:rPr>
              <w:t>ая</w:t>
            </w:r>
            <w:r w:rsidRPr="001C072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224D1" w:rsidRPr="001C0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 Правительства Российской Федерации от 28.12.2021 № 2505 «О Программе государственных гарантий бесплатного оказания гражданам медицинской помощи на 2022 год и на плановый период 2023 и 2024 годов»</w:t>
            </w:r>
            <w:r w:rsidR="00E360CA" w:rsidRPr="001C0721">
              <w:rPr>
                <w:rFonts w:ascii="Times New Roman" w:hAnsi="Times New Roman" w:cs="Times New Roman"/>
                <w:sz w:val="28"/>
              </w:rPr>
              <w:t xml:space="preserve"> (приводится далее)</w:t>
            </w:r>
            <w:r w:rsidRPr="001C0721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0E4D11" w:rsidRPr="001C0721" w:rsidTr="000E4D11">
        <w:trPr>
          <w:gridAfter w:val="1"/>
          <w:wAfter w:w="286" w:type="dxa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E4D11" w:rsidRPr="001C0721" w:rsidRDefault="00C55B6F" w:rsidP="000E4D11">
            <w:pPr>
              <w:pStyle w:val="ConsPlusNormal"/>
              <w:jc w:val="center"/>
              <w:rPr>
                <w:rFonts w:eastAsia="Calibri" w:cs="Times New Roman"/>
                <w:sz w:val="29"/>
                <w:szCs w:val="29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 w:cstheme="minorBidi"/>
                        <w:i/>
                        <w:sz w:val="29"/>
                        <w:szCs w:val="29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 w:cstheme="minorBidi"/>
                        <w:sz w:val="29"/>
                        <w:szCs w:val="29"/>
                        <w:lang w:eastAsia="en-US"/>
                      </w:rPr>
                      <m:t>КС</m:t>
                    </m:r>
                  </m:e>
                  <m:sub>
                    <m:r>
                      <w:rPr>
                        <w:rFonts w:ascii="Cambria Math" w:eastAsiaTheme="minorHAnsi" w:hAnsi="Cambria Math" w:cstheme="minorBidi"/>
                        <w:sz w:val="29"/>
                        <w:szCs w:val="29"/>
                        <w:lang w:eastAsia="en-US"/>
                      </w:rPr>
                      <m:t>КСГ</m:t>
                    </m:r>
                  </m:sub>
                </m:sSub>
              </m:oMath>
            </m:oMathPara>
          </w:p>
        </w:tc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</w:tcPr>
          <w:p w:rsidR="000E4D11" w:rsidRPr="001C0721" w:rsidRDefault="000E4D11" w:rsidP="000E4D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1C0721">
              <w:rPr>
                <w:rFonts w:ascii="Times New Roman" w:hAnsi="Times New Roman" w:cs="Times New Roman"/>
                <w:sz w:val="28"/>
              </w:rPr>
              <w:t xml:space="preserve">коэффициент специфики КСГ, к которой отнесен данный случай госпитализации (используется в расчетах, в случае если указанный коэффициент определен </w:t>
            </w:r>
            <w:proofErr w:type="gramStart"/>
            <w:r w:rsidRPr="001C0721">
              <w:rPr>
                <w:rFonts w:ascii="Times New Roman" w:hAnsi="Times New Roman" w:cs="Times New Roman"/>
                <w:sz w:val="28"/>
              </w:rPr>
              <w:t>для</w:t>
            </w:r>
            <w:proofErr w:type="gramEnd"/>
            <w:r w:rsidRPr="001C0721">
              <w:rPr>
                <w:rFonts w:ascii="Times New Roman" w:hAnsi="Times New Roman" w:cs="Times New Roman"/>
                <w:sz w:val="28"/>
              </w:rPr>
              <w:t xml:space="preserve"> данной КСГ);</w:t>
            </w:r>
          </w:p>
        </w:tc>
      </w:tr>
      <w:tr w:rsidR="000E4D11" w:rsidRPr="001C0721" w:rsidTr="000E4D11">
        <w:trPr>
          <w:gridAfter w:val="1"/>
          <w:wAfter w:w="286" w:type="dxa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E4D11" w:rsidRPr="001C0721" w:rsidRDefault="00C55B6F" w:rsidP="000E4D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 w:cstheme="minorBidi"/>
                        <w:i/>
                        <w:sz w:val="29"/>
                        <w:szCs w:val="29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theme="minorBidi"/>
                        <w:sz w:val="29"/>
                        <w:szCs w:val="29"/>
                        <w:lang w:eastAsia="en-US"/>
                      </w:rPr>
                      <m:t>КУС</m:t>
                    </m:r>
                  </m:e>
                  <m:sub>
                    <m:r>
                      <w:rPr>
                        <w:rFonts w:ascii="Cambria Math" w:eastAsiaTheme="minorHAnsi" w:hAnsi="Cambria Math" w:cstheme="minorBidi"/>
                        <w:sz w:val="29"/>
                        <w:szCs w:val="29"/>
                        <w:lang w:eastAsia="en-US"/>
                      </w:rPr>
                      <m:t>МО</m:t>
                    </m:r>
                  </m:sub>
                </m:sSub>
              </m:oMath>
            </m:oMathPara>
          </w:p>
        </w:tc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</w:tcPr>
          <w:p w:rsidR="000E4D11" w:rsidRPr="001C0721" w:rsidRDefault="000E4D11" w:rsidP="000E4D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1C0721">
              <w:rPr>
                <w:rFonts w:ascii="Times New Roman" w:hAnsi="Times New Roman" w:cs="Times New Roman"/>
                <w:sz w:val="28"/>
              </w:rPr>
              <w:t>коэффициент подуровня медицинской организации, в которой был пролечен пациент;</w:t>
            </w:r>
          </w:p>
        </w:tc>
      </w:tr>
      <w:tr w:rsidR="009F73C9" w:rsidRPr="001C0721" w:rsidTr="009F73C9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9F73C9" w:rsidRPr="001C0721" w:rsidRDefault="009F73C9" w:rsidP="009F7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C0721">
              <w:rPr>
                <w:rFonts w:ascii="Times New Roman" w:hAnsi="Times New Roman" w:cs="Times New Roman"/>
                <w:sz w:val="28"/>
              </w:rPr>
              <w:t>КСЛП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73C9" w:rsidRPr="001C0721" w:rsidRDefault="009F73C9" w:rsidP="009F73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1C0721">
              <w:rPr>
                <w:rFonts w:ascii="Times New Roman" w:hAnsi="Times New Roman" w:cs="Times New Roman"/>
                <w:sz w:val="28"/>
              </w:rPr>
              <w:t xml:space="preserve">коэффициент сложности лечения пациента (при необходимости, сумма </w:t>
            </w:r>
            <w:proofErr w:type="gramStart"/>
            <w:r w:rsidRPr="001C0721">
              <w:rPr>
                <w:rFonts w:ascii="Times New Roman" w:hAnsi="Times New Roman" w:cs="Times New Roman"/>
                <w:sz w:val="28"/>
              </w:rPr>
              <w:t>применяемых</w:t>
            </w:r>
            <w:proofErr w:type="gramEnd"/>
            <w:r w:rsidRPr="001C0721">
              <w:rPr>
                <w:rFonts w:ascii="Times New Roman" w:hAnsi="Times New Roman" w:cs="Times New Roman"/>
                <w:sz w:val="28"/>
              </w:rPr>
              <w:t xml:space="preserve"> КСЛП).</w:t>
            </w:r>
          </w:p>
        </w:tc>
      </w:tr>
    </w:tbl>
    <w:p w:rsidR="00EB77E5" w:rsidRPr="001C0721" w:rsidRDefault="00EB77E5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заработной платы и прочих расходов в структуре стоимости КСГ</w:t>
      </w:r>
      <w:r w:rsidR="009D7109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D7109" w:rsidRPr="001C0721">
        <w:rPr>
          <w:rFonts w:ascii="Times New Roman" w:hAnsi="Times New Roman" w:cs="Times New Roman"/>
          <w:sz w:val="28"/>
        </w:rPr>
        <w:t xml:space="preserve">установленная </w:t>
      </w:r>
      <w:r w:rsidR="009D7109" w:rsidRPr="001C0721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</w:t>
      </w:r>
      <w:r w:rsidR="009D7109" w:rsidRPr="001C0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28.12.2021 № 2505 «О Программе государственных гарантий бесплатного оказания гражданам медицинской помощи на 2022 год и на плановый период 2023 и 2024 годов»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представлена в таблице:</w:t>
      </w:r>
    </w:p>
    <w:tbl>
      <w:tblPr>
        <w:tblStyle w:val="affff1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797"/>
        <w:gridCol w:w="992"/>
      </w:tblGrid>
      <w:tr w:rsidR="00150076" w:rsidRPr="001C0721" w:rsidTr="002C38B7">
        <w:tc>
          <w:tcPr>
            <w:tcW w:w="1242" w:type="dxa"/>
            <w:vAlign w:val="center"/>
          </w:tcPr>
          <w:p w:rsidR="00150076" w:rsidRPr="001C0721" w:rsidRDefault="004B7242" w:rsidP="002C3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КСГ</w:t>
            </w:r>
          </w:p>
        </w:tc>
        <w:tc>
          <w:tcPr>
            <w:tcW w:w="7797" w:type="dxa"/>
            <w:vAlign w:val="center"/>
          </w:tcPr>
          <w:p w:rsidR="00150076" w:rsidRPr="001C0721" w:rsidRDefault="004B7242" w:rsidP="002C3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 КСГ</w:t>
            </w:r>
          </w:p>
        </w:tc>
        <w:tc>
          <w:tcPr>
            <w:tcW w:w="992" w:type="dxa"/>
            <w:vAlign w:val="center"/>
          </w:tcPr>
          <w:p w:rsidR="00150076" w:rsidRPr="001C0721" w:rsidRDefault="004B7242" w:rsidP="00D2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Доля (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Дзп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st06.004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Лечение дерматозов с применением наружной терапии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97,47%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st06.005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 xml:space="preserve">Лечение дерматозов с применением наружной терапии, физиотерапии, </w:t>
            </w:r>
            <w:proofErr w:type="spellStart"/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плазмафереза</w:t>
            </w:r>
            <w:proofErr w:type="spellEnd"/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98,49%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st06.006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Лечение дерматозов с применением наружной и системной терапии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99,04%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st06.007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Лечение дерматозов с применением наружной терапии и фототерапии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98,00%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st12.015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Коронавирусная</w:t>
            </w:r>
            <w:proofErr w:type="spellEnd"/>
            <w:r w:rsidRPr="001C0721">
              <w:rPr>
                <w:rFonts w:ascii="Times New Roman" w:hAnsi="Times New Roman" w:cs="Times New Roman"/>
                <w:sz w:val="22"/>
                <w:szCs w:val="22"/>
              </w:rPr>
              <w:t xml:space="preserve"> инфекция COVID-19 (уровень 1)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93,88%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st12.016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Коронавирусная</w:t>
            </w:r>
            <w:proofErr w:type="spellEnd"/>
            <w:r w:rsidRPr="001C0721">
              <w:rPr>
                <w:rFonts w:ascii="Times New Roman" w:hAnsi="Times New Roman" w:cs="Times New Roman"/>
                <w:sz w:val="22"/>
                <w:szCs w:val="22"/>
              </w:rPr>
              <w:t xml:space="preserve"> инфекция COVID-19 (уровень 2)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66,53%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st12.017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Коронавирусная</w:t>
            </w:r>
            <w:proofErr w:type="spellEnd"/>
            <w:r w:rsidRPr="001C0721">
              <w:rPr>
                <w:rFonts w:ascii="Times New Roman" w:hAnsi="Times New Roman" w:cs="Times New Roman"/>
                <w:sz w:val="22"/>
                <w:szCs w:val="22"/>
              </w:rPr>
              <w:t xml:space="preserve"> инфекция COVID-19 (уровень 3)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68,28%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st12.018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Коронавирусная</w:t>
            </w:r>
            <w:proofErr w:type="spellEnd"/>
            <w:r w:rsidRPr="001C0721">
              <w:rPr>
                <w:rFonts w:ascii="Times New Roman" w:hAnsi="Times New Roman" w:cs="Times New Roman"/>
                <w:sz w:val="22"/>
                <w:szCs w:val="22"/>
              </w:rPr>
              <w:t xml:space="preserve"> инфекция COVID-19 (уровень 4)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77,63%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st19.105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55,63%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st19.106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41,67%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st19.107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23,71%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st19.108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18,75%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st19.109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32,50%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st19.110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8,76%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st19.111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7,11%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st19.112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7,77%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st19.113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5,84%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st19.114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5,79%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st19.115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7,27%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st19.116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5,90%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st19.117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3,32%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st19.118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2,15%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st19.119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1,55%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st19.120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1,19%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st19.121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0,69%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st19.084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Лучевая терапия в сочетании с лекарственной терапией (уровень 2)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87,08%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st19.085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Лучевая терапия в сочетании с лекарственной терапией (уровень 3)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88,84%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st19.086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Лучевая терапия в сочетании с лекарственной терапией (уровень 4)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87,05%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st19.087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Лучевая терапия в сочетании с лекарственной терапией (уровень 5)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88,49%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st19.088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Лучевая терапия в сочетании с лекарственной терапией (уровень 6)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46,03%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st19.089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Лучевая терапия в сочетании с лекарственной терапией (уровень 7)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26,76%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st19.094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75,89%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st19.095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 xml:space="preserve">ЗНО лимфоидной и кроветворной тканей, лекарственная терапия, взрослые </w:t>
            </w:r>
            <w:r w:rsidRPr="001C07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(уровень 2)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75,89%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st19.096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75,89%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st19.097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28,29%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st19.098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2)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46,99%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st19.099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3)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57,29%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st19.100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4,98%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st19.101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15,77%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st19.102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24,83%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st19.122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 xml:space="preserve">Поздний </w:t>
            </w:r>
            <w:proofErr w:type="spellStart"/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посттрансплантационный</w:t>
            </w:r>
            <w:proofErr w:type="spellEnd"/>
            <w:r w:rsidRPr="001C0721">
              <w:rPr>
                <w:rFonts w:ascii="Times New Roman" w:hAnsi="Times New Roman" w:cs="Times New Roman"/>
                <w:sz w:val="22"/>
                <w:szCs w:val="22"/>
              </w:rPr>
              <w:t xml:space="preserve"> период после пересадки костного мозга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59,05%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st20.010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Замена речевого процессора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0,74%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st36.020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Оказание услуг диализа (только для федеральных медицинских организаций) (уровень 1)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30,00%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st36.021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Оказание услуг диализа (только для федеральных медицинских организаций) (уровень 2)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30,00%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st36.022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Оказание услуг диализа (только для федеральных медицинских организаций) (уровень 3)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30,00%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st36.023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Оказание услуг диализа (только для федеральных медицинских организаций) (уровень 4)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6,61%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st36.013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антимикробной терапии инфекций, вызванных </w:t>
            </w:r>
            <w:proofErr w:type="spellStart"/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полирезистентными</w:t>
            </w:r>
            <w:proofErr w:type="spellEnd"/>
            <w:r w:rsidRPr="001C0721">
              <w:rPr>
                <w:rFonts w:ascii="Times New Roman" w:hAnsi="Times New Roman" w:cs="Times New Roman"/>
                <w:sz w:val="22"/>
                <w:szCs w:val="22"/>
              </w:rPr>
              <w:t xml:space="preserve"> микроорганизмами (уровень 1)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0,00%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st36.014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антимикробной терапии инфекций, вызванных </w:t>
            </w:r>
            <w:proofErr w:type="spellStart"/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полирезистентными</w:t>
            </w:r>
            <w:proofErr w:type="spellEnd"/>
            <w:r w:rsidRPr="001C0721">
              <w:rPr>
                <w:rFonts w:ascii="Times New Roman" w:hAnsi="Times New Roman" w:cs="Times New Roman"/>
                <w:sz w:val="22"/>
                <w:szCs w:val="22"/>
              </w:rPr>
              <w:t xml:space="preserve"> микроорганизмами (уровень 2)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0,00%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st36.015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антимикробной терапии инфекций, вызванных </w:t>
            </w:r>
            <w:proofErr w:type="spellStart"/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полирезистентными</w:t>
            </w:r>
            <w:proofErr w:type="spellEnd"/>
            <w:r w:rsidRPr="001C0721">
              <w:rPr>
                <w:rFonts w:ascii="Times New Roman" w:hAnsi="Times New Roman" w:cs="Times New Roman"/>
                <w:sz w:val="22"/>
                <w:szCs w:val="22"/>
              </w:rPr>
              <w:t xml:space="preserve"> микроорганизмами (уровень 3)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0,00%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st36.016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Проведение иммунизации против респираторно-синцитиальной вирусной инфекции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8,60%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st36.017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Лечение с применением генно-инженерных биологических препаратов и селективных иммунодепрессантов (уровень 1)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32,68%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st36.018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Лечение с применением генно-инженерных биологических препаратов и селективных иммунодепрессантов (уровень 2)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18,82%</w:t>
            </w:r>
          </w:p>
        </w:tc>
      </w:tr>
      <w:tr w:rsidR="00B00609" w:rsidRPr="001C0721" w:rsidTr="002C38B7">
        <w:tc>
          <w:tcPr>
            <w:tcW w:w="1242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st36.019</w:t>
            </w:r>
          </w:p>
        </w:tc>
        <w:tc>
          <w:tcPr>
            <w:tcW w:w="7797" w:type="dxa"/>
          </w:tcPr>
          <w:p w:rsidR="00B00609" w:rsidRPr="001C0721" w:rsidRDefault="00B00609" w:rsidP="00B006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Лечение с применением генно-инженерных биологических препаратов и селективных иммунодепрессантов (уровень 3)</w:t>
            </w:r>
          </w:p>
        </w:tc>
        <w:tc>
          <w:tcPr>
            <w:tcW w:w="992" w:type="dxa"/>
          </w:tcPr>
          <w:p w:rsidR="00B00609" w:rsidRPr="001C0721" w:rsidRDefault="00B00609" w:rsidP="00D231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6,00%</w:t>
            </w:r>
          </w:p>
        </w:tc>
      </w:tr>
    </w:tbl>
    <w:p w:rsidR="00150076" w:rsidRPr="001C0721" w:rsidRDefault="00150076" w:rsidP="001905A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150076" w:rsidRPr="001C0721" w:rsidRDefault="004B7242" w:rsidP="001905A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="002769BB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Тарифы </w:t>
      </w:r>
      <w:proofErr w:type="gram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на оплату законченных случаев лечения заболеваний в стационарных условиях с применением методов высокотехнологичной медицинской помощи</w:t>
      </w:r>
      <w:r w:rsidR="006E0B72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приложением</w:t>
      </w:r>
      <w:proofErr w:type="gramEnd"/>
      <w:r w:rsidR="006E0B72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3305E2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0B72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к Постановлению Правительства Российской Федерации от </w:t>
      </w:r>
      <w:r w:rsidR="006E0B72" w:rsidRPr="001C0721">
        <w:rPr>
          <w:rFonts w:ascii="Times New Roman" w:eastAsia="Times New Roman" w:hAnsi="Times New Roman" w:cs="Times New Roman"/>
          <w:sz w:val="28"/>
          <w:szCs w:val="28"/>
        </w:rPr>
        <w:t>28.12.202</w:t>
      </w:r>
      <w:r w:rsidR="007C3C1D" w:rsidRPr="001C0721">
        <w:rPr>
          <w:rFonts w:ascii="Times New Roman" w:eastAsia="Times New Roman" w:hAnsi="Times New Roman" w:cs="Times New Roman"/>
          <w:sz w:val="28"/>
          <w:szCs w:val="28"/>
        </w:rPr>
        <w:t>1 №</w:t>
      </w:r>
      <w:r w:rsidR="00B20FA2" w:rsidRPr="001C0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C1D" w:rsidRPr="001C0721">
        <w:rPr>
          <w:rFonts w:ascii="Times New Roman" w:eastAsia="Times New Roman" w:hAnsi="Times New Roman" w:cs="Times New Roman"/>
          <w:sz w:val="28"/>
          <w:szCs w:val="28"/>
        </w:rPr>
        <w:t>2505</w:t>
      </w:r>
      <w:r w:rsidR="006E0B72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программе государственных гарантий бесплатного оказания гражданам медицинской помощи на 202</w:t>
      </w:r>
      <w:r w:rsidR="001905A8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E0B72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последующий период 202</w:t>
      </w:r>
      <w:r w:rsidR="001905A8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E0B72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1905A8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E0B72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годов»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W w:w="9966" w:type="dxa"/>
        <w:tblInd w:w="103" w:type="dxa"/>
        <w:tblLook w:val="04A0" w:firstRow="1" w:lastRow="0" w:firstColumn="1" w:lastColumn="0" w:noHBand="0" w:noVBand="1"/>
      </w:tblPr>
      <w:tblGrid>
        <w:gridCol w:w="4524"/>
        <w:gridCol w:w="1558"/>
        <w:gridCol w:w="1857"/>
        <w:gridCol w:w="2027"/>
      </w:tblGrid>
      <w:tr w:rsidR="00ED5D5D" w:rsidRPr="001C0721" w:rsidTr="00ED5D5D">
        <w:trPr>
          <w:trHeight w:val="1621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Наименование профиля ВМП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№ группы ВМП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Норматив финансовых затрат, руб.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Доля заработной платы в составе норматива финансовых затрат, 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Абдоминальная хирургия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182 526,00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Абдоминальная хирургия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196 459,00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140 072,00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Акушерство и гинекология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212 352,00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Гастроэнтерология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146 554,00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Гематология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164 108,00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Гематология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486 210,00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ED5D5D" w:rsidRPr="001C0721" w:rsidTr="00ED5D5D">
        <w:trPr>
          <w:trHeight w:val="545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Детская хирургия в период новорожденности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285 612,00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110 986,00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Комбустиология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582 692,00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Комбустиология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1 718 267,00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177 740,00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272 347,00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174 485,00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250 716,00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321 035,00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433 604,00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Неонатология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273 822,00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Неонатология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554 782,00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128 915,00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108 645,00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147 967,00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78 581,00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178 016,00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237 096,00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124 533,00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74 079,00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140 736,00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66 386,00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96 505,00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90 940,00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189 162,00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108 151,00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187 672,00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Ревматология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144 861,00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1C0721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172 649,00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1C0721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200 591,00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1C0721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228 440,00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1C0721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128 489,00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1C0721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156 482,00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1C0721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196 645,00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1C0721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167 220,00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1C0721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330 593,00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1C0721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152 912,00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1C0721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285 543,00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1C0721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225 385,00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1C0721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726 413,00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1C0721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387 407,00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Торакальная хирургия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157 689,00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Торакальная хирургия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275 118,00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Травматология и ортопедия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147 325,00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299 441,00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154 706,00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229 703,00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375 053,00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103 859,00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152 839,00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135 258,00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204 609,00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ED5D5D" w:rsidRPr="001C0721" w:rsidTr="00ED5D5D">
        <w:trPr>
          <w:trHeight w:val="303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5D" w:rsidRPr="001C0721" w:rsidRDefault="00ED5D5D" w:rsidP="00ED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112 284,00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D5D" w:rsidRPr="001C0721" w:rsidRDefault="00ED5D5D" w:rsidP="00D231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</w:tbl>
    <w:p w:rsidR="004912EC" w:rsidRPr="001C0721" w:rsidRDefault="004912E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D76" w:rsidRPr="001C0721" w:rsidRDefault="00B94D76" w:rsidP="00B94D7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3.2.7. Тариф 1 услуги по проведению гемодиализа (базовый тариф на оплату гемодиализа), код A18.05.002 – 5949,00 руб.;</w:t>
      </w:r>
    </w:p>
    <w:p w:rsidR="00B94D76" w:rsidRPr="001C0721" w:rsidRDefault="00B94D76" w:rsidP="00B94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тариф 1 услуги по проведению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перитонеального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диализа (базовый тариф на оплату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перитонеального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диализа), код A18.30.001 – 4699,71 руб. </w:t>
      </w:r>
    </w:p>
    <w:p w:rsidR="00B94D76" w:rsidRPr="001C0721" w:rsidRDefault="00B94D76" w:rsidP="00B94D7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Тарифы на медицинские услуги по проведению гемодиализа и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перитонеального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диализа:</w:t>
      </w:r>
    </w:p>
    <w:tbl>
      <w:tblPr>
        <w:tblStyle w:val="affff3"/>
        <w:tblW w:w="1025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2"/>
        <w:gridCol w:w="1819"/>
        <w:gridCol w:w="2616"/>
        <w:gridCol w:w="1949"/>
        <w:gridCol w:w="1877"/>
        <w:gridCol w:w="1439"/>
      </w:tblGrid>
      <w:tr w:rsidR="00B94D76" w:rsidRPr="001C0721" w:rsidTr="00DA478F">
        <w:trPr>
          <w:trHeight w:val="20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услуги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Единица</w:t>
            </w:r>
          </w:p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оплаты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Коэффициент</w:t>
            </w:r>
          </w:p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относительной</w:t>
            </w:r>
          </w:p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затратоемкости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Тариф, руб.</w:t>
            </w:r>
          </w:p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D76" w:rsidRPr="001C0721" w:rsidTr="00DA478F">
        <w:trPr>
          <w:trHeight w:val="20"/>
          <w:jc w:val="center"/>
        </w:trPr>
        <w:tc>
          <w:tcPr>
            <w:tcW w:w="102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Услуги гемодиализа</w:t>
            </w:r>
          </w:p>
        </w:tc>
      </w:tr>
      <w:tr w:rsidR="00B94D76" w:rsidRPr="001C0721" w:rsidTr="00DA478F">
        <w:trPr>
          <w:trHeight w:val="20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А18.05.002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Гемодиализ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23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2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5 949,00</w:t>
            </w:r>
          </w:p>
        </w:tc>
      </w:tr>
      <w:tr w:rsidR="00B94D76" w:rsidRPr="001C0721" w:rsidTr="00DA478F">
        <w:trPr>
          <w:trHeight w:val="20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А18.05.002.002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Гемодиализ</w:t>
            </w:r>
          </w:p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интермиттирующий</w:t>
            </w:r>
            <w:proofErr w:type="spellEnd"/>
          </w:p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низкопоточный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23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2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5 949,00</w:t>
            </w:r>
          </w:p>
        </w:tc>
      </w:tr>
      <w:tr w:rsidR="00B94D76" w:rsidRPr="001C0721" w:rsidTr="00DA478F">
        <w:trPr>
          <w:trHeight w:val="20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А18.05.002.001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Гемодиализ</w:t>
            </w:r>
          </w:p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интермиттирующий</w:t>
            </w:r>
            <w:proofErr w:type="spellEnd"/>
          </w:p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высокопоточный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23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2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6 246,45</w:t>
            </w:r>
          </w:p>
        </w:tc>
      </w:tr>
      <w:tr w:rsidR="00B94D76" w:rsidRPr="001C0721" w:rsidTr="00DA478F">
        <w:trPr>
          <w:trHeight w:val="20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А18.05.011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Гемодиафильтрация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23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2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6 424,92</w:t>
            </w:r>
          </w:p>
        </w:tc>
      </w:tr>
      <w:tr w:rsidR="00B94D76" w:rsidRPr="001C0721" w:rsidTr="00DA478F">
        <w:trPr>
          <w:trHeight w:val="20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А18.05.004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Ультрафильтрация</w:t>
            </w:r>
          </w:p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крови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23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2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5 473,08</w:t>
            </w:r>
          </w:p>
        </w:tc>
      </w:tr>
      <w:tr w:rsidR="00B94D76" w:rsidRPr="001C0721" w:rsidTr="00DA478F">
        <w:trPr>
          <w:trHeight w:val="20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А18.05.002.003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Гемодиализ</w:t>
            </w:r>
          </w:p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интермиттирующий</w:t>
            </w:r>
            <w:proofErr w:type="spellEnd"/>
          </w:p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продленный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23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2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16 419,24</w:t>
            </w:r>
          </w:p>
        </w:tc>
      </w:tr>
      <w:tr w:rsidR="00B94D76" w:rsidRPr="001C0721" w:rsidTr="00DA478F">
        <w:trPr>
          <w:trHeight w:val="20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А18.05.003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Гемофильтрация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крови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23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2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17 133,12</w:t>
            </w:r>
          </w:p>
        </w:tc>
      </w:tr>
      <w:tr w:rsidR="00B94D76" w:rsidRPr="001C0721" w:rsidTr="00DA478F">
        <w:trPr>
          <w:trHeight w:val="20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А18.05.004.001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Ультрафильтрация продленная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23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2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14 931,99</w:t>
            </w:r>
          </w:p>
        </w:tc>
      </w:tr>
      <w:tr w:rsidR="00B94D76" w:rsidRPr="001C0721" w:rsidTr="00DA478F">
        <w:trPr>
          <w:trHeight w:val="20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А18.05.011.001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Гемодиафильтрация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продленная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23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2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17 906,49</w:t>
            </w:r>
          </w:p>
        </w:tc>
      </w:tr>
      <w:tr w:rsidR="00B94D76" w:rsidRPr="001C0721" w:rsidTr="00DA478F">
        <w:trPr>
          <w:trHeight w:val="20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А18.05.002.005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Гемодиализ</w:t>
            </w:r>
          </w:p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продолжительный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сутки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23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2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31 113,27</w:t>
            </w:r>
          </w:p>
        </w:tc>
      </w:tr>
      <w:tr w:rsidR="00B94D76" w:rsidRPr="001C0721" w:rsidTr="00DA478F">
        <w:trPr>
          <w:trHeight w:val="20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А18.05.003.002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Гемофильтрация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крови </w:t>
            </w: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продолжительная</w:t>
            </w:r>
            <w:proofErr w:type="gram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сутки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23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2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32 600,52</w:t>
            </w:r>
          </w:p>
        </w:tc>
      </w:tr>
      <w:tr w:rsidR="00B94D76" w:rsidRPr="001C0721" w:rsidTr="00DA478F">
        <w:trPr>
          <w:trHeight w:val="20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А18.05.011.002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Гемодиафильтрация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продолжительная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сутки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23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2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34 087,77</w:t>
            </w:r>
          </w:p>
        </w:tc>
      </w:tr>
      <w:tr w:rsidR="00B94D76" w:rsidRPr="001C0721" w:rsidTr="00C53778">
        <w:trPr>
          <w:trHeight w:val="60"/>
          <w:jc w:val="center"/>
        </w:trPr>
        <w:tc>
          <w:tcPr>
            <w:tcW w:w="10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Услуги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перитонеального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диализа</w:t>
            </w:r>
          </w:p>
        </w:tc>
      </w:tr>
      <w:tr w:rsidR="00B94D76" w:rsidRPr="001C0721" w:rsidTr="00DA478F">
        <w:trPr>
          <w:trHeight w:val="20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0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00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А18.30.001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00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Перитонеальный</w:t>
            </w:r>
            <w:proofErr w:type="spellEnd"/>
          </w:p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диализ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обмена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23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2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4 699,71</w:t>
            </w:r>
          </w:p>
        </w:tc>
      </w:tr>
      <w:tr w:rsidR="00B94D76" w:rsidRPr="001C0721" w:rsidTr="00DA478F">
        <w:trPr>
          <w:trHeight w:val="20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8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80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А18.30.001.001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Перитонеальный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диализ проточный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обмена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23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2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23 122,57</w:t>
            </w:r>
          </w:p>
        </w:tc>
      </w:tr>
      <w:tr w:rsidR="00B94D76" w:rsidRPr="001C0721" w:rsidTr="00DA478F">
        <w:trPr>
          <w:trHeight w:val="20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8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80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А18.30.001.002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Перитонеальный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диализ с использованием автоматизированных технологий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обмена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23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2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5 827,64</w:t>
            </w:r>
          </w:p>
        </w:tc>
      </w:tr>
      <w:tr w:rsidR="00B94D76" w:rsidRPr="001C0721" w:rsidTr="00DA478F">
        <w:trPr>
          <w:trHeight w:val="20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8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80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А18.30.001.003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80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Перитонеальный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диализ при нарушении ультрафильтрации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A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обмена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23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D76" w:rsidRPr="001C0721" w:rsidRDefault="00B94D76" w:rsidP="00D2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5 122,68</w:t>
            </w:r>
          </w:p>
        </w:tc>
      </w:tr>
    </w:tbl>
    <w:p w:rsidR="00450318" w:rsidRPr="001C0721" w:rsidRDefault="00450318" w:rsidP="00450318">
      <w:pPr>
        <w:pBdr>
          <w:top w:val="nil"/>
          <w:left w:val="nil"/>
          <w:bottom w:val="nil"/>
          <w:right w:val="nil"/>
          <w:between w:val="nil"/>
        </w:pBdr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6C5" w:rsidRPr="001C0721" w:rsidRDefault="004366C5" w:rsidP="00450318">
      <w:pPr>
        <w:pBdr>
          <w:top w:val="nil"/>
          <w:left w:val="nil"/>
          <w:bottom w:val="nil"/>
          <w:right w:val="nil"/>
          <w:between w:val="nil"/>
        </w:pBdr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3.2.8. Порядок оплаты прерванных случаев оказания медицинской помощи.</w:t>
      </w:r>
    </w:p>
    <w:p w:rsidR="004366C5" w:rsidRPr="001C0721" w:rsidRDefault="004366C5" w:rsidP="004366C5">
      <w:pPr>
        <w:pBdr>
          <w:top w:val="nil"/>
          <w:left w:val="nil"/>
          <w:bottom w:val="nil"/>
          <w:right w:val="nil"/>
          <w:between w:val="nil"/>
        </w:pBdr>
        <w:ind w:right="-5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318" w:rsidRPr="001C0721" w:rsidRDefault="00450318" w:rsidP="00450318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DE6F3B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</w:t>
      </w:r>
      <w:r w:rsidR="00DE6F3B" w:rsidRPr="001C0721">
        <w:rPr>
          <w:rFonts w:ascii="Times New Roman" w:eastAsia="Times New Roman" w:hAnsi="Times New Roman" w:cs="Times New Roman"/>
          <w:sz w:val="28"/>
          <w:szCs w:val="28"/>
        </w:rPr>
        <w:t>28.12.2021 №</w:t>
      </w:r>
      <w:r w:rsidR="00C53778" w:rsidRPr="001C0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F3B" w:rsidRPr="001C0721">
        <w:rPr>
          <w:rFonts w:ascii="Times New Roman" w:eastAsia="Times New Roman" w:hAnsi="Times New Roman" w:cs="Times New Roman"/>
          <w:sz w:val="28"/>
          <w:szCs w:val="28"/>
        </w:rPr>
        <w:t>2505</w:t>
      </w:r>
      <w:r w:rsidR="00DE6F3B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программе государственных гарантий бесплатного оказания гражданам медицинской помощи на 2022 год и последующий период 2023 и 2024 годов»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прерванным случаям относятся:</w:t>
      </w:r>
    </w:p>
    <w:p w:rsidR="00450318" w:rsidRPr="001C0721" w:rsidRDefault="00450318" w:rsidP="00450318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1. случаи прерывания лечения по медицинским показаниям;</w:t>
      </w:r>
    </w:p>
    <w:p w:rsidR="00450318" w:rsidRPr="001C0721" w:rsidRDefault="00450318" w:rsidP="00450318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2. случаи лечения при переводе пациента из одного отделения медицинской организации в другое;</w:t>
      </w:r>
    </w:p>
    <w:p w:rsidR="00450318" w:rsidRPr="001C0721" w:rsidRDefault="00450318" w:rsidP="00450318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3. случаи изменения условий оказания медицинской помощи (перевода пациента из стационарных условий в условия дневного стационара);</w:t>
      </w:r>
    </w:p>
    <w:p w:rsidR="00450318" w:rsidRPr="001C0721" w:rsidRDefault="00450318" w:rsidP="00450318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4. случаи перевода пациента в другую медицинскую организацию;</w:t>
      </w:r>
    </w:p>
    <w:p w:rsidR="00450318" w:rsidRPr="001C0721" w:rsidRDefault="00450318" w:rsidP="00450318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5. случаи лечения при преждевременной выписке пациента из медицинской организации в случае его письменного отказа от дальнейшего лечения;</w:t>
      </w:r>
    </w:p>
    <w:p w:rsidR="00450318" w:rsidRPr="001C0721" w:rsidRDefault="00450318" w:rsidP="00450318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6. случаи лечения, закончившиеся летальным исходом;</w:t>
      </w:r>
    </w:p>
    <w:p w:rsidR="00450318" w:rsidRPr="001C0721" w:rsidRDefault="00450318" w:rsidP="00450318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7. случаи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лечения;</w:t>
      </w:r>
      <w:proofErr w:type="gramEnd"/>
    </w:p>
    <w:p w:rsidR="00450318" w:rsidRPr="001C0721" w:rsidRDefault="00450318" w:rsidP="00450318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8. законченные случаи лечения (не являющиеся прерванными по основаниям 1-7) длительностью 3 дня и менее по КСГ, не включенным в перечень КСГ, для которых оптимальным сроком лечения является пе</w:t>
      </w:r>
      <w:r w:rsidR="00572A18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риод менее 3 дней включительно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0318" w:rsidRPr="001C0721" w:rsidRDefault="00450318" w:rsidP="00450318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перевод пациента из одного отделения медицинской организации в другое обусловлен возникновением (наличием) нового заболевания или состояния, относящегося к тому же классу МКБ 10, что и диагноз основного заболевания и (или) являющегося следствием закономерного прогрессирования основного заболевания, внутрибольничной инфекции или осложнением основного заболевания, и не соответствует критериям оплаты случая лечения по 2 КСГ, оплата производится в рамках одного случая лечения по КСГ с наибольшим размером оплаты, а отнесение такого случая </w:t>
      </w:r>
      <w:proofErr w:type="gram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прерванным по основанию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прерванности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не производится.</w:t>
      </w:r>
    </w:p>
    <w:p w:rsidR="000B6883" w:rsidRPr="001C0721" w:rsidRDefault="00450318" w:rsidP="00450318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оплате случаев лечения, подлежащих оплате по 2 КСГ</w:t>
      </w:r>
      <w:r w:rsidR="00C0016E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случай до перевода не может считаться прерванным по основаниям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прерванности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2-4</w:t>
      </w:r>
      <w:r w:rsidR="000B6883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если он подлежит оплате по 2 КСГ </w:t>
      </w:r>
      <w:r w:rsidR="005E0E2E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0B6883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 основаниям:</w:t>
      </w:r>
    </w:p>
    <w:p w:rsidR="000B6883" w:rsidRPr="001C0721" w:rsidRDefault="00D522C3" w:rsidP="000B688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</w:t>
      </w:r>
      <w:r w:rsidR="000B6883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роведение медицинской реабилитации пациента после завершения лечения в той же медицинской организации по поводу заболевания, по которому осуществлялось лечение;</w:t>
      </w:r>
    </w:p>
    <w:p w:rsidR="000B6883" w:rsidRPr="001C0721" w:rsidRDefault="00D522C3" w:rsidP="000B688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="000B6883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казание медицинской помощи, связанной с установкой, заменой </w:t>
      </w:r>
      <w:proofErr w:type="gramStart"/>
      <w:r w:rsidR="000B6883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порт-системы</w:t>
      </w:r>
      <w:proofErr w:type="gramEnd"/>
      <w:r w:rsidR="000B6883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(катетера)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госпитализации;</w:t>
      </w:r>
    </w:p>
    <w:p w:rsidR="000B6883" w:rsidRPr="001C0721" w:rsidRDefault="00D522C3" w:rsidP="000B688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- э</w:t>
      </w:r>
      <w:r w:rsidR="000B6883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тапное хирургическое лечение при злокачественных новообразованиях, не предусматривающее выписку пациента из стационара;</w:t>
      </w:r>
    </w:p>
    <w:p w:rsidR="000B6883" w:rsidRPr="001C0721" w:rsidRDefault="00D522C3" w:rsidP="000B688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B6883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B6883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роведение </w:t>
      </w:r>
      <w:proofErr w:type="spellStart"/>
      <w:r w:rsidR="000B6883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реинфузии</w:t>
      </w:r>
      <w:proofErr w:type="spellEnd"/>
      <w:r w:rsidR="000B6883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6883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аутокрови</w:t>
      </w:r>
      <w:proofErr w:type="spellEnd"/>
      <w:r w:rsidR="000B6883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0B6883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баллонной</w:t>
      </w:r>
      <w:proofErr w:type="gramEnd"/>
      <w:r w:rsidR="000B6883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внутриаортальной </w:t>
      </w:r>
      <w:proofErr w:type="spellStart"/>
      <w:r w:rsidR="000B6883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контрпульсации</w:t>
      </w:r>
      <w:proofErr w:type="spellEnd"/>
      <w:r w:rsidR="000B6883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экстракорпоральной мембранной </w:t>
      </w:r>
      <w:proofErr w:type="spellStart"/>
      <w:r w:rsidR="000B6883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оксигенации</w:t>
      </w:r>
      <w:proofErr w:type="spellEnd"/>
      <w:r w:rsidR="000B6883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фоне лечения основного заболевания;</w:t>
      </w:r>
    </w:p>
    <w:p w:rsidR="000B6883" w:rsidRPr="001C0721" w:rsidRDefault="00D522C3" w:rsidP="000B688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 w:rsidR="000B6883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ородовая госпитализация пациентки в отделение патологии беременности в случае пребывания в отделении патологии беременности в течение 6 дней и боле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с последующим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родоразрешением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6883" w:rsidRPr="001C0721" w:rsidRDefault="000B6883" w:rsidP="00450318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1AE8" w:rsidRPr="001C0721" w:rsidRDefault="00241AE8" w:rsidP="00241AE8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C0721">
        <w:rPr>
          <w:rFonts w:ascii="Times New Roman" w:hAnsi="Times New Roman" w:cs="Times New Roman"/>
          <w:sz w:val="28"/>
          <w:szCs w:val="28"/>
          <w:lang w:eastAsia="en-US"/>
        </w:rPr>
        <w:t>Перечень КСГ с оптимальной длительностью лечения до 3 дней включительно</w:t>
      </w:r>
      <w:r w:rsidR="00886D26" w:rsidRPr="001C0721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tbl>
      <w:tblPr>
        <w:tblStyle w:val="211"/>
        <w:tblW w:w="10065" w:type="dxa"/>
        <w:tblInd w:w="108" w:type="dxa"/>
        <w:tblLook w:val="04A0" w:firstRow="1" w:lastRow="0" w:firstColumn="1" w:lastColumn="0" w:noHBand="0" w:noVBand="1"/>
      </w:tblPr>
      <w:tblGrid>
        <w:gridCol w:w="1173"/>
        <w:gridCol w:w="8892"/>
      </w:tblGrid>
      <w:tr w:rsidR="00241AE8" w:rsidRPr="001C0721" w:rsidTr="003A6944">
        <w:trPr>
          <w:cantSplit/>
          <w:trHeight w:val="284"/>
          <w:tblHeader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№ КСГ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</w:rPr>
              <w:t xml:space="preserve"> КСГ</w:t>
            </w:r>
          </w:p>
        </w:tc>
      </w:tr>
      <w:tr w:rsidR="00241AE8" w:rsidRPr="001C0721" w:rsidTr="003A6944">
        <w:trPr>
          <w:cantSplit/>
          <w:trHeight w:val="281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st02.001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Осложнения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связанные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беременностью</w:t>
            </w:r>
            <w:proofErr w:type="spellEnd"/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st02.002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Беременность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закончившаяся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абортивным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исходом</w:t>
            </w:r>
            <w:proofErr w:type="spellEnd"/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st02.003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Родоразрешение</w:t>
            </w:r>
            <w:proofErr w:type="spellEnd"/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st02.004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Кесарево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сечение</w:t>
            </w:r>
            <w:proofErr w:type="spellEnd"/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st02.010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женских половых органах (уровень 1)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st02.011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женских половых органах (уровень 2)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st03.002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Ангионевротический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отек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анафилактический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шок</w:t>
            </w:r>
            <w:proofErr w:type="spellEnd"/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st05.008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доброкачественных заболеваниях крови и пузырном заносе*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st08.001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других локализаций (кроме лимфоидной и кроветворной тканей), дети*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st08.002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остром лейкозе, дети*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st08.003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других злокачественных новообразованиях лимфоидной и кроветворной тканей, дети*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st12.010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Респираторные инфекции верхних дыхательных путей с осложнениями, взрослые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st12.011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Респираторные инфекции верхних дыхательных путей, дети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st14.002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кишечнике и анальной области (уровень 2)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st15.008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Неврологические заболевания, лечение с применением </w:t>
            </w:r>
            <w:proofErr w:type="spellStart"/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ботулотоксина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(уровень 1)*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st15.009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Неврологические заболевания, лечение с применением </w:t>
            </w:r>
            <w:proofErr w:type="spellStart"/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ботулотоксина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(уровень 2)*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st16.005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Сотрясение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головного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мозга</w:t>
            </w:r>
            <w:proofErr w:type="spellEnd"/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st19.007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st19.038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Установка, замена </w:t>
            </w:r>
            <w:proofErr w:type="gramStart"/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порт-системы</w:t>
            </w:r>
            <w:proofErr w:type="gramEnd"/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(катетера) для лекарственной терапии злокачественных новообразований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bottom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st19.105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1)*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bottom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st19.106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2)*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bottom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st19.107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3)*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bottom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st19.108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4)*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bottom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lastRenderedPageBreak/>
              <w:t>st19.109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5)*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bottom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st19.110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6)*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bottom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st19.111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7)*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bottom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st19.112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8)*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bottom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st19.113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9)*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bottom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st19.114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10)*</w:t>
            </w:r>
          </w:p>
        </w:tc>
      </w:tr>
      <w:tr w:rsidR="00241AE8" w:rsidRPr="001C0721" w:rsidTr="003A6944">
        <w:trPr>
          <w:trHeight w:val="600"/>
        </w:trPr>
        <w:tc>
          <w:tcPr>
            <w:tcW w:w="1173" w:type="dxa"/>
            <w:vAlign w:val="bottom"/>
            <w:hideMark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st19.115</w:t>
            </w:r>
          </w:p>
        </w:tc>
        <w:tc>
          <w:tcPr>
            <w:tcW w:w="8892" w:type="dxa"/>
            <w:vAlign w:val="center"/>
            <w:hideMark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11)*</w:t>
            </w:r>
          </w:p>
        </w:tc>
      </w:tr>
      <w:tr w:rsidR="00241AE8" w:rsidRPr="001C0721" w:rsidTr="003A6944">
        <w:trPr>
          <w:trHeight w:val="600"/>
        </w:trPr>
        <w:tc>
          <w:tcPr>
            <w:tcW w:w="1173" w:type="dxa"/>
            <w:vAlign w:val="bottom"/>
            <w:hideMark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st19.116</w:t>
            </w:r>
          </w:p>
        </w:tc>
        <w:tc>
          <w:tcPr>
            <w:tcW w:w="8892" w:type="dxa"/>
            <w:vAlign w:val="center"/>
            <w:hideMark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12)*</w:t>
            </w:r>
          </w:p>
        </w:tc>
      </w:tr>
      <w:tr w:rsidR="00241AE8" w:rsidRPr="001C0721" w:rsidTr="003A6944">
        <w:trPr>
          <w:trHeight w:val="600"/>
        </w:trPr>
        <w:tc>
          <w:tcPr>
            <w:tcW w:w="1173" w:type="dxa"/>
            <w:vAlign w:val="bottom"/>
            <w:hideMark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st19.117</w:t>
            </w:r>
          </w:p>
        </w:tc>
        <w:tc>
          <w:tcPr>
            <w:tcW w:w="8892" w:type="dxa"/>
            <w:vAlign w:val="center"/>
            <w:hideMark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13)*</w:t>
            </w:r>
          </w:p>
        </w:tc>
      </w:tr>
      <w:tr w:rsidR="00241AE8" w:rsidRPr="001C0721" w:rsidTr="003A6944">
        <w:trPr>
          <w:trHeight w:val="600"/>
        </w:trPr>
        <w:tc>
          <w:tcPr>
            <w:tcW w:w="1173" w:type="dxa"/>
            <w:vAlign w:val="bottom"/>
            <w:hideMark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st19.118</w:t>
            </w:r>
          </w:p>
        </w:tc>
        <w:tc>
          <w:tcPr>
            <w:tcW w:w="8892" w:type="dxa"/>
            <w:vAlign w:val="center"/>
            <w:hideMark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14)*</w:t>
            </w:r>
          </w:p>
        </w:tc>
      </w:tr>
      <w:tr w:rsidR="00241AE8" w:rsidRPr="001C0721" w:rsidTr="003A6944">
        <w:trPr>
          <w:trHeight w:val="600"/>
        </w:trPr>
        <w:tc>
          <w:tcPr>
            <w:tcW w:w="1173" w:type="dxa"/>
            <w:vAlign w:val="bottom"/>
            <w:hideMark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st19.119</w:t>
            </w:r>
          </w:p>
        </w:tc>
        <w:tc>
          <w:tcPr>
            <w:tcW w:w="8892" w:type="dxa"/>
            <w:vAlign w:val="center"/>
            <w:hideMark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15)*</w:t>
            </w:r>
          </w:p>
        </w:tc>
      </w:tr>
      <w:tr w:rsidR="00241AE8" w:rsidRPr="001C0721" w:rsidTr="003A6944">
        <w:trPr>
          <w:trHeight w:val="600"/>
        </w:trPr>
        <w:tc>
          <w:tcPr>
            <w:tcW w:w="1173" w:type="dxa"/>
            <w:vAlign w:val="bottom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st19.120</w:t>
            </w:r>
          </w:p>
        </w:tc>
        <w:tc>
          <w:tcPr>
            <w:tcW w:w="8892" w:type="dxa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16)*</w:t>
            </w:r>
          </w:p>
        </w:tc>
      </w:tr>
      <w:tr w:rsidR="00241AE8" w:rsidRPr="001C0721" w:rsidTr="003A6944">
        <w:trPr>
          <w:trHeight w:val="600"/>
        </w:trPr>
        <w:tc>
          <w:tcPr>
            <w:tcW w:w="1173" w:type="dxa"/>
            <w:vAlign w:val="bottom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st19.121</w:t>
            </w:r>
          </w:p>
        </w:tc>
        <w:tc>
          <w:tcPr>
            <w:tcW w:w="8892" w:type="dxa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17)*</w:t>
            </w:r>
          </w:p>
        </w:tc>
      </w:tr>
      <w:tr w:rsidR="00241AE8" w:rsidRPr="001C0721" w:rsidTr="003A6944">
        <w:trPr>
          <w:trHeight w:val="182"/>
        </w:trPr>
        <w:tc>
          <w:tcPr>
            <w:tcW w:w="1173" w:type="dxa"/>
            <w:vAlign w:val="bottom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st19.082</w:t>
            </w:r>
          </w:p>
        </w:tc>
        <w:tc>
          <w:tcPr>
            <w:tcW w:w="8892" w:type="dxa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Лучевая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терапия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</w:rPr>
              <w:t xml:space="preserve"> 8)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st19.090</w:t>
            </w:r>
          </w:p>
        </w:tc>
        <w:tc>
          <w:tcPr>
            <w:tcW w:w="8892" w:type="dxa"/>
            <w:shd w:val="clear" w:color="auto" w:fill="auto"/>
            <w:vAlign w:val="bottom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bottom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st19.094</w:t>
            </w:r>
          </w:p>
        </w:tc>
        <w:tc>
          <w:tcPr>
            <w:tcW w:w="8892" w:type="dxa"/>
            <w:shd w:val="clear" w:color="auto" w:fill="auto"/>
            <w:vAlign w:val="bottom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ЗНО лимфоидной и кроветворной тканей, лекарственная терапия, взрослые (уровень 1)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st19.097</w:t>
            </w:r>
          </w:p>
        </w:tc>
        <w:tc>
          <w:tcPr>
            <w:tcW w:w="8892" w:type="dxa"/>
            <w:shd w:val="clear" w:color="auto" w:fill="auto"/>
            <w:vAlign w:val="bottom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st19.100</w:t>
            </w:r>
          </w:p>
        </w:tc>
        <w:tc>
          <w:tcPr>
            <w:tcW w:w="8892" w:type="dxa"/>
            <w:shd w:val="clear" w:color="auto" w:fill="auto"/>
            <w:vAlign w:val="bottom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st20.005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st20.006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st20.010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eastAsia="Times New Roman" w:hAnsi="Times New Roman"/>
                <w:sz w:val="24"/>
                <w:szCs w:val="24"/>
              </w:rPr>
              <w:t>Замена</w:t>
            </w:r>
            <w:proofErr w:type="spellEnd"/>
            <w:r w:rsidRPr="001C072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0721">
              <w:rPr>
                <w:rFonts w:ascii="Times New Roman" w:eastAsia="Times New Roman" w:hAnsi="Times New Roman"/>
                <w:sz w:val="24"/>
                <w:szCs w:val="24"/>
              </w:rPr>
              <w:t>речевого</w:t>
            </w:r>
            <w:proofErr w:type="spellEnd"/>
            <w:r w:rsidRPr="001C072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0721">
              <w:rPr>
                <w:rFonts w:ascii="Times New Roman" w:eastAsia="Times New Roman" w:hAnsi="Times New Roman"/>
                <w:sz w:val="24"/>
                <w:szCs w:val="24"/>
              </w:rPr>
              <w:t>процессора</w:t>
            </w:r>
            <w:proofErr w:type="spellEnd"/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st21.001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органе зрения (уровень 1)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st21.002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органе зрения (уровень 2)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st21.003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органе зрения (уровень 3)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st21.004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органе зрения (уровень 4)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st21.005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органе зрения (уровень 5)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st21.006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органе зрения (уровень 6)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st25.004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Диагностическое обследование </w:t>
            </w:r>
            <w:proofErr w:type="gramStart"/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сердечно-сосудистой</w:t>
            </w:r>
            <w:proofErr w:type="gramEnd"/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системы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st27.012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Отравления и другие воздействия внешних причин 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st30.006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мужских половых органах, взрослые (уровень 1)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st30.010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почке и мочевыделительной системе, взрослые (уровень 1)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lastRenderedPageBreak/>
              <w:t>st30.011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почке и мочевыделительной системе, взрослые (уровень 2)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st30.012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почке и мочевыделительной системе, взрослые (уровень 3)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st30.014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почке и мочевыделительной системе, взрослые (уровень 5)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st31.017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Доброкачественные новообразования, новообразования </w:t>
            </w:r>
            <w:r w:rsidRPr="001C0721">
              <w:rPr>
                <w:rFonts w:ascii="Times New Roman" w:hAnsi="Times New Roman"/>
                <w:sz w:val="24"/>
                <w:szCs w:val="24"/>
              </w:rPr>
              <w:t>in</w:t>
            </w: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C0721">
              <w:rPr>
                <w:rFonts w:ascii="Times New Roman" w:hAnsi="Times New Roman"/>
                <w:sz w:val="24"/>
                <w:szCs w:val="24"/>
              </w:rPr>
              <w:t>situ</w:t>
            </w: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кожи, жировой ткани и другие болезни кожи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st32.002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желчном пузыре и желчевыводящих путях (уровень 2)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st32.012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Аппендэктомия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взрослые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</w:rPr>
              <w:t xml:space="preserve"> 2)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st32.016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Другие операции на органах брюшной полости (уровень 1)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st34.002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органах полости рта (уровень 1)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st36.001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Комплексное лечение с применением препаратов иммуноглобулина*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st36.007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Установка, замена, заправка помп для лекарственных препаратов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st36.009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Реинфузия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аутокрови</w:t>
            </w:r>
            <w:proofErr w:type="spellEnd"/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st36.010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Баллонная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внутриаортальная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контрпульсация</w:t>
            </w:r>
            <w:proofErr w:type="spellEnd"/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st36.011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Экстракорпоральная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мембранная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оксигенация</w:t>
            </w:r>
            <w:proofErr w:type="spellEnd"/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st36.016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иммунизации против респираторно-синцитиальной вирусной инфекции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st36.017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 (уровень 1)*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st36.018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 (уровень 2)*</w:t>
            </w:r>
          </w:p>
        </w:tc>
      </w:tr>
      <w:tr w:rsidR="00241AE8" w:rsidRPr="001C0721" w:rsidTr="003A6944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241AE8" w:rsidRPr="001C0721" w:rsidRDefault="00241AE8" w:rsidP="00A36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st36.019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241AE8" w:rsidRPr="001C0721" w:rsidRDefault="00241AE8" w:rsidP="00A362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 (уровень 3)*</w:t>
            </w:r>
          </w:p>
        </w:tc>
      </w:tr>
    </w:tbl>
    <w:p w:rsidR="0049246B" w:rsidRPr="001C0721" w:rsidRDefault="0049246B" w:rsidP="0049246B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721">
        <w:rPr>
          <w:rFonts w:ascii="Times New Roman" w:eastAsia="Times New Roman" w:hAnsi="Times New Roman" w:cs="Times New Roman"/>
          <w:color w:val="000000"/>
          <w:sz w:val="24"/>
          <w:szCs w:val="24"/>
        </w:rPr>
        <w:t>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</w:t>
      </w:r>
    </w:p>
    <w:p w:rsidR="00241AE8" w:rsidRPr="001C0721" w:rsidRDefault="00241AE8" w:rsidP="00450318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211" w:rsidRPr="001C0721" w:rsidRDefault="00A36211" w:rsidP="00A36211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Законченный случай оказания медицинской помощи (случай, не относящийся к прерванным случаям лечения по основаниям 1-7) по КСГ, перечисленным </w:t>
      </w:r>
      <w:r w:rsidR="00D50A86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в вышеуказанной таблице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, не может быть отнесен к прерванным случаям лечения по основанию 8 и оплачивается в полном объеме независимо от длительности лечения.</w:t>
      </w:r>
    </w:p>
    <w:p w:rsidR="00A36211" w:rsidRPr="001C0721" w:rsidRDefault="00A36211" w:rsidP="004366C5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602F" w:rsidRPr="001C0721" w:rsidRDefault="0067602F" w:rsidP="0067602F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Размеры оплаты случаев оказания медицинской помощи, являющихся прерванными, определяется следующим образом.</w:t>
      </w:r>
    </w:p>
    <w:p w:rsidR="0067602F" w:rsidRPr="001C0721" w:rsidRDefault="0067602F" w:rsidP="0067602F">
      <w:pPr>
        <w:pBdr>
          <w:top w:val="nil"/>
          <w:left w:val="nil"/>
          <w:bottom w:val="nil"/>
          <w:right w:val="nil"/>
          <w:between w:val="nil"/>
        </w:pBdr>
        <w:tabs>
          <w:tab w:val="left" w:pos="9920"/>
        </w:tabs>
        <w:ind w:right="-6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пациенту была выполнена хирургическая операция и (или) проведена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тромболитическая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терапия, являющиеся классификационными критериями отнесения данных случаев лечения </w:t>
      </w:r>
      <w:proofErr w:type="gram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конкретным КСГ, случай оплачивается в размере:</w:t>
      </w:r>
    </w:p>
    <w:p w:rsidR="0067602F" w:rsidRPr="001C0721" w:rsidRDefault="0067602F" w:rsidP="0067602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7"/>
          <w:tab w:val="left" w:pos="9920"/>
        </w:tabs>
        <w:ind w:right="-6" w:firstLine="540"/>
        <w:jc w:val="both"/>
        <w:rPr>
          <w:color w:val="000000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длительности лечения 3 дня и менее – 80% от стоимости КСГ;</w:t>
      </w:r>
    </w:p>
    <w:p w:rsidR="0067602F" w:rsidRPr="001C0721" w:rsidRDefault="0067602F" w:rsidP="0067602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8"/>
          <w:tab w:val="left" w:pos="9920"/>
        </w:tabs>
        <w:ind w:right="-6" w:firstLine="540"/>
        <w:jc w:val="both"/>
        <w:rPr>
          <w:color w:val="000000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длительности лечения более 3-х дней – 90% от стоимости КСГ.</w:t>
      </w:r>
    </w:p>
    <w:p w:rsidR="0067602F" w:rsidRPr="001C0721" w:rsidRDefault="0067602F" w:rsidP="0067602F">
      <w:pPr>
        <w:pBdr>
          <w:top w:val="nil"/>
          <w:left w:val="nil"/>
          <w:bottom w:val="nil"/>
          <w:right w:val="nil"/>
          <w:between w:val="nil"/>
        </w:pBdr>
        <w:tabs>
          <w:tab w:val="left" w:pos="9920"/>
        </w:tabs>
        <w:ind w:right="-6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хирургическое лечение и (или)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тромболитическая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терапия не проводились, случай оплачивается в размере:</w:t>
      </w:r>
    </w:p>
    <w:p w:rsidR="0067602F" w:rsidRPr="001C0721" w:rsidRDefault="0067602F" w:rsidP="0067602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7"/>
          <w:tab w:val="left" w:pos="9920"/>
        </w:tabs>
        <w:ind w:right="-6" w:firstLine="540"/>
        <w:jc w:val="both"/>
        <w:rPr>
          <w:color w:val="000000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длительности лечения 3 дня и менее – 50% от стоимости КСГ;</w:t>
      </w:r>
    </w:p>
    <w:p w:rsidR="0067602F" w:rsidRPr="001C0721" w:rsidRDefault="0067602F" w:rsidP="0067602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8"/>
          <w:tab w:val="left" w:pos="9920"/>
        </w:tabs>
        <w:ind w:right="-6" w:firstLine="540"/>
        <w:jc w:val="both"/>
        <w:rPr>
          <w:color w:val="000000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длительности лечения более 3-х дней – 80% от стоимости КСГ.</w:t>
      </w:r>
    </w:p>
    <w:p w:rsidR="0067602F" w:rsidRPr="001C0721" w:rsidRDefault="0067602F" w:rsidP="006760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68"/>
          <w:tab w:val="left" w:pos="9920"/>
        </w:tabs>
        <w:ind w:left="562"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02F" w:rsidRPr="001C0721" w:rsidRDefault="0067602F" w:rsidP="006760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Перечень КСГ, </w:t>
      </w:r>
      <w:proofErr w:type="gramStart"/>
      <w:r w:rsidRPr="001C07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которые</w:t>
      </w:r>
      <w:proofErr w:type="gramEnd"/>
      <w:r w:rsidRPr="001C07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предполагают хирургическое лечение или </w:t>
      </w:r>
      <w:proofErr w:type="spellStart"/>
      <w:r w:rsidRPr="001C07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тромболитическую</w:t>
      </w:r>
      <w:proofErr w:type="spellEnd"/>
      <w:r w:rsidRPr="001C07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терапию</w:t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647"/>
      </w:tblGrid>
      <w:tr w:rsidR="0067602F" w:rsidRPr="001C0721" w:rsidTr="0067602F">
        <w:trPr>
          <w:trHeight w:val="306"/>
        </w:trPr>
        <w:tc>
          <w:tcPr>
            <w:tcW w:w="1134" w:type="dxa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КСГ</w:t>
            </w:r>
          </w:p>
        </w:tc>
        <w:tc>
          <w:tcPr>
            <w:tcW w:w="8647" w:type="dxa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КСГ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st02.003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Родоразрешение</w:t>
            </w:r>
            <w:proofErr w:type="spellEnd"/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st02.004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Кесарево сечение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st02.010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женских половых органах (уровень 1)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st02.011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женских половых органах 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st02.012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женских половых органах (уровень 3)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st02.013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женских половых органах (уровень 4)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st09.001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мужских половых органах, дети (уровень 1)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st09.002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мужских половых органах, дети 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st09.003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мужских половых органах, дети (уровень 3)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st09.004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мужских половых органах, дети (уровень 4)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st09.005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почке и мочевыделительной системе, дети (уровень 1)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st09.006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почке и мочевыделительной системе, дети 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st09.007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почке и мочевыделительной системе, дети (уровень 3)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st09.008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почке и мочевыделительной системе, дети (уровень 4)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st09.009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почке и мочевыделительной системе, дети (уровень 5)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st09.010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почке и мочевыделительной системе, дети (уровень 6)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st10.001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хирургия (уровень 1)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st10.002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хирургия 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st10.003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Аппендэктомия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дети (уровень 1)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st10.004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Аппендэктомия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дети 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st10.005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по поводу грыж, дети (уровень 1)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st10.006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по поводу грыж, дети 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st10.007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по поводу грыж, дети (уровень 3)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st13.002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Нестабильная стенокардия, инфаркт миокарда, легочная эмболия (уровень 2)</w:t>
            </w:r>
          </w:p>
        </w:tc>
      </w:tr>
      <w:tr w:rsidR="0067602F" w:rsidRPr="001C0721" w:rsidTr="0067602F">
        <w:trPr>
          <w:trHeight w:val="306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st13.005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Нарушения ритма и проводимости (уровень 2)</w:t>
            </w:r>
          </w:p>
        </w:tc>
      </w:tr>
      <w:tr w:rsidR="0067602F" w:rsidRPr="001C0721" w:rsidTr="0067602F">
        <w:trPr>
          <w:trHeight w:val="306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st13.007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Эндокардит, миокардит, перикардит,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кардиомиопатии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(уровень 2)</w:t>
            </w:r>
          </w:p>
        </w:tc>
      </w:tr>
      <w:tr w:rsidR="0067602F" w:rsidRPr="001C0721" w:rsidTr="0067602F">
        <w:trPr>
          <w:trHeight w:val="306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st13.008</w:t>
            </w:r>
          </w:p>
        </w:tc>
        <w:tc>
          <w:tcPr>
            <w:tcW w:w="8647" w:type="dxa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Инфаркт миокарда, легочная эмболия, лечение с применением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тромболитической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терапии (уровень 1)</w:t>
            </w:r>
          </w:p>
        </w:tc>
      </w:tr>
      <w:tr w:rsidR="0067602F" w:rsidRPr="001C0721" w:rsidTr="0067602F">
        <w:trPr>
          <w:trHeight w:val="306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st13.009</w:t>
            </w:r>
          </w:p>
        </w:tc>
        <w:tc>
          <w:tcPr>
            <w:tcW w:w="8647" w:type="dxa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Инфаркт миокарда, легочная эмболия, лечение с применением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тромболитической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терапии (уровень 2)</w:t>
            </w:r>
          </w:p>
        </w:tc>
      </w:tr>
      <w:tr w:rsidR="0067602F" w:rsidRPr="001C0721" w:rsidTr="0067602F">
        <w:trPr>
          <w:trHeight w:val="306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st13.010</w:t>
            </w:r>
          </w:p>
        </w:tc>
        <w:tc>
          <w:tcPr>
            <w:tcW w:w="8647" w:type="dxa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Инфаркт миокарда, легочная эмболия, лечение с применением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тромболитической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терапии (уровень 3)</w:t>
            </w:r>
          </w:p>
        </w:tc>
      </w:tr>
      <w:tr w:rsidR="0067602F" w:rsidRPr="001C0721" w:rsidTr="0067602F">
        <w:trPr>
          <w:trHeight w:val="306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st14.001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кишечнике и анальной области (уровень 1)</w:t>
            </w:r>
          </w:p>
        </w:tc>
      </w:tr>
      <w:tr w:rsidR="0067602F" w:rsidRPr="001C0721" w:rsidTr="0067602F">
        <w:trPr>
          <w:trHeight w:val="306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st14.002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кишечнике и анальной области (уровень 2)</w:t>
            </w:r>
          </w:p>
        </w:tc>
      </w:tr>
      <w:tr w:rsidR="0067602F" w:rsidRPr="001C0721" w:rsidTr="0067602F">
        <w:trPr>
          <w:trHeight w:val="306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st14.003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кишечнике и анальной области (уровень 3)</w:t>
            </w:r>
          </w:p>
        </w:tc>
      </w:tr>
      <w:tr w:rsidR="0067602F" w:rsidRPr="001C0721" w:rsidTr="0067602F">
        <w:trPr>
          <w:trHeight w:val="306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st15.015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Инфаркт мозга (уровень 2)</w:t>
            </w:r>
          </w:p>
        </w:tc>
      </w:tr>
      <w:tr w:rsidR="0067602F" w:rsidRPr="001C0721" w:rsidTr="0067602F">
        <w:trPr>
          <w:trHeight w:val="306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st15.016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Инфаркт мозга (уровень 3)</w:t>
            </w:r>
          </w:p>
        </w:tc>
      </w:tr>
      <w:tr w:rsidR="0067602F" w:rsidRPr="001C0721" w:rsidTr="0067602F">
        <w:trPr>
          <w:trHeight w:val="306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st16.007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центральной нервной системе и головном мозге (уровень 1)</w:t>
            </w:r>
          </w:p>
        </w:tc>
      </w:tr>
      <w:tr w:rsidR="0067602F" w:rsidRPr="001C0721" w:rsidTr="0067602F">
        <w:trPr>
          <w:trHeight w:val="306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st16.008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центральной нервной системе и головном мозге (уровень 2)</w:t>
            </w:r>
          </w:p>
        </w:tc>
      </w:tr>
      <w:tr w:rsidR="0067602F" w:rsidRPr="001C0721" w:rsidTr="0067602F">
        <w:trPr>
          <w:trHeight w:val="306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st16.009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периферической нервной системе (уровень 1)</w:t>
            </w:r>
          </w:p>
        </w:tc>
      </w:tr>
      <w:tr w:rsidR="0067602F" w:rsidRPr="001C0721" w:rsidTr="0067602F">
        <w:trPr>
          <w:trHeight w:val="306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st16.010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периферической нервной системе (уровень 2)</w:t>
            </w:r>
          </w:p>
        </w:tc>
      </w:tr>
      <w:tr w:rsidR="0067602F" w:rsidRPr="001C0721" w:rsidTr="0067602F">
        <w:trPr>
          <w:trHeight w:val="306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st16.011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периферической нервной системе (уровень 3)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st18.002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Формирование, имплантация, реконструкция, удаление, смена доступа для диализа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st19.001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женских половых органах при злокачественных новообразованиях (уровень 1)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st19.002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женских половых органах при злокачественных новообразованиях 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st19.003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женских половых органах при злокачественных новообразованиях (уровень 3)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st19.004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кишечнике и анальной области при злокачественных новообразованиях (уровень 1)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st19.005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кишечнике и анальной области при злокачественных новообразованиях 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st19.006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при злокачественных новообразованиях почки и мочевыделительной системы (уровень 1)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st19.007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st19.008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при злокачественных новообразованиях почки и мочевыделительной системы (уровень 3)</w:t>
            </w:r>
          </w:p>
        </w:tc>
      </w:tr>
      <w:tr w:rsidR="0067602F" w:rsidRPr="001C0721" w:rsidTr="0067602F">
        <w:trPr>
          <w:trHeight w:val="306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st19.009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при злокачественных новообразованиях кожи (уровень 1)</w:t>
            </w:r>
          </w:p>
        </w:tc>
      </w:tr>
      <w:tr w:rsidR="0067602F" w:rsidRPr="001C0721" w:rsidTr="0067602F">
        <w:trPr>
          <w:trHeight w:val="306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st19.010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при злокачественных новообразованиях кожи (уровень 2)</w:t>
            </w:r>
          </w:p>
        </w:tc>
      </w:tr>
      <w:tr w:rsidR="0067602F" w:rsidRPr="001C0721" w:rsidTr="0067602F">
        <w:trPr>
          <w:trHeight w:val="306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st19.011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при злокачественных новообразованиях кожи (уровень 3)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st19.012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Операции при злокачественном новообразовании щитовидной железы </w:t>
            </w: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(уровень 1)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st19.013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Операции при злокачественном новообразовании щитовидной железы </w:t>
            </w: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st19.014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Мастэктомия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другие операции при злокачественном новообразовании молочной железы (уровень 1)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st19.015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Мастэктомия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другие операции при злокачественном новообразовании молочной железы 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st19.016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при злокачественном новообразовании желчного пузыря, желчных протоков (уровень 1)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st19.017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при злокачественном новообразовании желчного пузыря, желчных протоков 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st19.018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при злокачественном новообразовании пищевода, желудка (уровень 1)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st19.019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при злокачественном новообразовании пищевода, желудка 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st19.020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при злокачественном новообразовании пищевода, желудка (уровень 3)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st19.021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операции при злокачественном новообразовании брюшной полости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st19.022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органе слуха, придаточных пазухах носа и верхних дыхательных путях при злокачественных новообразованиях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st19.023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нижних дыхательных путях и легочной ткани при злокачественных новообразованиях (уровень 1)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st19.024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нижних дыхательных путях и легочной ткани при злокачественных новообразованиях 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st19.025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при злокачественных новообразованиях мужских половых органов (уровень 1)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st19.026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при злокачественных новообразованиях мужских половых органов 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st19.038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Установка, замена порт системы (катетера) для лекарственной терапии злокачественных новообразований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sz w:val="24"/>
                <w:szCs w:val="24"/>
              </w:rPr>
              <w:t>st19.</w:t>
            </w:r>
            <w:r w:rsidRPr="001C07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4"/>
                <w:szCs w:val="24"/>
              </w:rPr>
              <w:t>Эвисцерация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малого таза при лучевых повреждениях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st20.005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st20.006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st20.007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органе слуха, придаточных пазухах носа и верхних дыхательных путях (уровень 3)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st20.008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органе слуха, придаточных пазухах носа и верхних дыхательных путях (уровень 4)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st20.009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органе слуха, придаточных пазухах носа и верхних дыхательных путях (уровень 5)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st20.010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речевого процессора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st21.001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органе зрения (уровень 1)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st21.002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органе зрения 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st21.003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органе зрения (уровень 3)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st21.004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органе зрения (уровень 4)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st21.005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органе зрения (уровень 5)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st21.006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органе зрения (уровень 6)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st24.004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Ревматические болезни сердца 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st25.004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Диагностическое обследование </w:t>
            </w: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st25.005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сердце и коронарных сосудах (уровень 1)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st25.006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сердце и коронарных сосудах 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st25.007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сердце и коронарных сосудах (уровень 3)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st25.008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сосудах (уровень 1)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st25.009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сосудах 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st25.010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сосудах (уровень 3)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st25.011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сосудах (уровень 4)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st25.012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сосудах (уровень 5)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st27.007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Стенокардия (кроме </w:t>
            </w: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нестабильной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хроническая ишемическая болезнь сердца 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st27.009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болезни сердца 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st28.002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Операции на нижних дыхательных путях и легочной ткани, органах средостения </w:t>
            </w: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(уровень 1)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st28.003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Операции на нижних дыхательных путях и легочной ткани, органах средостения </w:t>
            </w: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st28.004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Операции на нижних дыхательных путях и легочной ткани, органах средостения </w:t>
            </w: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(уровень 3)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st28.005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Операции на нижних дыхательных путях и легочной ткани, органах средостения </w:t>
            </w: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(уровень 4)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st29.008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Эндопротезирование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суставов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st29.009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костно-мышечной системе и суставах (уровень 1)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st29.010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костно-мышечной системе и суставах 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st29.011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костно-мышечной системе и суставах (уровень 3)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st29.012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костно-мышечной системе и суставах (уровень 4)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st29.013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костно-мышечной системе и суставах (уровень 5)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st30.006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мужских половых органах, взрослые (уровень 1)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st30.007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мужских половых органах, взрослые 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st30.008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мужских половых органах, взрослые (уровень 3)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st30.009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мужских половых органах, взрослые (уровень 4)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st30.010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почке и мочевыделительной системе, взрослые (уровень 1)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st30.011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почке и мочевыделительной системе, взрослые 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st30.012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почке и мочевыделительной системе, взрослые (уровень 3)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st30.013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почке и мочевыделительной системе, взрослые (уровень 4)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st30.014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почке и мочевыделительной системе, взрослые (уровень 5)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st30.015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почке и мочевыделительной системе, взрослые (уровень 6)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st31.002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коже, подкожной клетчатке, придатках кожи (уровень 1)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st31.003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коже, подкожной клетчатке, придатках кожи 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st31.004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коже, подкожной клетчатке, придатках кожи (уровень 3)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st31.005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коже, подкожной клетчатке, придатках кожи (уровень 4)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st31.006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органах кроветворения и иммунной системы (уровень 1)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st31.007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органах кроветворения и иммунной системы 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st31.008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органах кроветворения и иммунной системы (уровень 3)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st31.009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эндокринных железах кроме гипофиза (уровень 1)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st31.010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эндокринных железах кроме гипофиза 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st31.015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Остеомиелит (уровень 3)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st31.019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молочной железе (кроме злокачественных новообразований)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st32.001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желчном пузыре и желчевыводящих путях (уровень 1)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st32.002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желчном пузыре и желчевыводящих путях 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st32.003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желчном пузыре и желчевыводящих путях (уровень 3)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st32.004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желчном пузыре и желчевыводящих путях (уровень 4)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st32.005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печени и поджелудочной железе (уровень 1)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st32.006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печени и поджелудочной железе 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st32.007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Панкреатит, хирургическое лечение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st32.008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пищеводе, желудке, двенадцатиперстной кишке (уровень 1)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st32.009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пищеводе, желудке, двенадцатиперстной кишке 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st32.010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пищеводе, желудке, двенадцатиперстной кишке (уровень 3)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st32.011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Аппендэктомия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взрослые (уровень 1)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st32.012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Аппендэктомия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взрослые 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st32.013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по поводу грыж, взрослые (уровень 1)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st32.014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по поводу грыж, взрослые 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st32.015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по поводу грыж, взрослые (уровень 3)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st32.019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по поводу грыж, взрослые (уровень 4)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st32.016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операции на органах брюшной полости (уровень 1)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st32.017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операции на органах брюшной полости 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st32.018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операции на органах брюшной полости (уровень 3)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st34.002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органах полости рта (уровень 1)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st34.003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органах полости рта (уровень 2)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st34.004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органах полости рта (уровень 3)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st34.005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органах полости рта (уровень 4)</w:t>
            </w:r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st36.009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Реинфузия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аутокрови</w:t>
            </w:r>
            <w:proofErr w:type="spellEnd"/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st36.010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Баллонная внутриаортальная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контрпульсация</w:t>
            </w:r>
            <w:proofErr w:type="spellEnd"/>
          </w:p>
        </w:tc>
      </w:tr>
      <w:tr w:rsidR="0067602F" w:rsidRPr="001C0721" w:rsidTr="0067602F">
        <w:trPr>
          <w:trHeight w:val="300"/>
        </w:trPr>
        <w:tc>
          <w:tcPr>
            <w:tcW w:w="1134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st36.011</w:t>
            </w:r>
          </w:p>
        </w:tc>
        <w:tc>
          <w:tcPr>
            <w:tcW w:w="8647" w:type="dxa"/>
            <w:vAlign w:val="center"/>
          </w:tcPr>
          <w:p w:rsidR="0067602F" w:rsidRPr="001C0721" w:rsidRDefault="0067602F" w:rsidP="0067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Экстракорпоральная мембранная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оксигенация</w:t>
            </w:r>
            <w:proofErr w:type="spellEnd"/>
          </w:p>
        </w:tc>
      </w:tr>
    </w:tbl>
    <w:p w:rsidR="0067602F" w:rsidRPr="001C0721" w:rsidRDefault="0067602F" w:rsidP="004366C5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9341B5" w:rsidRDefault="004366C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B7242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4B7242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B7242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тарифа по круглосуточным стационарам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медицинских организациях (при отсутствии в медицинской организации лаборатории и диагностического оборудования), организации питания (при</w:t>
      </w:r>
      <w:proofErr w:type="gramEnd"/>
      <w:r w:rsidR="004B7242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B7242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</w:t>
      </w:r>
      <w:r w:rsidR="004B7242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(оборудование, производственный и хозяйственный инвентарь) стоимостью до ста тысяч рублей</w:t>
      </w:r>
      <w:proofErr w:type="gramEnd"/>
      <w:r w:rsidR="004B7242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единицу.</w:t>
      </w:r>
    </w:p>
    <w:p w:rsidR="00150076" w:rsidRPr="009341B5" w:rsidRDefault="00150076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3.3. Размер и структура тарифов на оплату медицинской помощи, оказанной в дневных стационарах</w:t>
      </w:r>
    </w:p>
    <w:p w:rsidR="00150076" w:rsidRPr="001C0721" w:rsidRDefault="00150076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3.3.1. </w:t>
      </w:r>
      <w:proofErr w:type="gram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Средний размер финансового обеспечения медицинской помощи по дневным стационарам, оказываемой медицинскими организациями, участвующими в реализации территориальной программы обязательного медицинского страхования Липецкой области, в расчете на одно застрахованное лицо, определенный на основе нормативов объемов медицинской помощи и финансовых затрат на единицу объема медицинской помощи в дневных стационарах, установленных Территориальной программой обязательного медицинского страхования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AB6D4F" w:rsidRPr="001C072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год составляет 1</w:t>
      </w:r>
      <w:r w:rsidR="00DD4342" w:rsidRPr="001C0721">
        <w:rPr>
          <w:rFonts w:ascii="Times New Roman" w:eastAsia="Times New Roman" w:hAnsi="Times New Roman" w:cs="Times New Roman"/>
          <w:sz w:val="28"/>
          <w:szCs w:val="28"/>
        </w:rPr>
        <w:t>498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4342" w:rsidRPr="001C0721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proofErr w:type="gramEnd"/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3.3.2. Перечень клинико-статистических групп заболеваний, с указанием коэффициентов </w:t>
      </w:r>
      <w:proofErr w:type="gramStart"/>
      <w:r w:rsidRPr="001C0721">
        <w:rPr>
          <w:rFonts w:ascii="Times New Roman" w:eastAsia="Times New Roman" w:hAnsi="Times New Roman" w:cs="Times New Roman"/>
          <w:sz w:val="28"/>
          <w:szCs w:val="28"/>
        </w:rPr>
        <w:t>относительной</w:t>
      </w:r>
      <w:proofErr w:type="gram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затратоемкости КСГ: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7655"/>
        <w:gridCol w:w="1134"/>
      </w:tblGrid>
      <w:tr w:rsidR="00757DB1" w:rsidRPr="001C0721" w:rsidTr="00757DB1">
        <w:trPr>
          <w:trHeight w:val="12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bookmarkStart w:id="5" w:name="RANGE!A1:D223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Код КСГ</w:t>
            </w:r>
            <w:bookmarkEnd w:id="5"/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Коэффициент </w:t>
            </w: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относительной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затратоемкости</w:t>
            </w:r>
          </w:p>
        </w:tc>
      </w:tr>
      <w:tr w:rsidR="00757DB1" w:rsidRPr="001C0721" w:rsidTr="00757DB1">
        <w:trPr>
          <w:trHeight w:val="24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Акушерское дело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757DB1">
        <w:trPr>
          <w:trHeight w:val="12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Акушерство и гинекология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757DB1">
        <w:trPr>
          <w:trHeight w:val="14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ds02.001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Осложнения беременности, родов, послеродового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0,83</w:t>
            </w:r>
          </w:p>
        </w:tc>
      </w:tr>
      <w:tr w:rsidR="00757DB1" w:rsidRPr="001C0721" w:rsidTr="00757DB1">
        <w:trPr>
          <w:trHeight w:val="17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ds02.002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Болезни женских половых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0,66</w:t>
            </w:r>
          </w:p>
        </w:tc>
      </w:tr>
      <w:tr w:rsidR="00757DB1" w:rsidRPr="001C0721" w:rsidTr="00757DB1">
        <w:trPr>
          <w:trHeight w:val="19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ds02.003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женских половых органах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0,71</w:t>
            </w:r>
          </w:p>
        </w:tc>
      </w:tr>
      <w:tr w:rsidR="00757DB1" w:rsidRPr="001C0721" w:rsidTr="00757DB1">
        <w:trPr>
          <w:trHeight w:val="20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ds02.004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женских половых органах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1,06</w:t>
            </w:r>
          </w:p>
        </w:tc>
      </w:tr>
      <w:tr w:rsidR="00757DB1" w:rsidRPr="001C0721" w:rsidTr="00757DB1">
        <w:trPr>
          <w:trHeight w:val="22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ds02.006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Искусственное прерывание беременности (аборт)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0,33</w:t>
            </w:r>
          </w:p>
        </w:tc>
      </w:tr>
      <w:tr w:rsidR="00757DB1" w:rsidRPr="001C0721" w:rsidTr="00757DB1">
        <w:trPr>
          <w:trHeight w:val="10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ds02.007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Аборт медикаментозный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0,38</w:t>
            </w:r>
          </w:p>
        </w:tc>
      </w:tr>
      <w:tr w:rsidR="00757DB1" w:rsidRPr="001C0721" w:rsidTr="00757DB1">
        <w:trPr>
          <w:trHeight w:val="12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ds02.008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Экстракорпоральное оплодотворение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</w:t>
            </w:r>
          </w:p>
        </w:tc>
      </w:tr>
      <w:tr w:rsidR="00757DB1" w:rsidRPr="001C0721" w:rsidTr="00757DB1">
        <w:trPr>
          <w:trHeight w:val="15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ds02.009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Экстракорпоральное оплодотворение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5,38</w:t>
            </w:r>
          </w:p>
        </w:tc>
      </w:tr>
      <w:tr w:rsidR="00757DB1" w:rsidRPr="001C0721" w:rsidTr="00757DB1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ds02.010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Экстракорпоральное оплодотворение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8,96</w:t>
            </w:r>
          </w:p>
        </w:tc>
      </w:tr>
      <w:tr w:rsidR="00757DB1" w:rsidRPr="001C0721" w:rsidTr="00757DB1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ds02.011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Экстракорпоральное оплодотворение (уровень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9,86</w:t>
            </w:r>
          </w:p>
        </w:tc>
      </w:tr>
      <w:tr w:rsidR="00757DB1" w:rsidRPr="001C0721" w:rsidTr="00672175">
        <w:trPr>
          <w:trHeight w:val="20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Аллергология и иммунология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672175">
        <w:trPr>
          <w:trHeight w:val="8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ds03.001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Нарушения с вовлечением иммунного механизма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0,98</w:t>
            </w:r>
          </w:p>
        </w:tc>
      </w:tr>
      <w:tr w:rsidR="00757DB1" w:rsidRPr="001C0721" w:rsidTr="00672175">
        <w:trPr>
          <w:trHeight w:val="11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ds04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Гастроэнтерология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672175">
        <w:trPr>
          <w:trHeight w:val="2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ds04.001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Болезни органов пищеварения, взрослые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0,89</w:t>
            </w:r>
          </w:p>
        </w:tc>
      </w:tr>
      <w:tr w:rsidR="00757DB1" w:rsidRPr="001C0721" w:rsidTr="00672175">
        <w:trPr>
          <w:trHeight w:val="15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ds05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Гематология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672175">
        <w:trPr>
          <w:trHeight w:val="16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ds05.001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Болезни крови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0,91</w:t>
            </w:r>
          </w:p>
        </w:tc>
      </w:tr>
      <w:tr w:rsidR="00757DB1" w:rsidRPr="001C0721" w:rsidTr="00672175">
        <w:trPr>
          <w:trHeight w:val="18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ds05.002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Болезни крови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2,41</w:t>
            </w:r>
          </w:p>
        </w:tc>
      </w:tr>
      <w:tr w:rsidR="00757DB1" w:rsidRPr="001C0721" w:rsidTr="00672175">
        <w:trPr>
          <w:trHeight w:val="36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ds05.005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3,73</w:t>
            </w:r>
          </w:p>
        </w:tc>
      </w:tr>
      <w:tr w:rsidR="00757DB1" w:rsidRPr="001C0721" w:rsidTr="00672175">
        <w:trPr>
          <w:trHeight w:val="12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ds06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Дерматовенерология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672175">
        <w:trPr>
          <w:trHeight w:val="1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ds06.002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Лечение дерматозов с применением наружной терапии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0,35</w:t>
            </w:r>
          </w:p>
        </w:tc>
      </w:tr>
      <w:tr w:rsidR="00757DB1" w:rsidRPr="001C0721" w:rsidTr="00672175">
        <w:trPr>
          <w:trHeight w:val="3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ds06.003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Лечение дерматозов с применением наружной терапии, физиотерапии,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плазмафереза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0,97</w:t>
            </w:r>
          </w:p>
        </w:tc>
      </w:tr>
      <w:tr w:rsidR="00757DB1" w:rsidRPr="001C0721" w:rsidTr="00672175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ds06.004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Лечение дерматозов с применением наружной и системной терапии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0,97</w:t>
            </w:r>
          </w:p>
        </w:tc>
      </w:tr>
      <w:tr w:rsidR="00757DB1" w:rsidRPr="001C0721" w:rsidTr="00757DB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ds06.005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Лечение дерматозов с применением наружной терапии и фототерапии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1,95</w:t>
            </w:r>
          </w:p>
        </w:tc>
      </w:tr>
      <w:tr w:rsidR="00757DB1" w:rsidRPr="001C0721" w:rsidTr="00757DB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ds07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Детская кардиология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757DB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ds07.001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Болезни системы кровообращения,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0,98</w:t>
            </w:r>
          </w:p>
        </w:tc>
      </w:tr>
      <w:tr w:rsidR="00757DB1" w:rsidRPr="001C0721" w:rsidTr="00F04EC7">
        <w:trPr>
          <w:trHeight w:val="16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ds08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Детская онкология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F04EC7">
        <w:trPr>
          <w:trHeight w:val="46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ds08.001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7,95</w:t>
            </w:r>
          </w:p>
        </w:tc>
      </w:tr>
      <w:tr w:rsidR="00757DB1" w:rsidRPr="001C0721" w:rsidTr="00F04EC7">
        <w:trPr>
          <w:trHeight w:val="8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ds08.002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остром лейкозе,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14,23</w:t>
            </w:r>
          </w:p>
        </w:tc>
      </w:tr>
      <w:tr w:rsidR="00757DB1" w:rsidRPr="001C0721" w:rsidTr="00F04EC7">
        <w:trPr>
          <w:trHeight w:val="38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ds08.003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10,34</w:t>
            </w:r>
          </w:p>
        </w:tc>
      </w:tr>
      <w:tr w:rsidR="00757DB1" w:rsidRPr="001C0721" w:rsidTr="00F04EC7">
        <w:trPr>
          <w:trHeight w:val="16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ds09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Детская урология-андрология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F04EC7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ds09.001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мужских половых органах,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1,38</w:t>
            </w:r>
          </w:p>
        </w:tc>
      </w:tr>
      <w:tr w:rsidR="00757DB1" w:rsidRPr="001C0721" w:rsidTr="00F04EC7">
        <w:trPr>
          <w:trHeight w:val="2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ds09.002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почке и мочевыделительной системе,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2,09</w:t>
            </w:r>
          </w:p>
        </w:tc>
      </w:tr>
      <w:tr w:rsidR="00757DB1" w:rsidRPr="001C0721" w:rsidTr="00F04EC7">
        <w:trPr>
          <w:trHeight w:val="8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Детская хирургия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F04EC7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ds10.001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по поводу грыж,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</w:t>
            </w:r>
          </w:p>
        </w:tc>
      </w:tr>
      <w:tr w:rsidR="00757DB1" w:rsidRPr="001C0721" w:rsidTr="00F04EC7">
        <w:trPr>
          <w:trHeight w:val="1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ds11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Детская эндокринология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F04EC7">
        <w:trPr>
          <w:trHeight w:val="1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ds11.001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Сахарный диабет,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1,49</w:t>
            </w:r>
          </w:p>
        </w:tc>
      </w:tr>
      <w:tr w:rsidR="00757DB1" w:rsidRPr="001C0721" w:rsidTr="00F04EC7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ds11.002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Другие болезни эндокринной системы,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1,36</w:t>
            </w:r>
          </w:p>
        </w:tc>
      </w:tr>
      <w:tr w:rsidR="00757DB1" w:rsidRPr="001C0721" w:rsidTr="00F04EC7">
        <w:trPr>
          <w:trHeight w:val="1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ds12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Инфекционные болезни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F04EC7">
        <w:trPr>
          <w:trHeight w:val="20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ds12.001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Вирусный гепатит B хронический, лекарственная терапия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2,75</w:t>
            </w:r>
          </w:p>
        </w:tc>
      </w:tr>
      <w:tr w:rsidR="00757DB1" w:rsidRPr="001C0721" w:rsidTr="00A64A4A">
        <w:trPr>
          <w:trHeight w:val="7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ds12.005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Другие вирусные гепатиты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0,97</w:t>
            </w:r>
          </w:p>
        </w:tc>
      </w:tr>
      <w:tr w:rsidR="00757DB1" w:rsidRPr="001C0721" w:rsidTr="00A64A4A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ds12.006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Инфекционные и паразитарные болезни, взрослые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1,16</w:t>
            </w:r>
          </w:p>
        </w:tc>
      </w:tr>
      <w:tr w:rsidR="00757DB1" w:rsidRPr="001C0721" w:rsidTr="00F04EC7">
        <w:trPr>
          <w:trHeight w:val="1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ds12.007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Инфекционные и паразитарные болезни,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0,97</w:t>
            </w:r>
          </w:p>
        </w:tc>
      </w:tr>
      <w:tr w:rsidR="00757DB1" w:rsidRPr="001C0721" w:rsidTr="00A64A4A">
        <w:trPr>
          <w:trHeight w:val="13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ds12.008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Респираторные инфекции верхних дыхательных путей, взрослые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0,52</w:t>
            </w:r>
          </w:p>
        </w:tc>
      </w:tr>
      <w:tr w:rsidR="00757DB1" w:rsidRPr="001C0721" w:rsidTr="00A64A4A">
        <w:trPr>
          <w:trHeight w:val="15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ds12.009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Респираторные инфекции верхних дыхательных путей,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0,65</w:t>
            </w:r>
          </w:p>
        </w:tc>
      </w:tr>
      <w:tr w:rsidR="00757DB1" w:rsidRPr="001C0721" w:rsidTr="00A64A4A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ds12.010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Лечение хронического вирусного гепатита C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4,9</w:t>
            </w:r>
          </w:p>
        </w:tc>
      </w:tr>
      <w:tr w:rsidR="00757DB1" w:rsidRPr="001C0721" w:rsidTr="00A64A4A">
        <w:trPr>
          <w:trHeight w:val="20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ds12.011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Лечение хронического вирусного гепатита C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22,2</w:t>
            </w:r>
          </w:p>
        </w:tc>
      </w:tr>
      <w:tr w:rsidR="00757DB1" w:rsidRPr="001C0721" w:rsidTr="00A64A4A">
        <w:trPr>
          <w:trHeight w:val="2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ds13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Кардиология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A64A4A">
        <w:trPr>
          <w:trHeight w:val="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ds13.001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Болезни системы кровообращения, взрослые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0,8</w:t>
            </w:r>
          </w:p>
        </w:tc>
      </w:tr>
      <w:tr w:rsidR="00757DB1" w:rsidRPr="001C0721" w:rsidTr="00A64A4A">
        <w:trPr>
          <w:trHeight w:val="11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ds13.002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Болезни системы кровообращения с применением инвазивных методов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3,39</w:t>
            </w:r>
          </w:p>
        </w:tc>
      </w:tr>
      <w:tr w:rsidR="00757DB1" w:rsidRPr="001C0721" w:rsidTr="00A64A4A">
        <w:trPr>
          <w:trHeight w:val="8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ds13.003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Лечение наследственных атерогенных нарушений липидного обмена с применением методов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афереза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(липидная фильтрация,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афинная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иммуносорбция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липопротеидов) в случае отсутствия эффективности базисной терапии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5,07</w:t>
            </w:r>
          </w:p>
        </w:tc>
      </w:tr>
      <w:tr w:rsidR="00757DB1" w:rsidRPr="001C0721" w:rsidTr="00A64A4A">
        <w:trPr>
          <w:trHeight w:val="11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ds14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Колопроктология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A64A4A">
        <w:trPr>
          <w:trHeight w:val="1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ds14.001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кишечнике и анальной области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1,53</w:t>
            </w:r>
          </w:p>
        </w:tc>
      </w:tr>
      <w:tr w:rsidR="00757DB1" w:rsidRPr="001C0721" w:rsidTr="00A64A4A">
        <w:trPr>
          <w:trHeight w:val="15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ds14.002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кишечнике и анальной области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3,17</w:t>
            </w:r>
          </w:p>
        </w:tc>
      </w:tr>
      <w:tr w:rsidR="00757DB1" w:rsidRPr="001C0721" w:rsidTr="00A64A4A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ds15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Неврология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A64A4A">
        <w:trPr>
          <w:trHeight w:val="6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ds15.001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Болезни нервной системы, хромосомные аномалии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0,98</w:t>
            </w:r>
          </w:p>
        </w:tc>
      </w:tr>
      <w:tr w:rsidR="00757DB1" w:rsidRPr="001C0721" w:rsidTr="00A64A4A">
        <w:trPr>
          <w:trHeight w:val="36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ds15.002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Неврологические заболевания, лечение с применением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ботулотоксина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1,75</w:t>
            </w:r>
          </w:p>
        </w:tc>
      </w:tr>
      <w:tr w:rsidR="00757DB1" w:rsidRPr="001C0721" w:rsidTr="00757DB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ds15.003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Неврологические заболевания, лечение с применением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ботулотоксина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2,89</w:t>
            </w:r>
          </w:p>
        </w:tc>
      </w:tr>
      <w:tr w:rsidR="00757DB1" w:rsidRPr="001C0721" w:rsidTr="00A64A4A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ds16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Нейрохирургия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A64A4A">
        <w:trPr>
          <w:trHeight w:val="33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ds16.001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Болезни и травмы позвоночника, спинного мозга, последствия внутричерепной травмы, сотрясение головного мозга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0,94</w:t>
            </w:r>
          </w:p>
        </w:tc>
      </w:tr>
      <w:tr w:rsidR="00757DB1" w:rsidRPr="001C0721" w:rsidTr="00A64A4A">
        <w:trPr>
          <w:trHeight w:val="1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ds16.002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периферической нервной системе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2,57</w:t>
            </w:r>
          </w:p>
        </w:tc>
      </w:tr>
      <w:tr w:rsidR="00757DB1" w:rsidRPr="001C0721" w:rsidTr="00A64A4A">
        <w:trPr>
          <w:trHeight w:val="12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ds17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Неонатология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A64A4A">
        <w:trPr>
          <w:trHeight w:val="14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ds17.001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Нарушения, возникшие в перинатальном периоде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1,79</w:t>
            </w:r>
          </w:p>
        </w:tc>
      </w:tr>
      <w:tr w:rsidR="00757DB1" w:rsidRPr="001C0721" w:rsidTr="00A64A4A">
        <w:trPr>
          <w:trHeight w:val="17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ds18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Нефрология (без диализа)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A64A4A">
        <w:trPr>
          <w:trHeight w:val="19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ds18.001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Гломерулярные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болезни, почечная недостаточность (без диализа)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</w:t>
            </w:r>
          </w:p>
        </w:tc>
      </w:tr>
      <w:tr w:rsidR="00757DB1" w:rsidRPr="001C0721" w:rsidTr="00A64A4A">
        <w:trPr>
          <w:trHeight w:val="6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ds18.002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у пациентов, получающих диализ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3,25</w:t>
            </w:r>
          </w:p>
        </w:tc>
      </w:tr>
      <w:tr w:rsidR="00757DB1" w:rsidRPr="001C0721" w:rsidTr="00A64A4A">
        <w:trPr>
          <w:trHeight w:val="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ds18.003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Формирование, имплантация, удаление, смена доступа для диализа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3,18</w:t>
            </w:r>
          </w:p>
        </w:tc>
      </w:tr>
      <w:tr w:rsidR="00757DB1" w:rsidRPr="001C0721" w:rsidTr="00A64A4A">
        <w:trPr>
          <w:trHeight w:val="10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ds18.004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Другие болезни почек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0,8</w:t>
            </w:r>
          </w:p>
        </w:tc>
      </w:tr>
      <w:tr w:rsidR="00757DB1" w:rsidRPr="001C0721" w:rsidTr="00487AF2">
        <w:trPr>
          <w:trHeight w:val="12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ds19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Онкология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487AF2">
        <w:trPr>
          <w:trHeight w:val="15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ds19.016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при злокачественных новообразованиях кожи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2,35</w:t>
            </w:r>
          </w:p>
        </w:tc>
      </w:tr>
      <w:tr w:rsidR="00757DB1" w:rsidRPr="001C0721" w:rsidTr="00487AF2">
        <w:trPr>
          <w:trHeight w:val="1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ds19.017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при злокачественных новообразованиях кожи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2,48</w:t>
            </w:r>
          </w:p>
        </w:tc>
      </w:tr>
      <w:tr w:rsidR="00757DB1" w:rsidRPr="001C0721" w:rsidTr="00487AF2">
        <w:trPr>
          <w:trHeight w:val="41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ds19.028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Установка, замена </w:t>
            </w: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порт-системы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(катетера) для лекарственной терапии злокачественных новообразований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2,17</w:t>
            </w:r>
          </w:p>
        </w:tc>
      </w:tr>
      <w:tr w:rsidR="00757DB1" w:rsidRPr="001C0721" w:rsidTr="00487AF2">
        <w:trPr>
          <w:trHeight w:val="48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ds19.029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Госпитализация в диагностических целях с постановкой (подтверждением) диагноза злокачественного новообразования с использованием ПЭТ 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2,55</w:t>
            </w:r>
          </w:p>
        </w:tc>
      </w:tr>
      <w:tr w:rsidR="00757DB1" w:rsidRPr="001C0721" w:rsidTr="00487AF2">
        <w:trPr>
          <w:trHeight w:val="6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ds19.033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Госпитализация в диагностических целях с проведением биопсии и последующим проведением молекулярно-генетического и (или) иммуногистохимического исследования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2,44</w:t>
            </w:r>
          </w:p>
        </w:tc>
      </w:tr>
      <w:tr w:rsidR="00757DB1" w:rsidRPr="001C0721" w:rsidTr="00487AF2">
        <w:trPr>
          <w:trHeight w:val="32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ds19.080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0,49</w:t>
            </w:r>
          </w:p>
        </w:tc>
      </w:tr>
      <w:tr w:rsidR="00757DB1" w:rsidRPr="001C0721" w:rsidTr="00487AF2">
        <w:trPr>
          <w:trHeight w:val="37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ds19.081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1,41</w:t>
            </w:r>
          </w:p>
        </w:tc>
      </w:tr>
      <w:tr w:rsidR="00757DB1" w:rsidRPr="001C0721" w:rsidTr="00487AF2">
        <w:trPr>
          <w:trHeight w:val="28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ds19.082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2,03</w:t>
            </w:r>
          </w:p>
        </w:tc>
      </w:tr>
      <w:tr w:rsidR="00757DB1" w:rsidRPr="001C0721" w:rsidTr="00487AF2">
        <w:trPr>
          <w:trHeight w:val="1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ds19.083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2,63</w:t>
            </w:r>
          </w:p>
        </w:tc>
      </w:tr>
      <w:tr w:rsidR="00757DB1" w:rsidRPr="001C0721" w:rsidTr="00487AF2">
        <w:trPr>
          <w:trHeight w:val="2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ds19.084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4,19</w:t>
            </w:r>
          </w:p>
        </w:tc>
      </w:tr>
      <w:tr w:rsidR="00757DB1" w:rsidRPr="001C0721" w:rsidTr="00487AF2">
        <w:trPr>
          <w:trHeight w:val="1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ds19.085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4,93</w:t>
            </w:r>
          </w:p>
        </w:tc>
      </w:tr>
      <w:tr w:rsidR="00757DB1" w:rsidRPr="001C0721" w:rsidTr="00487AF2">
        <w:trPr>
          <w:trHeight w:val="3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ds19.086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5,87</w:t>
            </w:r>
          </w:p>
        </w:tc>
      </w:tr>
      <w:tr w:rsidR="00757DB1" w:rsidRPr="001C0721" w:rsidTr="00487AF2">
        <w:trPr>
          <w:trHeight w:val="12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ds19.087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7,66</w:t>
            </w:r>
          </w:p>
        </w:tc>
      </w:tr>
      <w:tr w:rsidR="00757DB1" w:rsidRPr="001C0721" w:rsidTr="00487AF2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ds19.088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8,57</w:t>
            </w:r>
          </w:p>
        </w:tc>
      </w:tr>
      <w:tr w:rsidR="00757DB1" w:rsidRPr="001C0721" w:rsidTr="00487AF2">
        <w:trPr>
          <w:trHeight w:val="21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ds19.089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9,65</w:t>
            </w:r>
          </w:p>
        </w:tc>
      </w:tr>
      <w:tr w:rsidR="00757DB1" w:rsidRPr="001C0721" w:rsidTr="00487AF2">
        <w:trPr>
          <w:trHeight w:val="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ds19.090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10,57</w:t>
            </w:r>
          </w:p>
        </w:tc>
      </w:tr>
      <w:tr w:rsidR="00757DB1" w:rsidRPr="001C0721" w:rsidTr="00487AF2">
        <w:trPr>
          <w:trHeight w:val="46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ds19.091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13,5</w:t>
            </w:r>
          </w:p>
        </w:tc>
      </w:tr>
      <w:tr w:rsidR="00757DB1" w:rsidRPr="001C0721" w:rsidTr="00487AF2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ds19.092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16,03</w:t>
            </w:r>
          </w:p>
        </w:tc>
      </w:tr>
      <w:tr w:rsidR="00757DB1" w:rsidRPr="001C0721" w:rsidTr="00487AF2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ds19.093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20,54</w:t>
            </w:r>
          </w:p>
        </w:tc>
      </w:tr>
      <w:tr w:rsidR="00757DB1" w:rsidRPr="001C0721" w:rsidTr="00487AF2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ds19.094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27,22</w:t>
            </w:r>
          </w:p>
        </w:tc>
      </w:tr>
      <w:tr w:rsidR="00757DB1" w:rsidRPr="001C0721" w:rsidTr="00487AF2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ds19.095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34,01</w:t>
            </w:r>
          </w:p>
        </w:tc>
      </w:tr>
      <w:tr w:rsidR="00757DB1" w:rsidRPr="001C0721" w:rsidTr="00487AF2">
        <w:trPr>
          <w:trHeight w:val="14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ds19.096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56,65</w:t>
            </w:r>
          </w:p>
        </w:tc>
      </w:tr>
      <w:tr w:rsidR="00757DB1" w:rsidRPr="001C0721" w:rsidTr="00487AF2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Лучевая терапия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0,74</w:t>
            </w:r>
          </w:p>
        </w:tc>
      </w:tr>
      <w:tr w:rsidR="00757DB1" w:rsidRPr="001C0721" w:rsidTr="00487AF2">
        <w:trPr>
          <w:trHeight w:val="8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ds19.051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Лучевая терапия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1,44</w:t>
            </w:r>
          </w:p>
        </w:tc>
      </w:tr>
      <w:tr w:rsidR="00757DB1" w:rsidRPr="001C0721" w:rsidTr="00487AF2">
        <w:trPr>
          <w:trHeight w:val="10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ds19.052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Лучевая терапия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2,22</w:t>
            </w:r>
          </w:p>
        </w:tc>
      </w:tr>
      <w:tr w:rsidR="00757DB1" w:rsidRPr="001C0721" w:rsidTr="00487AF2">
        <w:trPr>
          <w:trHeight w:val="1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ds19.053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Лучевая терапия (уровень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2,93</w:t>
            </w:r>
          </w:p>
        </w:tc>
      </w:tr>
      <w:tr w:rsidR="00757DB1" w:rsidRPr="001C0721" w:rsidTr="00487AF2">
        <w:trPr>
          <w:trHeight w:val="14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ds19.054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Лучевая терапия (уровень 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3,14</w:t>
            </w:r>
          </w:p>
        </w:tc>
      </w:tr>
      <w:tr w:rsidR="00757DB1" w:rsidRPr="001C0721" w:rsidTr="00856B10">
        <w:trPr>
          <w:trHeight w:val="16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ds19.055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Лучевая терапия (уровень 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3,8</w:t>
            </w:r>
          </w:p>
        </w:tc>
      </w:tr>
      <w:tr w:rsidR="00757DB1" w:rsidRPr="001C0721" w:rsidTr="00856B10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ds19.056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Лучевая терапия (уровень 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4,7</w:t>
            </w:r>
          </w:p>
        </w:tc>
      </w:tr>
      <w:tr w:rsidR="00757DB1" w:rsidRPr="001C0721" w:rsidTr="00856B10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ds19.057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Лучевая терапия (уровень 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26,65</w:t>
            </w:r>
          </w:p>
        </w:tc>
      </w:tr>
      <w:tr w:rsidR="00757DB1" w:rsidRPr="001C0721" w:rsidTr="00856B10">
        <w:trPr>
          <w:trHeight w:val="8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ds19.058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Лучевая терапия в сочетании с лекарственной терапией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4,09</w:t>
            </w:r>
          </w:p>
        </w:tc>
      </w:tr>
      <w:tr w:rsidR="00757DB1" w:rsidRPr="001C0721" w:rsidTr="00856B10">
        <w:trPr>
          <w:trHeight w:val="1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ds19.060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Лучевая терапия в сочетании с лекарственной терапией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4,96</w:t>
            </w:r>
          </w:p>
        </w:tc>
      </w:tr>
      <w:tr w:rsidR="00757DB1" w:rsidRPr="001C0721" w:rsidTr="00856B10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ds19.061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Лучевая терапия в сочетании с лекарственной терапией (уровень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13,27</w:t>
            </w:r>
          </w:p>
        </w:tc>
      </w:tr>
      <w:tr w:rsidR="00757DB1" w:rsidRPr="001C0721" w:rsidTr="00856B10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ds19.062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Лучевая терапия в сочетании с лекарственной терапией (уровень 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25,33</w:t>
            </w:r>
          </w:p>
        </w:tc>
      </w:tr>
      <w:tr w:rsidR="00757DB1" w:rsidRPr="001C0721" w:rsidTr="00856B10">
        <w:trPr>
          <w:trHeight w:val="17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ds19.063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ЗНО лимфоидной и кроветворной тканей без специального противоопухолевого лечения (уровень 1) &lt;***&gt;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0,15</w:t>
            </w:r>
          </w:p>
        </w:tc>
      </w:tr>
      <w:tr w:rsidR="00757DB1" w:rsidRPr="001C0721" w:rsidTr="00856B10">
        <w:trPr>
          <w:trHeight w:val="35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ds19.064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ЗНО лимфоидной и кроветворной тканей без специального противоопухолевого лечения (уровень 2) &lt;***&gt;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0,69</w:t>
            </w:r>
          </w:p>
        </w:tc>
      </w:tr>
      <w:tr w:rsidR="00757DB1" w:rsidRPr="001C0721" w:rsidTr="00856B10">
        <w:trPr>
          <w:trHeight w:val="13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ds19.065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ЗНО лимфоидной и кроветворной тканей без специального противоопухолевого лечения (уровень 3) &lt;***&gt;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1,57</w:t>
            </w:r>
          </w:p>
        </w:tc>
      </w:tr>
      <w:tr w:rsidR="00757DB1" w:rsidRPr="001C0721" w:rsidTr="00856B10">
        <w:trPr>
          <w:trHeight w:val="3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ds19.066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ЗНО лимфоидной и кроветворной тканей без специального противоопухолевого лечения (уровень 4) &lt;***&gt;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2,82</w:t>
            </w:r>
          </w:p>
        </w:tc>
      </w:tr>
      <w:tr w:rsidR="00757DB1" w:rsidRPr="001C0721" w:rsidTr="00757DB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ds19.067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0,31</w:t>
            </w:r>
          </w:p>
        </w:tc>
      </w:tr>
      <w:tr w:rsidR="00757DB1" w:rsidRPr="001C0721" w:rsidTr="00757DB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ds19.068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1,36</w:t>
            </w:r>
          </w:p>
        </w:tc>
      </w:tr>
      <w:tr w:rsidR="00757DB1" w:rsidRPr="001C0721" w:rsidTr="00757DB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ds19.069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3,06</w:t>
            </w:r>
          </w:p>
        </w:tc>
      </w:tr>
      <w:tr w:rsidR="00757DB1" w:rsidRPr="001C0721" w:rsidTr="00757DB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ds19.070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ЗНО лимфоидной и кроветворной тканей, лекарственная терапия, взрослые (уровень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5,66</w:t>
            </w:r>
          </w:p>
        </w:tc>
      </w:tr>
      <w:tr w:rsidR="00757DB1" w:rsidRPr="001C0721" w:rsidTr="00856B10">
        <w:trPr>
          <w:trHeight w:val="27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ds19.071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4,18</w:t>
            </w:r>
          </w:p>
        </w:tc>
      </w:tr>
      <w:tr w:rsidR="00757DB1" w:rsidRPr="001C0721" w:rsidTr="00856B10">
        <w:trPr>
          <w:trHeight w:val="33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ds19.072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5,13</w:t>
            </w:r>
          </w:p>
        </w:tc>
      </w:tr>
      <w:tr w:rsidR="00757DB1" w:rsidRPr="001C0721" w:rsidTr="00856B10">
        <w:trPr>
          <w:trHeight w:val="23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ds19.073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6,88</w:t>
            </w:r>
          </w:p>
        </w:tc>
      </w:tr>
      <w:tr w:rsidR="00757DB1" w:rsidRPr="001C0721" w:rsidTr="00856B10">
        <w:trPr>
          <w:trHeight w:val="28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ds19.074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10,03</w:t>
            </w:r>
          </w:p>
        </w:tc>
      </w:tr>
      <w:tr w:rsidR="00757DB1" w:rsidRPr="001C0721" w:rsidTr="00856B10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ds19.075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34,21</w:t>
            </w:r>
          </w:p>
        </w:tc>
      </w:tr>
      <w:tr w:rsidR="00757DB1" w:rsidRPr="001C0721" w:rsidTr="00856B10">
        <w:trPr>
          <w:trHeight w:val="2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ds19.076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</w:tr>
      <w:tr w:rsidR="00757DB1" w:rsidRPr="001C0721" w:rsidTr="00856B10">
        <w:trPr>
          <w:trHeight w:val="30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ds19.077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37,1</w:t>
            </w:r>
          </w:p>
        </w:tc>
      </w:tr>
      <w:tr w:rsidR="00757DB1" w:rsidRPr="001C0721" w:rsidTr="00856B10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ds19.078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39,91</w:t>
            </w:r>
          </w:p>
        </w:tc>
      </w:tr>
      <w:tr w:rsidR="00757DB1" w:rsidRPr="001C0721" w:rsidTr="00856B10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ds19.079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Лучевые повреждения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2,62</w:t>
            </w:r>
          </w:p>
        </w:tc>
      </w:tr>
      <w:tr w:rsidR="00757DB1" w:rsidRPr="001C0721" w:rsidTr="00856B10">
        <w:trPr>
          <w:trHeight w:val="13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Оториноларингология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856B10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ds20.001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Болезни уха, горла, 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0,74</w:t>
            </w:r>
          </w:p>
        </w:tc>
      </w:tr>
      <w:tr w:rsidR="00757DB1" w:rsidRPr="001C0721" w:rsidTr="00757DB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ds20.002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1,12</w:t>
            </w:r>
          </w:p>
        </w:tc>
      </w:tr>
      <w:tr w:rsidR="00757DB1" w:rsidRPr="001C0721" w:rsidTr="00757DB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ds20.003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1,66</w:t>
            </w:r>
          </w:p>
        </w:tc>
      </w:tr>
      <w:tr w:rsidR="00757DB1" w:rsidRPr="001C0721" w:rsidTr="00757DB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ds20.004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757DB1" w:rsidRPr="001C0721" w:rsidTr="00757DB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ds20.005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2,46</w:t>
            </w:r>
          </w:p>
        </w:tc>
      </w:tr>
      <w:tr w:rsidR="00757DB1" w:rsidRPr="001C0721" w:rsidTr="00856B10">
        <w:trPr>
          <w:trHeight w:val="8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ds20.006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Замена речевого процессора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51,86</w:t>
            </w:r>
          </w:p>
        </w:tc>
      </w:tr>
      <w:tr w:rsidR="00757DB1" w:rsidRPr="001C0721" w:rsidTr="00856B10">
        <w:trPr>
          <w:trHeight w:val="12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ds21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Офтальмология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757DB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ds21.001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Болезни и травмы глаза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0,39</w:t>
            </w:r>
          </w:p>
        </w:tc>
      </w:tr>
      <w:tr w:rsidR="00757DB1" w:rsidRPr="001C0721" w:rsidTr="00856B10">
        <w:trPr>
          <w:trHeight w:val="22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ds21.002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органе зрения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0,67</w:t>
            </w:r>
          </w:p>
        </w:tc>
      </w:tr>
      <w:tr w:rsidR="00757DB1" w:rsidRPr="001C0721" w:rsidTr="00856B10">
        <w:trPr>
          <w:trHeight w:val="1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ds21.003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органе зрения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1,09</w:t>
            </w:r>
          </w:p>
        </w:tc>
      </w:tr>
      <w:tr w:rsidR="00757DB1" w:rsidRPr="001C0721" w:rsidTr="00856B10">
        <w:trPr>
          <w:trHeight w:val="13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ds21.004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органе зрения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1,62</w:t>
            </w:r>
          </w:p>
        </w:tc>
      </w:tr>
      <w:tr w:rsidR="00757DB1" w:rsidRPr="001C0721" w:rsidTr="00856B10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ds21.005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органе зрения (уровень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2,01</w:t>
            </w:r>
          </w:p>
        </w:tc>
      </w:tr>
      <w:tr w:rsidR="00757DB1" w:rsidRPr="001C0721" w:rsidTr="00856B10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ds21.006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органе зрения (уровень 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</w:t>
            </w:r>
          </w:p>
        </w:tc>
      </w:tr>
      <w:tr w:rsidR="00757DB1" w:rsidRPr="001C0721" w:rsidTr="00C514E8">
        <w:trPr>
          <w:trHeight w:val="19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ds22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Педиатрия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757DB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ds22.001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Системные поражения соединительной ткани,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артропатии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спондилопатии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2,31</w:t>
            </w:r>
          </w:p>
        </w:tc>
      </w:tr>
      <w:tr w:rsidR="00757DB1" w:rsidRPr="001C0721" w:rsidTr="00C514E8">
        <w:trPr>
          <w:trHeight w:val="13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ds22.002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Болезни органов пищеварения,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0,89</w:t>
            </w:r>
          </w:p>
        </w:tc>
      </w:tr>
      <w:tr w:rsidR="00757DB1" w:rsidRPr="001C0721" w:rsidTr="00C514E8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ds23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Пульмонология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C514E8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ds23.001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Болезни органов дыхания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0,9</w:t>
            </w:r>
          </w:p>
        </w:tc>
      </w:tr>
      <w:tr w:rsidR="00757DB1" w:rsidRPr="001C0721" w:rsidTr="00C514E8">
        <w:trPr>
          <w:trHeight w:val="1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ds24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Ревматология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C514E8">
        <w:trPr>
          <w:trHeight w:val="2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ds24.001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Системные поражения соединительной ткани,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артропатии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спондилопатии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взрослые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1,46</w:t>
            </w:r>
          </w:p>
        </w:tc>
      </w:tr>
      <w:tr w:rsidR="00757DB1" w:rsidRPr="001C0721" w:rsidTr="00C514E8">
        <w:trPr>
          <w:trHeight w:val="1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ds25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Сердечно-сосудистая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хирургия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757DB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ds25.001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Диагностическое обследование </w:t>
            </w: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сердечно-сосудистой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1,84</w:t>
            </w:r>
          </w:p>
        </w:tc>
      </w:tr>
      <w:tr w:rsidR="00757DB1" w:rsidRPr="001C0721" w:rsidTr="00C514E8">
        <w:trPr>
          <w:trHeight w:val="13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ds25.002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сосудах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2,18</w:t>
            </w:r>
          </w:p>
        </w:tc>
      </w:tr>
      <w:tr w:rsidR="00757DB1" w:rsidRPr="001C0721" w:rsidTr="00C514E8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ds25.003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сосудах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4,31</w:t>
            </w:r>
          </w:p>
        </w:tc>
      </w:tr>
      <w:tr w:rsidR="00757DB1" w:rsidRPr="001C0721" w:rsidTr="00C514E8">
        <w:trPr>
          <w:trHeight w:val="1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ds26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Стоматология детская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757DB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ds26.001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0,98</w:t>
            </w:r>
          </w:p>
        </w:tc>
      </w:tr>
      <w:tr w:rsidR="00757DB1" w:rsidRPr="001C0721" w:rsidTr="00C514E8">
        <w:trPr>
          <w:trHeight w:val="1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ds27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Терапия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C514E8">
        <w:trPr>
          <w:trHeight w:val="14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ds27.001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Отравления и другие воздействия внешних причин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0,74</w:t>
            </w:r>
          </w:p>
        </w:tc>
      </w:tr>
      <w:tr w:rsidR="00757DB1" w:rsidRPr="001C0721" w:rsidTr="00C514E8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ds28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Торакальная хирургия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757DB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ds28.001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нижних дыхательных путях и легочной ткани, органах средостения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1,32</w:t>
            </w:r>
          </w:p>
        </w:tc>
      </w:tr>
      <w:tr w:rsidR="00757DB1" w:rsidRPr="001C0721" w:rsidTr="00C514E8">
        <w:trPr>
          <w:trHeight w:val="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ds29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Травматология и ортопедия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C514E8">
        <w:trPr>
          <w:trHeight w:val="10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ds29.001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костно-мышечной системе и суставах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1,44</w:t>
            </w:r>
          </w:p>
        </w:tc>
      </w:tr>
      <w:tr w:rsidR="00757DB1" w:rsidRPr="001C0721" w:rsidTr="00C514E8">
        <w:trPr>
          <w:trHeight w:val="12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ds29.002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костно-мышечной системе и суставах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1,69</w:t>
            </w:r>
          </w:p>
        </w:tc>
      </w:tr>
      <w:tr w:rsidR="00757DB1" w:rsidRPr="001C0721" w:rsidTr="00C514E8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ds29.003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костно-мышечной системе и суставах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2,49</w:t>
            </w:r>
          </w:p>
        </w:tc>
      </w:tr>
      <w:tr w:rsidR="00757DB1" w:rsidRPr="001C0721" w:rsidTr="00C514E8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ds29.004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Заболевания опорно-двигательного аппарата, травмы, болезни мягких тканей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1,05</w:t>
            </w:r>
          </w:p>
        </w:tc>
      </w:tr>
      <w:tr w:rsidR="00757DB1" w:rsidRPr="001C0721" w:rsidTr="00267F97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ds30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Урология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757DB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ds30.001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Болезни, врожденные аномалии, повреждения мочевой системы и мужских половых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0,8</w:t>
            </w:r>
          </w:p>
        </w:tc>
      </w:tr>
      <w:tr w:rsidR="00757DB1" w:rsidRPr="001C0721" w:rsidTr="002C08D7">
        <w:trPr>
          <w:trHeight w:val="1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ds30.002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мужских половых органах, взрослые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2,18</w:t>
            </w:r>
          </w:p>
        </w:tc>
      </w:tr>
      <w:tr w:rsidR="00757DB1" w:rsidRPr="001C0721" w:rsidTr="00267F97">
        <w:trPr>
          <w:trHeight w:val="13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ds30.003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мужских половых органах, взрослые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2,58</w:t>
            </w:r>
          </w:p>
        </w:tc>
      </w:tr>
      <w:tr w:rsidR="00757DB1" w:rsidRPr="001C0721" w:rsidTr="00267F97">
        <w:trPr>
          <w:trHeight w:val="15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ds30.004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почке и мочевыделительной системе, взрослые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1,97</w:t>
            </w:r>
          </w:p>
        </w:tc>
      </w:tr>
      <w:tr w:rsidR="00757DB1" w:rsidRPr="001C0721" w:rsidTr="00267F97">
        <w:trPr>
          <w:trHeight w:val="1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ds30.005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почке и мочевыделительной системе, взрослые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2,04</w:t>
            </w:r>
          </w:p>
        </w:tc>
      </w:tr>
      <w:tr w:rsidR="00757DB1" w:rsidRPr="001C0721" w:rsidTr="00267F97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ds30.006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почке и мочевыделительной системе, взрослые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2,95</w:t>
            </w:r>
          </w:p>
        </w:tc>
      </w:tr>
      <w:tr w:rsidR="00757DB1" w:rsidRPr="001C0721" w:rsidTr="002C08D7">
        <w:trPr>
          <w:trHeight w:val="7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ds31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Хирургия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2C08D7">
        <w:trPr>
          <w:trHeight w:val="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ds31.001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Болезни, новообразования молочной железы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0,89</w:t>
            </w:r>
          </w:p>
        </w:tc>
      </w:tr>
      <w:tr w:rsidR="00757DB1" w:rsidRPr="001C0721" w:rsidTr="002C08D7">
        <w:trPr>
          <w:trHeight w:val="11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ds31.002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коже, подкожной клетчатке, придатках кожи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0,75</w:t>
            </w:r>
          </w:p>
        </w:tc>
      </w:tr>
      <w:tr w:rsidR="00757DB1" w:rsidRPr="001C0721" w:rsidTr="002C08D7">
        <w:trPr>
          <w:trHeight w:val="13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ds31.003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коже, подкожной клетчатке, придатках кожи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57DB1" w:rsidRPr="001C0721" w:rsidTr="002C08D7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ds31.004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коже, подкожной клетчатке, придатках кожи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4,34</w:t>
            </w:r>
          </w:p>
        </w:tc>
      </w:tr>
      <w:tr w:rsidR="00757DB1" w:rsidRPr="001C0721" w:rsidTr="002C08D7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ds31.005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органах кроветворения и иммунной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1,29</w:t>
            </w:r>
          </w:p>
        </w:tc>
      </w:tr>
      <w:tr w:rsidR="00757DB1" w:rsidRPr="001C0721" w:rsidTr="002C08D7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ds31.006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молочной железе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</w:t>
            </w:r>
          </w:p>
        </w:tc>
      </w:tr>
      <w:tr w:rsidR="00757DB1" w:rsidRPr="001C0721" w:rsidTr="002C08D7">
        <w:trPr>
          <w:trHeight w:val="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ds32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Хирургия (абдоминальная)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2C08D7">
        <w:trPr>
          <w:trHeight w:val="9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ds32.001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пищеводе, желудке, двенадцатиперстной кишке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2,11</w:t>
            </w:r>
          </w:p>
        </w:tc>
      </w:tr>
      <w:tr w:rsidR="00757DB1" w:rsidRPr="001C0721" w:rsidTr="002C08D7">
        <w:trPr>
          <w:trHeight w:val="11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ds32.002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пищеводе, желудке, двенадцатиперстной кишке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3,55</w:t>
            </w:r>
          </w:p>
        </w:tc>
      </w:tr>
      <w:tr w:rsidR="00757DB1" w:rsidRPr="001C0721" w:rsidTr="002C08D7">
        <w:trPr>
          <w:trHeight w:val="14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ds32.003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по поводу грыж, взрослые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1,57</w:t>
            </w:r>
          </w:p>
        </w:tc>
      </w:tr>
      <w:tr w:rsidR="00757DB1" w:rsidRPr="001C0721" w:rsidTr="002C08D7">
        <w:trPr>
          <w:trHeight w:val="16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ds32.004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по поводу грыж, взрослые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2,26</w:t>
            </w:r>
          </w:p>
        </w:tc>
      </w:tr>
      <w:tr w:rsidR="00757DB1" w:rsidRPr="001C0721" w:rsidTr="002C08D7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ds32.005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по поводу грыж, взрослые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3,24</w:t>
            </w:r>
          </w:p>
        </w:tc>
      </w:tr>
      <w:tr w:rsidR="00757DB1" w:rsidRPr="001C0721" w:rsidTr="002C08D7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ds32.006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желчном пузыре и желчевыводящих путях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</w:t>
            </w:r>
          </w:p>
        </w:tc>
      </w:tr>
      <w:tr w:rsidR="00757DB1" w:rsidRPr="001C0721" w:rsidTr="002C08D7">
        <w:trPr>
          <w:trHeight w:val="7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ds32.007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Другие операции на органах брюшной полости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2,06</w:t>
            </w:r>
          </w:p>
        </w:tc>
      </w:tr>
      <w:tr w:rsidR="00757DB1" w:rsidRPr="001C0721" w:rsidTr="002C08D7">
        <w:trPr>
          <w:trHeight w:val="10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ds32.008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Другие операции на органах брюшной полости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2,17</w:t>
            </w:r>
          </w:p>
        </w:tc>
      </w:tr>
      <w:tr w:rsidR="00757DB1" w:rsidRPr="001C0721" w:rsidTr="002C08D7">
        <w:trPr>
          <w:trHeight w:val="1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ds33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Хирургия (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комбустиология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757DB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ds33.001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Ожоги и отморожения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</w:t>
            </w:r>
          </w:p>
        </w:tc>
      </w:tr>
      <w:tr w:rsidR="00757DB1" w:rsidRPr="001C0721" w:rsidTr="002C08D7">
        <w:trPr>
          <w:trHeight w:val="10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ds34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Челюстно-лицевая хирургия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757DB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ds34.001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0,88</w:t>
            </w:r>
          </w:p>
        </w:tc>
      </w:tr>
      <w:tr w:rsidR="00757DB1" w:rsidRPr="001C0721" w:rsidTr="002C08D7">
        <w:trPr>
          <w:trHeight w:val="1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ds34.002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органах полости рта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0,92</w:t>
            </w:r>
          </w:p>
        </w:tc>
      </w:tr>
      <w:tr w:rsidR="00757DB1" w:rsidRPr="001C0721" w:rsidTr="002C08D7">
        <w:trPr>
          <w:trHeight w:val="18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ds34.003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Операции на органах полости рта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1,56</w:t>
            </w:r>
          </w:p>
        </w:tc>
      </w:tr>
      <w:tr w:rsidR="00757DB1" w:rsidRPr="001C0721" w:rsidTr="00757DB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ds35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Эндокринология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2C08D7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ds35.001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Сахарный диабет, взрослые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1,08</w:t>
            </w:r>
          </w:p>
        </w:tc>
      </w:tr>
      <w:tr w:rsidR="00757DB1" w:rsidRPr="001C0721" w:rsidTr="002C08D7">
        <w:trPr>
          <w:trHeight w:val="6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ds35.002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Другие болезни эндокринной системы, новообразования эндокринных желез доброкачественные,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situ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неопределенного и неизвестного характера, расстройства питания, другие нарушения обмена веществ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1,41</w:t>
            </w:r>
          </w:p>
        </w:tc>
      </w:tr>
      <w:tr w:rsidR="00757DB1" w:rsidRPr="001C0721" w:rsidTr="002C08D7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ds35.003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Кистозный фиброз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2,58</w:t>
            </w:r>
          </w:p>
        </w:tc>
      </w:tr>
      <w:tr w:rsidR="00757DB1" w:rsidRPr="001C0721" w:rsidTr="00757DB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ds35.004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Лечение кистозного фиброза с применением ингаляционной антибактериальной терапии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12,27</w:t>
            </w:r>
          </w:p>
        </w:tc>
      </w:tr>
      <w:tr w:rsidR="00757DB1" w:rsidRPr="001C0721" w:rsidTr="001A5EFA">
        <w:trPr>
          <w:trHeight w:val="1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ds36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Прочее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757DB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ds36.001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Комплексное лечение с применением препаратов иммуноглобулина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7,86</w:t>
            </w:r>
          </w:p>
        </w:tc>
      </w:tr>
      <w:tr w:rsidR="00757DB1" w:rsidRPr="001C0721" w:rsidTr="001A5EFA">
        <w:trPr>
          <w:trHeight w:val="41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ds36.002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0,56</w:t>
            </w:r>
          </w:p>
        </w:tc>
      </w:tr>
      <w:tr w:rsidR="00757DB1" w:rsidRPr="001C0721" w:rsidTr="001A5EFA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ds36.011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Оказание услуг диализа (только для федеральных медицинских организаций)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0,45</w:t>
            </w:r>
          </w:p>
        </w:tc>
      </w:tr>
      <w:tr w:rsidR="00757DB1" w:rsidRPr="001C0721" w:rsidTr="001A5EFA">
        <w:trPr>
          <w:trHeight w:val="35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ds36.003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Госпитализация в дневной стационар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0,46</w:t>
            </w:r>
          </w:p>
        </w:tc>
      </w:tr>
      <w:tr w:rsidR="00757DB1" w:rsidRPr="001C0721" w:rsidTr="00757DB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ds36.005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Отторжение, отмирание трансплантата органов и тканей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7,4</w:t>
            </w:r>
          </w:p>
        </w:tc>
      </w:tr>
      <w:tr w:rsidR="00757DB1" w:rsidRPr="001C0721" w:rsidTr="00757DB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ds36.006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Злокачественное новообразование без специального противоопухолевого лечения &lt;***&gt;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0,4</w:t>
            </w:r>
          </w:p>
        </w:tc>
      </w:tr>
      <w:tr w:rsidR="00757DB1" w:rsidRPr="001C0721" w:rsidTr="001A5EFA">
        <w:trPr>
          <w:trHeight w:val="1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ds36.007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Проведение иммунизации против респираторно-синцитиальной вирусной инфекции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4,23</w:t>
            </w:r>
          </w:p>
        </w:tc>
      </w:tr>
      <w:tr w:rsidR="00757DB1" w:rsidRPr="001C0721" w:rsidTr="001A5EFA">
        <w:trPr>
          <w:trHeight w:val="32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ds36.008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Лечение с применением генно-инженерных биологических препаратов и селективных иммунодепрессантов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1,29</w:t>
            </w:r>
          </w:p>
        </w:tc>
      </w:tr>
      <w:tr w:rsidR="00757DB1" w:rsidRPr="001C0721" w:rsidTr="001A5EFA">
        <w:trPr>
          <w:trHeight w:val="23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ds36.009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Лечение с применением генно-инженерных биологических препаратов и селективных иммунодепрессантов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3,23</w:t>
            </w:r>
          </w:p>
        </w:tc>
      </w:tr>
      <w:tr w:rsidR="00757DB1" w:rsidRPr="001C0721" w:rsidTr="001A5EFA">
        <w:trPr>
          <w:trHeight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ds36.010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Лечение с применением генно-инженерных биологических препаратов и селективных иммунодепрессантов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8,93</w:t>
            </w:r>
          </w:p>
        </w:tc>
      </w:tr>
      <w:tr w:rsidR="00757DB1" w:rsidRPr="001C0721" w:rsidTr="001A5EFA">
        <w:trPr>
          <w:trHeight w:val="19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ds37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Медицинская реабилитация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7DB1" w:rsidRPr="001C0721" w:rsidTr="001A5EFA">
        <w:trPr>
          <w:trHeight w:val="4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ds37.001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Медицинская реабилитация пациентов с заболеваниями центральной нервной системы (2 балла по ШРМ)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1,98</w:t>
            </w:r>
          </w:p>
        </w:tc>
      </w:tr>
      <w:tr w:rsidR="00757DB1" w:rsidRPr="001C0721" w:rsidTr="001A5EFA">
        <w:trPr>
          <w:trHeight w:val="26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ds37.002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2,31</w:t>
            </w:r>
          </w:p>
        </w:tc>
      </w:tr>
      <w:tr w:rsidR="00757DB1" w:rsidRPr="001C0721" w:rsidTr="001A5EFA">
        <w:trPr>
          <w:trHeight w:val="31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ds37.003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Медицинская реабилитация пациентов с заболеваниями опорно-двигательного аппарата и периферической нервной системы (2 балла по ШРМ)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1,52</w:t>
            </w:r>
          </w:p>
        </w:tc>
      </w:tr>
      <w:tr w:rsidR="00757DB1" w:rsidRPr="001C0721" w:rsidTr="001A5EFA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ds37.004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1,82</w:t>
            </w:r>
          </w:p>
        </w:tc>
      </w:tr>
      <w:tr w:rsidR="00757DB1" w:rsidRPr="001C0721" w:rsidTr="001A5EFA">
        <w:trPr>
          <w:trHeight w:val="14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ds37.005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Медицинская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кардиореабилитация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(2 балла по ШРМ)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1,39</w:t>
            </w:r>
          </w:p>
        </w:tc>
      </w:tr>
      <w:tr w:rsidR="00757DB1" w:rsidRPr="001C0721" w:rsidTr="001A5EFA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ds37.006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Медицинская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кардиореабилитация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(3 балла по ШРМ)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1,67</w:t>
            </w:r>
          </w:p>
        </w:tc>
      </w:tr>
      <w:tr w:rsidR="00757DB1" w:rsidRPr="001C0721" w:rsidTr="001A5EFA">
        <w:trPr>
          <w:trHeight w:val="31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ds37.007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Медицинская реабилитация при других соматических заболеваниях (2 балла по ШРМ)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0,85</w:t>
            </w:r>
          </w:p>
        </w:tc>
      </w:tr>
      <w:tr w:rsidR="00757DB1" w:rsidRPr="001C0721" w:rsidTr="00757DB1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ds37.008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1,09</w:t>
            </w:r>
          </w:p>
        </w:tc>
      </w:tr>
      <w:tr w:rsidR="00757DB1" w:rsidRPr="001C0721" w:rsidTr="001A5EFA">
        <w:trPr>
          <w:trHeight w:val="1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ds37.009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</w:t>
            </w:r>
          </w:p>
        </w:tc>
      </w:tr>
      <w:tr w:rsidR="00757DB1" w:rsidRPr="001C0721" w:rsidTr="001A5EFA">
        <w:trPr>
          <w:trHeight w:val="1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ds37.010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Медицинская реабилитация детей с нарушениями слуха без замены речевого процессора системы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кохлеарной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имплантации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</w:tr>
      <w:tr w:rsidR="00757DB1" w:rsidRPr="001C0721" w:rsidTr="001A5EFA">
        <w:trPr>
          <w:trHeight w:val="37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ds37.011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Медицинская реабилитация детей с поражениями центральной нервной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2,75</w:t>
            </w:r>
          </w:p>
        </w:tc>
      </w:tr>
      <w:tr w:rsidR="00757DB1" w:rsidRPr="001C0721" w:rsidTr="004B5668">
        <w:trPr>
          <w:trHeight w:val="2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ds37.012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2,35</w:t>
            </w:r>
          </w:p>
        </w:tc>
      </w:tr>
      <w:tr w:rsidR="00757DB1" w:rsidRPr="001C0721" w:rsidTr="004B5668">
        <w:trPr>
          <w:trHeight w:val="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ds37.013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Медицинская реабилитация после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онкоортопедических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операций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1,76</w:t>
            </w:r>
          </w:p>
        </w:tc>
      </w:tr>
      <w:tr w:rsidR="00757DB1" w:rsidRPr="001C0721" w:rsidTr="004B5668">
        <w:trPr>
          <w:trHeight w:val="21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ds37.014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Медицинская реабилитация по поводу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постмастэктомического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синдрома в онкологии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1,51</w:t>
            </w:r>
          </w:p>
        </w:tc>
      </w:tr>
      <w:tr w:rsidR="00757DB1" w:rsidRPr="001C0721" w:rsidTr="004B5668">
        <w:trPr>
          <w:trHeight w:val="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ds37.015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Медицинская реабилитация после перенесенной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коронавирусной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инфекции COVID-19 (2 балла по ШРМ)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57DB1" w:rsidRPr="001C0721" w:rsidTr="004B5668">
        <w:trPr>
          <w:trHeight w:val="3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ds37.016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Медицинская реабилитация после перенесенной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коронавирусной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инфекции COVID-19 (3 балла по ШРМ)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DB1" w:rsidRPr="001C0721" w:rsidRDefault="00757DB1" w:rsidP="002D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</w:t>
            </w:r>
          </w:p>
        </w:tc>
      </w:tr>
    </w:tbl>
    <w:p w:rsidR="00EB71CB" w:rsidRPr="001C0721" w:rsidRDefault="00EB71C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3.3.3. Размер средней стоимости законченного случая лечения, включенного в КСГ (базовая ставка по дневным стационарам):</w:t>
      </w: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5A745A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размер средней стоимости законченного случая лечения по дневному стационару установлен в сумме 14 92</w:t>
      </w:r>
      <w:r w:rsidR="00933A1F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A745A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33A1F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C07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руб.</w:t>
      </w: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Базовая ставка применяется, в том числе для осуществления межтерриториальных расчетов.</w:t>
      </w:r>
    </w:p>
    <w:p w:rsidR="00150076" w:rsidRPr="001C0721" w:rsidRDefault="0015007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3.3.4. Поправочные коэффициенты оплаты КСГ.</w:t>
      </w:r>
    </w:p>
    <w:p w:rsidR="00150076" w:rsidRPr="001C0721" w:rsidRDefault="00AE3A0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3.3.4.1. К</w:t>
      </w:r>
      <w:r w:rsidR="004B7242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оэффициент</w:t>
      </w:r>
      <w:r w:rsidR="0005728B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B7242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подуровня оказания медицинск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ой помощи в дневных стационарах</w:t>
      </w:r>
      <w:r w:rsidR="0005728B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(КУС</w:t>
      </w:r>
      <w:r w:rsidR="0005728B" w:rsidRPr="001C072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МО</w:t>
      </w:r>
      <w:r w:rsidR="0005728B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tbl>
      <w:tblPr>
        <w:tblStyle w:val="affff5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820"/>
      </w:tblGrid>
      <w:tr w:rsidR="00150076" w:rsidRPr="001C0721">
        <w:tc>
          <w:tcPr>
            <w:tcW w:w="5353" w:type="dxa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Подуровень оказания медицинской </w:t>
            </w: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помощи</w:t>
            </w:r>
          </w:p>
        </w:tc>
        <w:tc>
          <w:tcPr>
            <w:tcW w:w="4820" w:type="dxa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Коэффициент подуровня оказания </w:t>
            </w: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медицинской помощи</w:t>
            </w:r>
          </w:p>
        </w:tc>
      </w:tr>
      <w:tr w:rsidR="00150076" w:rsidRPr="001C0721">
        <w:tc>
          <w:tcPr>
            <w:tcW w:w="10173" w:type="dxa"/>
            <w:gridSpan w:val="2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уровень</w:t>
            </w:r>
          </w:p>
        </w:tc>
      </w:tr>
      <w:tr w:rsidR="00150076" w:rsidRPr="001C0721">
        <w:tc>
          <w:tcPr>
            <w:tcW w:w="5353" w:type="dxa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Подуровень 1.1.</w:t>
            </w:r>
          </w:p>
        </w:tc>
        <w:tc>
          <w:tcPr>
            <w:tcW w:w="4820" w:type="dxa"/>
          </w:tcPr>
          <w:p w:rsidR="00150076" w:rsidRPr="001C0721" w:rsidRDefault="004B7242" w:rsidP="00184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184AA3"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150076" w:rsidRPr="001C0721">
        <w:tc>
          <w:tcPr>
            <w:tcW w:w="5353" w:type="dxa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Подуровень 1.2.</w:t>
            </w:r>
          </w:p>
        </w:tc>
        <w:tc>
          <w:tcPr>
            <w:tcW w:w="4820" w:type="dxa"/>
          </w:tcPr>
          <w:p w:rsidR="00150076" w:rsidRPr="001C0721" w:rsidRDefault="004B7242" w:rsidP="00184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184AA3"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</w:tr>
      <w:tr w:rsidR="00150076" w:rsidRPr="001C0721">
        <w:tc>
          <w:tcPr>
            <w:tcW w:w="10173" w:type="dxa"/>
            <w:gridSpan w:val="2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уровень</w:t>
            </w:r>
          </w:p>
        </w:tc>
      </w:tr>
      <w:tr w:rsidR="00150076" w:rsidRPr="001C0721">
        <w:tc>
          <w:tcPr>
            <w:tcW w:w="5353" w:type="dxa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Подуровень 2.1.</w:t>
            </w:r>
          </w:p>
        </w:tc>
        <w:tc>
          <w:tcPr>
            <w:tcW w:w="4820" w:type="dxa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0,90</w:t>
            </w:r>
          </w:p>
        </w:tc>
      </w:tr>
      <w:tr w:rsidR="00150076" w:rsidRPr="001C0721">
        <w:tc>
          <w:tcPr>
            <w:tcW w:w="5353" w:type="dxa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Подуровень 2.2.</w:t>
            </w:r>
          </w:p>
        </w:tc>
        <w:tc>
          <w:tcPr>
            <w:tcW w:w="4820" w:type="dxa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0,93</w:t>
            </w:r>
          </w:p>
        </w:tc>
      </w:tr>
      <w:tr w:rsidR="00150076" w:rsidRPr="001C0721">
        <w:tc>
          <w:tcPr>
            <w:tcW w:w="5353" w:type="dxa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Подуровень 2.3.</w:t>
            </w:r>
          </w:p>
        </w:tc>
        <w:tc>
          <w:tcPr>
            <w:tcW w:w="4820" w:type="dxa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0,97</w:t>
            </w:r>
          </w:p>
        </w:tc>
      </w:tr>
      <w:tr w:rsidR="00150076" w:rsidRPr="001C0721">
        <w:tc>
          <w:tcPr>
            <w:tcW w:w="5353" w:type="dxa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Подуровень 2.4.</w:t>
            </w:r>
          </w:p>
        </w:tc>
        <w:tc>
          <w:tcPr>
            <w:tcW w:w="4820" w:type="dxa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</w:tr>
      <w:tr w:rsidR="00150076" w:rsidRPr="001C0721">
        <w:tc>
          <w:tcPr>
            <w:tcW w:w="10173" w:type="dxa"/>
            <w:gridSpan w:val="2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уровень</w:t>
            </w:r>
          </w:p>
        </w:tc>
      </w:tr>
      <w:tr w:rsidR="00150076" w:rsidRPr="001C0721">
        <w:tc>
          <w:tcPr>
            <w:tcW w:w="5353" w:type="dxa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Подуровень 3.1.</w:t>
            </w:r>
          </w:p>
        </w:tc>
        <w:tc>
          <w:tcPr>
            <w:tcW w:w="4820" w:type="dxa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1,10</w:t>
            </w:r>
          </w:p>
        </w:tc>
      </w:tr>
      <w:tr w:rsidR="00150076" w:rsidRPr="001C0721">
        <w:tc>
          <w:tcPr>
            <w:tcW w:w="5353" w:type="dxa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Подуровень 3.2.</w:t>
            </w:r>
          </w:p>
        </w:tc>
        <w:tc>
          <w:tcPr>
            <w:tcW w:w="4820" w:type="dxa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1,13</w:t>
            </w:r>
          </w:p>
        </w:tc>
      </w:tr>
    </w:tbl>
    <w:p w:rsidR="008D3477" w:rsidRPr="001C0721" w:rsidRDefault="008D3477" w:rsidP="008D347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Распределение медицинских </w:t>
      </w:r>
      <w:proofErr w:type="gram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proofErr w:type="gram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подуровням произведено исходя из анализа затратоемкости оказанной медицинской помощи, определенной на основании отчетных данных, в пределах границ коэффициентов, установленных Методическими рекомендациями по способам оплаты</w:t>
      </w:r>
      <w:r w:rsidRPr="001C0721">
        <w:rPr>
          <w:rFonts w:ascii="Times New Roman" w:hAnsi="Times New Roman" w:cs="Times New Roman"/>
          <w:sz w:val="28"/>
        </w:rPr>
        <w:t>.</w:t>
      </w:r>
    </w:p>
    <w:p w:rsidR="00CB6C91" w:rsidRPr="001C0721" w:rsidRDefault="00CB6C9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1C0721" w:rsidRDefault="00AE3A0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3.3.4.2. К</w:t>
      </w:r>
      <w:r w:rsidR="004B7242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оэффициенты специфики</w:t>
      </w:r>
      <w:r w:rsidR="0005728B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(КС</w:t>
      </w:r>
      <w:r w:rsidR="0005728B" w:rsidRPr="001C072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КСГ</w:t>
      </w:r>
      <w:r w:rsidR="0005728B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4B7242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ffff7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778"/>
        <w:gridCol w:w="2835"/>
      </w:tblGrid>
      <w:tr w:rsidR="00150076" w:rsidRPr="001C0721">
        <w:tc>
          <w:tcPr>
            <w:tcW w:w="1560" w:type="dxa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КСГ</w:t>
            </w:r>
          </w:p>
        </w:tc>
        <w:tc>
          <w:tcPr>
            <w:tcW w:w="5778" w:type="dxa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150076" w:rsidRPr="001C0721" w:rsidRDefault="00E803E1" w:rsidP="00E80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 специфики</w:t>
            </w:r>
          </w:p>
        </w:tc>
      </w:tr>
      <w:tr w:rsidR="00150076" w:rsidRPr="001C0721">
        <w:tc>
          <w:tcPr>
            <w:tcW w:w="1560" w:type="dxa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ds02.010</w:t>
            </w:r>
          </w:p>
        </w:tc>
        <w:tc>
          <w:tcPr>
            <w:tcW w:w="5778" w:type="dxa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Экстракорпоральное оплодотворение (уровень 3)</w:t>
            </w:r>
          </w:p>
        </w:tc>
        <w:tc>
          <w:tcPr>
            <w:tcW w:w="2835" w:type="dxa"/>
          </w:tcPr>
          <w:p w:rsidR="00150076" w:rsidRPr="001C0721" w:rsidRDefault="004B7242" w:rsidP="007E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</w:t>
            </w:r>
            <w:r w:rsidR="007E0469"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616</w:t>
            </w:r>
          </w:p>
        </w:tc>
      </w:tr>
      <w:tr w:rsidR="00150076" w:rsidRPr="001C0721">
        <w:tc>
          <w:tcPr>
            <w:tcW w:w="1560" w:type="dxa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ds13.001</w:t>
            </w:r>
          </w:p>
        </w:tc>
        <w:tc>
          <w:tcPr>
            <w:tcW w:w="5778" w:type="dxa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Болезни системы кровообращения, взрослые</w:t>
            </w:r>
          </w:p>
        </w:tc>
        <w:tc>
          <w:tcPr>
            <w:tcW w:w="2835" w:type="dxa"/>
          </w:tcPr>
          <w:p w:rsidR="00150076" w:rsidRPr="001C0721" w:rsidRDefault="004B7242" w:rsidP="007E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  <w:r w:rsidR="007E0469"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</w:t>
            </w:r>
          </w:p>
        </w:tc>
      </w:tr>
    </w:tbl>
    <w:p w:rsidR="00150076" w:rsidRPr="001C0721" w:rsidRDefault="001500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3E1" w:rsidRPr="001C0721" w:rsidRDefault="00AE3A06" w:rsidP="00E803E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hAnsi="Times New Roman" w:cs="Times New Roman"/>
          <w:sz w:val="28"/>
          <w:szCs w:val="28"/>
        </w:rPr>
        <w:t xml:space="preserve">3.3.4.3. </w:t>
      </w:r>
      <w:r w:rsidR="00E803E1" w:rsidRPr="001C0721">
        <w:rPr>
          <w:rFonts w:ascii="Times New Roman" w:hAnsi="Times New Roman" w:cs="Times New Roman"/>
          <w:sz w:val="28"/>
          <w:szCs w:val="28"/>
        </w:rPr>
        <w:t>Коэффициент приведения среднего норматива финансовых затрат на 1 случай лечения в дневном стационаре к базовой ставке</w:t>
      </w:r>
      <w:r w:rsidR="00E803E1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728B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(КП) </w:t>
      </w:r>
      <w:r w:rsidR="00E803E1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 в размере 0,</w:t>
      </w:r>
      <w:r w:rsidR="006346B7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C1569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435</w:t>
      </w:r>
      <w:r w:rsidR="00E803E1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5787" w:rsidRPr="001C0721" w:rsidRDefault="009D5787" w:rsidP="00E803E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5787" w:rsidRPr="001C0721" w:rsidRDefault="009D5787" w:rsidP="00E803E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3.3.4.</w:t>
      </w:r>
      <w:r w:rsidR="000B333D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. Коэффициенты сложности лечения пациента (КСЛП) в дневном стационаре</w:t>
      </w:r>
      <w:r w:rsidR="00785651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применяются.</w:t>
      </w:r>
    </w:p>
    <w:p w:rsidR="00E803E1" w:rsidRPr="001C0721" w:rsidRDefault="00E803E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3D83" w:rsidRPr="001C0721" w:rsidRDefault="004B72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 w:rsidR="002769BB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E3D83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 стоимости 1 случая лечения в дневном стационаре.</w:t>
      </w:r>
    </w:p>
    <w:p w:rsidR="00EE3D83" w:rsidRPr="001C0721" w:rsidRDefault="00EE3D8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2A31" w:rsidRPr="001C0721" w:rsidRDefault="00E62A31" w:rsidP="00E62A3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1C0721">
        <w:rPr>
          <w:rFonts w:ascii="Times New Roman" w:hAnsi="Times New Roman" w:cs="Times New Roman"/>
          <w:sz w:val="28"/>
        </w:rPr>
        <w:t xml:space="preserve">Стоимость одного случая госпитализации в </w:t>
      </w:r>
      <w:r w:rsidR="0009614B" w:rsidRPr="001C0721">
        <w:rPr>
          <w:rFonts w:ascii="Times New Roman" w:hAnsi="Times New Roman" w:cs="Times New Roman"/>
          <w:sz w:val="28"/>
        </w:rPr>
        <w:t>дневном</w:t>
      </w:r>
      <w:r w:rsidRPr="001C0721">
        <w:rPr>
          <w:rFonts w:ascii="Times New Roman" w:hAnsi="Times New Roman" w:cs="Times New Roman"/>
          <w:sz w:val="28"/>
        </w:rPr>
        <w:t xml:space="preserve"> стационаре (</w:t>
      </w:r>
      <w:proofErr w:type="spellStart"/>
      <w:r w:rsidRPr="001C0721">
        <w:rPr>
          <w:rFonts w:ascii="Times New Roman" w:hAnsi="Times New Roman" w:cs="Times New Roman"/>
          <w:sz w:val="28"/>
        </w:rPr>
        <w:t>ССксг</w:t>
      </w:r>
      <w:proofErr w:type="spellEnd"/>
      <w:r w:rsidRPr="001C0721">
        <w:rPr>
          <w:rFonts w:ascii="Times New Roman" w:hAnsi="Times New Roman" w:cs="Times New Roman"/>
          <w:sz w:val="28"/>
        </w:rPr>
        <w:t xml:space="preserve">) по КСГ (за исключением КСГ, в составе которых </w:t>
      </w:r>
      <w:r w:rsidRPr="001C0721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28.12.2021 № 2505 «О Программе государственных гарантий бесплатного оказания гражданам медицинской помощи на 2022 год и на плановый период 2023 и 2024 годов»</w:t>
      </w:r>
      <w:r w:rsidRPr="001C0721">
        <w:rPr>
          <w:rFonts w:ascii="Times New Roman" w:hAnsi="Times New Roman" w:cs="Times New Roman"/>
          <w:sz w:val="28"/>
        </w:rPr>
        <w:t xml:space="preserve"> установлены доли заработной платы и прочих расходов), определяется по следующей формуле:</w:t>
      </w:r>
      <w:proofErr w:type="gramEnd"/>
    </w:p>
    <w:p w:rsidR="00E62A31" w:rsidRPr="001C0721" w:rsidRDefault="00E62A31" w:rsidP="00E62A3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E62A31" w:rsidRPr="001C0721" w:rsidRDefault="00C55B6F" w:rsidP="00E62A31">
      <w:pPr>
        <w:pStyle w:val="ConsPlusNormal"/>
        <w:jc w:val="center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28"/>
              </w:rPr>
              <m:t>СС</m:t>
            </m:r>
          </m:e>
          <m:sub>
            <m:r>
              <w:rPr>
                <w:rFonts w:ascii="Cambria Math" w:hAnsi="Cambria Math" w:cs="Times New Roman"/>
                <w:sz w:val="32"/>
                <w:szCs w:val="28"/>
              </w:rPr>
              <m:t>КСГ</m:t>
            </m:r>
          </m:sub>
        </m:sSub>
        <m:r>
          <w:rPr>
            <w:rFonts w:ascii="Cambria Math" w:hAnsi="Cambria Math" w:cs="Times New Roman"/>
            <w:sz w:val="32"/>
            <w:szCs w:val="28"/>
          </w:rPr>
          <m:t>=БС×(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28"/>
              </w:rPr>
              <m:t>КЗ</m:t>
            </m:r>
          </m:e>
          <m:sub>
            <m:r>
              <w:rPr>
                <w:rFonts w:ascii="Cambria Math" w:hAnsi="Cambria Math" w:cs="Times New Roman"/>
                <w:sz w:val="32"/>
                <w:szCs w:val="28"/>
              </w:rPr>
              <m:t>КСГ</m:t>
            </m:r>
          </m:sub>
        </m:sSub>
        <m:r>
          <w:rPr>
            <w:rFonts w:ascii="Cambria Math" w:hAnsi="Cambria Math" w:cs="Times New Roman"/>
            <w:sz w:val="32"/>
            <w:szCs w:val="28"/>
          </w:rPr>
          <m:t>×</m:t>
        </m:r>
        <m:sSub>
          <m:sSubPr>
            <m:ctrlPr>
              <w:rPr>
                <w:rFonts w:ascii="Cambria Math" w:eastAsiaTheme="minorHAnsi" w:hAnsi="Cambria Math" w:cstheme="minorBidi"/>
                <w:i/>
                <w:sz w:val="29"/>
                <w:szCs w:val="29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theme="minorBidi"/>
                <w:sz w:val="29"/>
                <w:szCs w:val="29"/>
                <w:lang w:eastAsia="en-US"/>
              </w:rPr>
              <m:t>КС</m:t>
            </m:r>
          </m:e>
          <m:sub>
            <m:r>
              <w:rPr>
                <w:rFonts w:ascii="Cambria Math" w:eastAsiaTheme="minorHAnsi" w:hAnsi="Cambria Math" w:cstheme="minorBidi"/>
                <w:sz w:val="29"/>
                <w:szCs w:val="29"/>
                <w:lang w:eastAsia="en-US"/>
              </w:rPr>
              <m:t>КСГ</m:t>
            </m:r>
          </m:sub>
        </m:sSub>
        <m:r>
          <w:rPr>
            <w:rFonts w:ascii="Cambria Math" w:eastAsiaTheme="minorHAnsi" w:hAnsi="Cambria Math" w:cstheme="minorBidi"/>
            <w:sz w:val="29"/>
            <w:szCs w:val="29"/>
            <w:lang w:eastAsia="en-US"/>
          </w:rPr>
          <m:t>×</m:t>
        </m:r>
        <m:sSub>
          <m:sSubPr>
            <m:ctrlPr>
              <w:rPr>
                <w:rFonts w:ascii="Cambria Math" w:eastAsiaTheme="minorHAnsi" w:hAnsi="Cambria Math" w:cstheme="minorBidi"/>
                <w:i/>
                <w:sz w:val="29"/>
                <w:szCs w:val="29"/>
                <w:lang w:eastAsia="en-US"/>
              </w:rPr>
            </m:ctrlPr>
          </m:sSubPr>
          <m:e>
            <m:r>
              <w:rPr>
                <w:rFonts w:ascii="Cambria Math" w:eastAsiaTheme="minorHAnsi" w:hAnsi="Cambria Math" w:cstheme="minorBidi"/>
                <w:sz w:val="29"/>
                <w:szCs w:val="29"/>
                <w:lang w:eastAsia="en-US"/>
              </w:rPr>
              <m:t>КУС</m:t>
            </m:r>
          </m:e>
          <m:sub>
            <m:r>
              <w:rPr>
                <w:rFonts w:ascii="Cambria Math" w:eastAsiaTheme="minorHAnsi" w:hAnsi="Cambria Math" w:cstheme="minorBidi"/>
                <w:sz w:val="29"/>
                <w:szCs w:val="29"/>
                <w:lang w:eastAsia="en-US"/>
              </w:rPr>
              <m:t>МО</m:t>
            </m:r>
          </m:sub>
        </m:sSub>
        <m:r>
          <w:rPr>
            <w:rFonts w:ascii="Cambria Math" w:hAnsi="Cambria Math" w:cs="Times New Roman"/>
            <w:sz w:val="32"/>
            <w:szCs w:val="28"/>
          </w:rPr>
          <m:t>)</m:t>
        </m:r>
      </m:oMath>
      <w:r w:rsidR="00E62A31" w:rsidRPr="001C0721">
        <w:rPr>
          <w:rFonts w:ascii="Times New Roman" w:hAnsi="Times New Roman" w:cs="Times New Roman"/>
          <w:sz w:val="28"/>
        </w:rPr>
        <w:t>, где:</w:t>
      </w:r>
    </w:p>
    <w:p w:rsidR="00E62A31" w:rsidRPr="001C0721" w:rsidRDefault="00E62A31" w:rsidP="00E62A3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448"/>
        <w:gridCol w:w="62"/>
      </w:tblGrid>
      <w:tr w:rsidR="00E62A31" w:rsidRPr="001C0721" w:rsidTr="00E62A31">
        <w:trPr>
          <w:gridAfter w:val="1"/>
          <w:wAfter w:w="62" w:type="dxa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E62A31" w:rsidRPr="001C0721" w:rsidRDefault="00E62A31" w:rsidP="00E62A3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1C0721">
              <w:rPr>
                <w:rFonts w:ascii="Times New Roman" w:hAnsi="Times New Roman" w:cs="Times New Roman"/>
                <w:sz w:val="28"/>
              </w:rPr>
              <w:t xml:space="preserve">      БС</w:t>
            </w: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</w:tcPr>
          <w:p w:rsidR="00E62A31" w:rsidRPr="001C0721" w:rsidRDefault="00E62A31" w:rsidP="00E62A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1C0721">
              <w:rPr>
                <w:rFonts w:ascii="Times New Roman" w:hAnsi="Times New Roman" w:cs="Times New Roman"/>
                <w:sz w:val="28"/>
              </w:rPr>
              <w:t>базовая ставка, рублей;</w:t>
            </w:r>
          </w:p>
        </w:tc>
      </w:tr>
      <w:tr w:rsidR="00E62A31" w:rsidRPr="001C0721" w:rsidTr="00E62A31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E62A31" w:rsidRPr="001C0721" w:rsidRDefault="00C55B6F" w:rsidP="00E62A3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КЗ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КСГ</m:t>
                    </m:r>
                  </m:sub>
                </m:sSub>
              </m:oMath>
            </m:oMathPara>
          </w:p>
        </w:tc>
        <w:tc>
          <w:tcPr>
            <w:tcW w:w="7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A31" w:rsidRPr="001C0721" w:rsidRDefault="00E62A31" w:rsidP="00E62A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C0721">
              <w:rPr>
                <w:rFonts w:ascii="Times New Roman" w:hAnsi="Times New Roman" w:cs="Times New Roman"/>
                <w:sz w:val="28"/>
              </w:rPr>
              <w:t xml:space="preserve">коэффициент относительной затратоемкости КСГ, к которой </w:t>
            </w:r>
            <w:r w:rsidRPr="001C0721">
              <w:rPr>
                <w:rFonts w:ascii="Times New Roman" w:hAnsi="Times New Roman" w:cs="Times New Roman"/>
                <w:sz w:val="28"/>
              </w:rPr>
              <w:lastRenderedPageBreak/>
              <w:t>отнесен данный случай госпитализации;</w:t>
            </w:r>
            <w:proofErr w:type="gramEnd"/>
          </w:p>
        </w:tc>
      </w:tr>
      <w:tr w:rsidR="00E62A31" w:rsidRPr="001C0721" w:rsidTr="00E62A31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E62A31" w:rsidRPr="001C0721" w:rsidRDefault="00C55B6F" w:rsidP="00E62A31">
            <w:pPr>
              <w:pStyle w:val="ConsPlusNormal"/>
              <w:jc w:val="center"/>
              <w:rPr>
                <w:rFonts w:eastAsia="Calibri" w:cs="Times New Roman"/>
                <w:sz w:val="29"/>
                <w:szCs w:val="29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 w:cstheme="minorBidi"/>
                        <w:i/>
                        <w:sz w:val="29"/>
                        <w:szCs w:val="29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 w:cstheme="minorBidi"/>
                        <w:sz w:val="29"/>
                        <w:szCs w:val="29"/>
                        <w:lang w:eastAsia="en-US"/>
                      </w:rPr>
                      <m:t>КС</m:t>
                    </m:r>
                  </m:e>
                  <m:sub>
                    <m:r>
                      <w:rPr>
                        <w:rFonts w:ascii="Cambria Math" w:eastAsiaTheme="minorHAnsi" w:hAnsi="Cambria Math" w:cstheme="minorBidi"/>
                        <w:sz w:val="29"/>
                        <w:szCs w:val="29"/>
                        <w:lang w:eastAsia="en-US"/>
                      </w:rPr>
                      <m:t>КСГ</m:t>
                    </m:r>
                  </m:sub>
                </m:sSub>
              </m:oMath>
            </m:oMathPara>
          </w:p>
        </w:tc>
        <w:tc>
          <w:tcPr>
            <w:tcW w:w="7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A31" w:rsidRPr="001C0721" w:rsidRDefault="00E62A31" w:rsidP="00E62A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1C0721">
              <w:rPr>
                <w:rFonts w:ascii="Times New Roman" w:hAnsi="Times New Roman" w:cs="Times New Roman"/>
                <w:sz w:val="28"/>
              </w:rPr>
              <w:t xml:space="preserve">коэффициент специфики КСГ, к которой отнесен данный случай госпитализации (используется в расчетах, в случае если указанный коэффициент определен </w:t>
            </w:r>
            <w:proofErr w:type="gramStart"/>
            <w:r w:rsidRPr="001C0721">
              <w:rPr>
                <w:rFonts w:ascii="Times New Roman" w:hAnsi="Times New Roman" w:cs="Times New Roman"/>
                <w:sz w:val="28"/>
              </w:rPr>
              <w:t>для</w:t>
            </w:r>
            <w:proofErr w:type="gramEnd"/>
            <w:r w:rsidRPr="001C0721">
              <w:rPr>
                <w:rFonts w:ascii="Times New Roman" w:hAnsi="Times New Roman" w:cs="Times New Roman"/>
                <w:sz w:val="28"/>
              </w:rPr>
              <w:t xml:space="preserve"> данной КСГ);</w:t>
            </w:r>
          </w:p>
        </w:tc>
      </w:tr>
      <w:tr w:rsidR="00E62A31" w:rsidRPr="001C0721" w:rsidTr="00E62A31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E62A31" w:rsidRPr="001C0721" w:rsidRDefault="00C55B6F" w:rsidP="00E62A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 w:cstheme="minorBidi"/>
                        <w:i/>
                        <w:sz w:val="29"/>
                        <w:szCs w:val="29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theme="minorBidi"/>
                        <w:sz w:val="29"/>
                        <w:szCs w:val="29"/>
                        <w:lang w:eastAsia="en-US"/>
                      </w:rPr>
                      <m:t>КУС</m:t>
                    </m:r>
                  </m:e>
                  <m:sub>
                    <m:r>
                      <w:rPr>
                        <w:rFonts w:ascii="Cambria Math" w:eastAsiaTheme="minorHAnsi" w:hAnsi="Cambria Math" w:cstheme="minorBidi"/>
                        <w:sz w:val="29"/>
                        <w:szCs w:val="29"/>
                        <w:lang w:eastAsia="en-US"/>
                      </w:rPr>
                      <m:t>МО</m:t>
                    </m:r>
                  </m:sub>
                </m:sSub>
              </m:oMath>
            </m:oMathPara>
          </w:p>
        </w:tc>
        <w:tc>
          <w:tcPr>
            <w:tcW w:w="7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A31" w:rsidRPr="001C0721" w:rsidRDefault="00E62A31" w:rsidP="00E62A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1C0721">
              <w:rPr>
                <w:rFonts w:ascii="Times New Roman" w:hAnsi="Times New Roman" w:cs="Times New Roman"/>
                <w:sz w:val="28"/>
              </w:rPr>
              <w:t>коэффициент подуровня медицинской организации, в которой был пролечен пациент;</w:t>
            </w:r>
          </w:p>
        </w:tc>
      </w:tr>
      <w:tr w:rsidR="00E62A31" w:rsidRPr="001C0721" w:rsidTr="00E62A31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E62A31" w:rsidRPr="001C0721" w:rsidRDefault="00E62A31" w:rsidP="00E62A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A31" w:rsidRPr="001C0721" w:rsidRDefault="00E62A31" w:rsidP="00E62A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62A31" w:rsidRPr="001C0721" w:rsidRDefault="00E62A31" w:rsidP="00E62A31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C0721">
        <w:rPr>
          <w:rFonts w:ascii="Times New Roman" w:hAnsi="Times New Roman" w:cs="Times New Roman"/>
          <w:sz w:val="28"/>
        </w:rPr>
        <w:t xml:space="preserve">Стоимость одного случая госпитализации в </w:t>
      </w:r>
      <w:r w:rsidR="0009614B" w:rsidRPr="001C0721">
        <w:rPr>
          <w:rFonts w:ascii="Times New Roman" w:hAnsi="Times New Roman" w:cs="Times New Roman"/>
          <w:sz w:val="28"/>
        </w:rPr>
        <w:t xml:space="preserve">дневном </w:t>
      </w:r>
      <w:r w:rsidRPr="001C0721">
        <w:rPr>
          <w:rFonts w:ascii="Times New Roman" w:hAnsi="Times New Roman" w:cs="Times New Roman"/>
          <w:sz w:val="28"/>
        </w:rPr>
        <w:t>стационаре (</w:t>
      </w:r>
      <w:proofErr w:type="spellStart"/>
      <w:r w:rsidRPr="001C0721">
        <w:rPr>
          <w:rFonts w:ascii="Times New Roman" w:hAnsi="Times New Roman" w:cs="Times New Roman"/>
          <w:sz w:val="28"/>
        </w:rPr>
        <w:t>ССксг</w:t>
      </w:r>
      <w:proofErr w:type="spellEnd"/>
      <w:r w:rsidRPr="001C0721">
        <w:rPr>
          <w:rFonts w:ascii="Times New Roman" w:hAnsi="Times New Roman" w:cs="Times New Roman"/>
          <w:sz w:val="28"/>
        </w:rPr>
        <w:t xml:space="preserve">) по КСГ в составе которых </w:t>
      </w:r>
      <w:r w:rsidRPr="001C0721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28.12.2021 № 2505 «О Программе государственных гарантий бесплатного оказания гражданам медицинской помощи на 2022 год и на плановый период 2023 и 2024 годов»</w:t>
      </w:r>
      <w:r w:rsidRPr="001C0721">
        <w:rPr>
          <w:rFonts w:ascii="Times New Roman" w:hAnsi="Times New Roman" w:cs="Times New Roman"/>
          <w:sz w:val="28"/>
        </w:rPr>
        <w:t xml:space="preserve"> установлены доли заработной платы и прочих расходов, определяется по следующей формуле:</w:t>
      </w:r>
      <w:proofErr w:type="gramEnd"/>
    </w:p>
    <w:p w:rsidR="00E62A31" w:rsidRPr="001C0721" w:rsidRDefault="00C55B6F" w:rsidP="00E62A31">
      <w:pPr>
        <w:pStyle w:val="ConsPlusNormal"/>
        <w:tabs>
          <w:tab w:val="left" w:pos="567"/>
          <w:tab w:val="right" w:pos="9498"/>
        </w:tabs>
        <w:ind w:right="-143"/>
        <w:jc w:val="center"/>
        <w:rPr>
          <w:rFonts w:ascii="Times New Roman" w:hAnsi="Times New Roman" w:cs="Times New Roman"/>
          <w:sz w:val="32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СС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КСГ</m:t>
            </m:r>
          </m:sub>
        </m:sSub>
        <m:r>
          <w:rPr>
            <w:rFonts w:ascii="Cambria Math" w:hAnsi="Cambria Math" w:cs="Times New Roman"/>
            <w:sz w:val="28"/>
            <w:szCs w:val="24"/>
          </w:rPr>
          <m:t>=БС×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КЗ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КСГ</m:t>
            </m:r>
          </m:sub>
        </m:sSub>
        <m:r>
          <w:rPr>
            <w:rFonts w:ascii="Cambria Math" w:hAnsi="Cambria Math" w:cs="Times New Roman"/>
            <w:sz w:val="28"/>
            <w:szCs w:val="24"/>
          </w:rPr>
          <m:t>×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ЗП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4"/>
              </w:rPr>
              <m:t xml:space="preserve"> +</m:t>
            </m:r>
            <m:sSub>
              <m:sSubPr>
                <m:ctrlPr>
                  <w:rPr>
                    <w:rFonts w:ascii="Cambria Math" w:eastAsiaTheme="minorHAnsi" w:hAnsi="Cambria Math" w:cstheme="minorBidi"/>
                    <w:i/>
                    <w:sz w:val="28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Д</m:t>
                </m:r>
              </m:e>
              <m:sub>
                <m:r>
                  <w:rPr>
                    <w:rFonts w:ascii="Cambria Math" w:eastAsiaTheme="minorHAnsi" w:hAnsi="Cambria Math" w:cstheme="minorBidi"/>
                    <w:sz w:val="28"/>
                    <w:szCs w:val="24"/>
                    <w:lang w:eastAsia="en-US"/>
                  </w:rPr>
                  <m:t>ЗП</m:t>
                </m:r>
              </m:sub>
            </m:sSub>
            <m:r>
              <w:rPr>
                <w:rFonts w:ascii="Cambria Math" w:hAnsi="Cambria Math" w:cs="Times New Roman"/>
                <w:sz w:val="28"/>
                <w:szCs w:val="24"/>
              </w:rPr>
              <m:t>×</m:t>
            </m:r>
            <m:sSub>
              <m:sSubPr>
                <m:ctrlPr>
                  <w:rPr>
                    <w:rFonts w:ascii="Cambria Math" w:eastAsiaTheme="minorHAnsi" w:hAnsi="Cambria Math" w:cstheme="minorBidi"/>
                    <w:i/>
                    <w:sz w:val="29"/>
                    <w:szCs w:val="29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sz w:val="29"/>
                    <w:szCs w:val="29"/>
                    <w:lang w:eastAsia="en-US"/>
                  </w:rPr>
                  <m:t>КС</m:t>
                </m:r>
              </m:e>
              <m:sub>
                <m:r>
                  <w:rPr>
                    <w:rFonts w:ascii="Cambria Math" w:eastAsiaTheme="minorHAnsi" w:hAnsi="Cambria Math" w:cstheme="minorBidi"/>
                    <w:sz w:val="29"/>
                    <w:szCs w:val="29"/>
                    <w:lang w:eastAsia="en-US"/>
                  </w:rPr>
                  <m:t>КСГ</m:t>
                </m:r>
              </m:sub>
            </m:sSub>
            <m:r>
              <w:rPr>
                <w:rFonts w:ascii="Cambria Math" w:eastAsiaTheme="minorHAnsi" w:hAnsi="Cambria Math" w:cstheme="minorBidi"/>
                <w:sz w:val="29"/>
                <w:szCs w:val="29"/>
                <w:lang w:eastAsia="en-US"/>
              </w:rPr>
              <m:t>×</m:t>
            </m:r>
            <m:sSub>
              <m:sSubPr>
                <m:ctrlPr>
                  <w:rPr>
                    <w:rFonts w:ascii="Cambria Math" w:eastAsiaTheme="minorHAnsi" w:hAnsi="Cambria Math" w:cstheme="minorBidi"/>
                    <w:i/>
                    <w:sz w:val="29"/>
                    <w:szCs w:val="29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 w:cstheme="minorBidi"/>
                    <w:sz w:val="29"/>
                    <w:szCs w:val="29"/>
                    <w:lang w:eastAsia="en-US"/>
                  </w:rPr>
                  <m:t>КУС</m:t>
                </m:r>
              </m:e>
              <m:sub>
                <m:r>
                  <w:rPr>
                    <w:rFonts w:ascii="Cambria Math" w:eastAsiaTheme="minorHAnsi" w:hAnsi="Cambria Math" w:cstheme="minorBidi"/>
                    <w:sz w:val="29"/>
                    <w:szCs w:val="29"/>
                    <w:lang w:eastAsia="en-US"/>
                  </w:rPr>
                  <m:t>МО</m:t>
                </m:r>
              </m:sub>
            </m:sSub>
          </m:e>
        </m:d>
      </m:oMath>
      <w:r w:rsidR="00E62A31" w:rsidRPr="001C0721">
        <w:rPr>
          <w:rFonts w:ascii="Times New Roman" w:hAnsi="Times New Roman" w:cs="Times New Roman"/>
          <w:sz w:val="28"/>
          <w:szCs w:val="24"/>
        </w:rPr>
        <w:t xml:space="preserve">, </w:t>
      </w:r>
      <w:r w:rsidR="00E62A31" w:rsidRPr="001C0721">
        <w:rPr>
          <w:rFonts w:ascii="Times New Roman" w:hAnsi="Times New Roman" w:cs="Times New Roman"/>
          <w:sz w:val="32"/>
        </w:rPr>
        <w:t>где: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510"/>
        <w:gridCol w:w="286"/>
      </w:tblGrid>
      <w:tr w:rsidR="00E62A31" w:rsidRPr="001C0721" w:rsidTr="00E62A31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E62A31" w:rsidRPr="001C0721" w:rsidRDefault="00E62A31" w:rsidP="00E62A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C0721">
              <w:rPr>
                <w:rFonts w:ascii="Times New Roman" w:hAnsi="Times New Roman" w:cs="Times New Roman"/>
                <w:sz w:val="28"/>
              </w:rPr>
              <w:t>БС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A31" w:rsidRPr="001C0721" w:rsidRDefault="00E62A31" w:rsidP="00E62A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1C0721">
              <w:rPr>
                <w:rFonts w:ascii="Times New Roman" w:hAnsi="Times New Roman" w:cs="Times New Roman"/>
                <w:sz w:val="28"/>
              </w:rPr>
              <w:t>размер базовой ставки без учета коэффициента дифференциации, рублей;</w:t>
            </w:r>
          </w:p>
        </w:tc>
      </w:tr>
      <w:tr w:rsidR="00E62A31" w:rsidRPr="001C0721" w:rsidTr="00E62A31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E62A31" w:rsidRPr="001C0721" w:rsidRDefault="00C55B6F" w:rsidP="00E62A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КЗ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КСГ</m:t>
                    </m:r>
                  </m:sub>
                </m:sSub>
              </m:oMath>
            </m:oMathPara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A31" w:rsidRPr="001C0721" w:rsidRDefault="00E62A31" w:rsidP="00E62A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C0721">
              <w:rPr>
                <w:rFonts w:ascii="Times New Roman" w:hAnsi="Times New Roman" w:cs="Times New Roman"/>
                <w:sz w:val="28"/>
              </w:rPr>
              <w:t>коэффициент относительной затратоемкости по КСГ, к которой отнесен данный случай госпитализации;</w:t>
            </w:r>
            <w:proofErr w:type="gramEnd"/>
          </w:p>
        </w:tc>
      </w:tr>
      <w:tr w:rsidR="00E62A31" w:rsidRPr="001C0721" w:rsidTr="00E62A31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E62A31" w:rsidRPr="001C0721" w:rsidRDefault="00C55B6F" w:rsidP="00E62A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ЗП</m:t>
                    </m:r>
                  </m:sub>
                </m:sSub>
              </m:oMath>
            </m:oMathPara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A31" w:rsidRPr="001C0721" w:rsidRDefault="00E62A31" w:rsidP="00E62A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1C0721">
              <w:rPr>
                <w:rFonts w:ascii="Times New Roman" w:hAnsi="Times New Roman" w:cs="Times New Roman"/>
                <w:sz w:val="28"/>
              </w:rPr>
              <w:t xml:space="preserve">доля заработной платы и прочих расходов в структуре стоимости КСГ установленная </w:t>
            </w:r>
            <w:r w:rsidRPr="001C0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 Правительства Российской Федерации от 28.12.2021 № 2505 «О Программе государственных гарантий бесплатного оказания гражданам медицинской помощи на 2022 год и на плановый период 2023 и 2024 годов»</w:t>
            </w:r>
            <w:r w:rsidRPr="001C0721">
              <w:rPr>
                <w:rFonts w:ascii="Times New Roman" w:hAnsi="Times New Roman" w:cs="Times New Roman"/>
                <w:sz w:val="28"/>
              </w:rPr>
              <w:t xml:space="preserve"> (приводится далее);</w:t>
            </w:r>
          </w:p>
        </w:tc>
      </w:tr>
      <w:tr w:rsidR="00E62A31" w:rsidRPr="001C0721" w:rsidTr="00E62A31">
        <w:trPr>
          <w:gridAfter w:val="1"/>
          <w:wAfter w:w="286" w:type="dxa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E62A31" w:rsidRPr="001C0721" w:rsidRDefault="00C55B6F" w:rsidP="00E62A31">
            <w:pPr>
              <w:pStyle w:val="ConsPlusNormal"/>
              <w:jc w:val="center"/>
              <w:rPr>
                <w:rFonts w:eastAsia="Calibri" w:cs="Times New Roman"/>
                <w:sz w:val="29"/>
                <w:szCs w:val="29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 w:cstheme="minorBidi"/>
                        <w:i/>
                        <w:sz w:val="29"/>
                        <w:szCs w:val="29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 w:cstheme="minorBidi"/>
                        <w:sz w:val="29"/>
                        <w:szCs w:val="29"/>
                        <w:lang w:eastAsia="en-US"/>
                      </w:rPr>
                      <m:t>КС</m:t>
                    </m:r>
                  </m:e>
                  <m:sub>
                    <m:r>
                      <w:rPr>
                        <w:rFonts w:ascii="Cambria Math" w:eastAsiaTheme="minorHAnsi" w:hAnsi="Cambria Math" w:cstheme="minorBidi"/>
                        <w:sz w:val="29"/>
                        <w:szCs w:val="29"/>
                        <w:lang w:eastAsia="en-US"/>
                      </w:rPr>
                      <m:t>КСГ</m:t>
                    </m:r>
                  </m:sub>
                </m:sSub>
              </m:oMath>
            </m:oMathPara>
          </w:p>
        </w:tc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</w:tcPr>
          <w:p w:rsidR="00E62A31" w:rsidRPr="001C0721" w:rsidRDefault="00E62A31" w:rsidP="00E62A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1C0721">
              <w:rPr>
                <w:rFonts w:ascii="Times New Roman" w:hAnsi="Times New Roman" w:cs="Times New Roman"/>
                <w:sz w:val="28"/>
              </w:rPr>
              <w:t xml:space="preserve">коэффициент специфики КСГ, к которой отнесен данный случай госпитализации (используется в расчетах, в случае если указанный коэффициент определен </w:t>
            </w:r>
            <w:proofErr w:type="gramStart"/>
            <w:r w:rsidRPr="001C0721">
              <w:rPr>
                <w:rFonts w:ascii="Times New Roman" w:hAnsi="Times New Roman" w:cs="Times New Roman"/>
                <w:sz w:val="28"/>
              </w:rPr>
              <w:t>для</w:t>
            </w:r>
            <w:proofErr w:type="gramEnd"/>
            <w:r w:rsidRPr="001C0721">
              <w:rPr>
                <w:rFonts w:ascii="Times New Roman" w:hAnsi="Times New Roman" w:cs="Times New Roman"/>
                <w:sz w:val="28"/>
              </w:rPr>
              <w:t xml:space="preserve"> данной КСГ);</w:t>
            </w:r>
          </w:p>
        </w:tc>
      </w:tr>
      <w:tr w:rsidR="00E62A31" w:rsidRPr="001C0721" w:rsidTr="00E62A31">
        <w:trPr>
          <w:gridAfter w:val="1"/>
          <w:wAfter w:w="286" w:type="dxa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E62A31" w:rsidRPr="001C0721" w:rsidRDefault="00C55B6F" w:rsidP="00E62A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 w:cstheme="minorBidi"/>
                        <w:i/>
                        <w:sz w:val="29"/>
                        <w:szCs w:val="29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theme="minorBidi"/>
                        <w:sz w:val="29"/>
                        <w:szCs w:val="29"/>
                        <w:lang w:eastAsia="en-US"/>
                      </w:rPr>
                      <m:t>КУС</m:t>
                    </m:r>
                  </m:e>
                  <m:sub>
                    <m:r>
                      <w:rPr>
                        <w:rFonts w:ascii="Cambria Math" w:eastAsiaTheme="minorHAnsi" w:hAnsi="Cambria Math" w:cstheme="minorBidi"/>
                        <w:sz w:val="29"/>
                        <w:szCs w:val="29"/>
                        <w:lang w:eastAsia="en-US"/>
                      </w:rPr>
                      <m:t>МО</m:t>
                    </m:r>
                  </m:sub>
                </m:sSub>
              </m:oMath>
            </m:oMathPara>
          </w:p>
        </w:tc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</w:tcPr>
          <w:p w:rsidR="00E62A31" w:rsidRPr="001C0721" w:rsidRDefault="00E62A31" w:rsidP="00E62A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1C0721">
              <w:rPr>
                <w:rFonts w:ascii="Times New Roman" w:hAnsi="Times New Roman" w:cs="Times New Roman"/>
                <w:sz w:val="28"/>
              </w:rPr>
              <w:t>коэффициент подуровня медицинской организации, в которой был пролечен пациент;</w:t>
            </w:r>
          </w:p>
        </w:tc>
      </w:tr>
      <w:tr w:rsidR="00E62A31" w:rsidRPr="001C0721" w:rsidTr="00E62A31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E62A31" w:rsidRPr="001C0721" w:rsidRDefault="00E62A31" w:rsidP="00E62A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A31" w:rsidRPr="001C0721" w:rsidRDefault="00E62A31" w:rsidP="00E62A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62A31" w:rsidRPr="001C0721" w:rsidRDefault="00E62A31" w:rsidP="00E62A31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Доля заработной платы и прочих расходов в структуре стоимости КСГ, </w:t>
      </w:r>
      <w:r w:rsidRPr="001C0721">
        <w:rPr>
          <w:rFonts w:ascii="Times New Roman" w:hAnsi="Times New Roman" w:cs="Times New Roman"/>
          <w:sz w:val="28"/>
        </w:rPr>
        <w:t xml:space="preserve">установленная </w:t>
      </w:r>
      <w:r w:rsidRPr="001C0721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28.12.2021 № 2505 «О Программе государственных гарантий бесплатного оказания гражданам медицинской помощи на 2022 год и на плановый период 2023 и 2024 годов»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представлена в таблице:</w:t>
      </w:r>
    </w:p>
    <w:p w:rsidR="00EE7251" w:rsidRPr="001C0721" w:rsidRDefault="00EE7251" w:rsidP="00E62A31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fff1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797"/>
        <w:gridCol w:w="992"/>
      </w:tblGrid>
      <w:tr w:rsidR="00E62A31" w:rsidRPr="001C0721" w:rsidTr="00E62A31">
        <w:tc>
          <w:tcPr>
            <w:tcW w:w="1242" w:type="dxa"/>
            <w:vAlign w:val="center"/>
          </w:tcPr>
          <w:p w:rsidR="00E62A31" w:rsidRPr="001C0721" w:rsidRDefault="00E62A31" w:rsidP="00E6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КСГ</w:t>
            </w:r>
          </w:p>
        </w:tc>
        <w:tc>
          <w:tcPr>
            <w:tcW w:w="7797" w:type="dxa"/>
            <w:vAlign w:val="center"/>
          </w:tcPr>
          <w:p w:rsidR="00E62A31" w:rsidRPr="001C0721" w:rsidRDefault="00E62A31" w:rsidP="00E6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 КСГ</w:t>
            </w:r>
          </w:p>
        </w:tc>
        <w:tc>
          <w:tcPr>
            <w:tcW w:w="992" w:type="dxa"/>
            <w:vAlign w:val="center"/>
          </w:tcPr>
          <w:p w:rsidR="00E62A31" w:rsidRPr="001C0721" w:rsidRDefault="00E62A31" w:rsidP="00E6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Доля (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Дзп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ds06.002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Лечение дерматозов с применением наружной терапии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97,44%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ds06.003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 xml:space="preserve">Лечение дерматозов с применением наружной терапии, физиотерапии, </w:t>
            </w:r>
            <w:proofErr w:type="spellStart"/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плазмафереза</w:t>
            </w:r>
            <w:proofErr w:type="spellEnd"/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96,30%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ds06.004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Лечение дерматозов с применением наружной и системной терапии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98,27%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ds06.005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Лечение дерматозов с применением наружной терапии и фототерапии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98,20%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ds19.080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19,12%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ds19.081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8,79%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ds19.082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25,89%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ds19.083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23,50%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ds19.084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3,14%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ds19.085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2,04%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ds19.086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6,59%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ds19.087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11,06%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ds19.088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15,08%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ds19.089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14,91%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ds19.090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22,35%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ds19.091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9,99%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ds19.092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8,49%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ds19.093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5,64%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ds19.094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2,82%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ds19.095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5,84%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ds19.096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0,23%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ds19.058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Лучевая терапия в сочетании с лекарственной терапией (уровень 1)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78,38%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ds19.060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Лучевая терапия в сочетании с лекарственной терапией (уровень 3)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82,64%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ds19.061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Лучевая терапия в сочетании с лекарственной терапией (уровень 4)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31,86%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ds19.062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Лучевая терапия в сочетании с лекарственной терапией (уровень 5)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16,69%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ds19.067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51,06%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ds19.068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51,06%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ds19.069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51,06%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ds19.070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ЗНО лимфоидной и кроветворной тканей, лекарственная терапия, взрослые (уровень 4)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51,06%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ds19.071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4,13%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ds19.072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2)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12,75%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ds19.073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3)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22,53%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ds19.074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31,49%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ds19.075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0,42%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ds19.076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1,56%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ds19.077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7)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4,36%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ds19.078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8)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7,65%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ds20.006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Замена речевого процессора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0,23%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ds36.011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Оказание услуг диализа (только для федеральных медицинских организаций)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30,00%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ds36.007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Проведение иммунизации против респираторно-синцитиальной вирусной инфекции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1,83%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ds36.008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Лечение с применением генно-инженерных биологических препаратов и селективных иммунодепрессантов (уровень 1)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5,85%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ds36.009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Лечение с применением генно-инженерных биологических препаратов и селективных иммунодепрессантов (уровень 2)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5,43%</w:t>
            </w:r>
          </w:p>
        </w:tc>
      </w:tr>
      <w:tr w:rsidR="00A05C1F" w:rsidRPr="001C0721" w:rsidTr="00E62A31">
        <w:tc>
          <w:tcPr>
            <w:tcW w:w="1242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ds36.010</w:t>
            </w:r>
          </w:p>
        </w:tc>
        <w:tc>
          <w:tcPr>
            <w:tcW w:w="7797" w:type="dxa"/>
          </w:tcPr>
          <w:p w:rsidR="00A05C1F" w:rsidRPr="001C0721" w:rsidRDefault="00A05C1F" w:rsidP="00A05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Лечение с применением генно-инженерных биологических препаратов и селективных иммунодепрессантов (уровень 3)</w:t>
            </w:r>
          </w:p>
        </w:tc>
        <w:tc>
          <w:tcPr>
            <w:tcW w:w="992" w:type="dxa"/>
          </w:tcPr>
          <w:p w:rsidR="00A05C1F" w:rsidRPr="001C0721" w:rsidRDefault="00A05C1F" w:rsidP="00EE72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hAnsi="Times New Roman" w:cs="Times New Roman"/>
                <w:sz w:val="22"/>
                <w:szCs w:val="22"/>
              </w:rPr>
              <w:t>8,94%</w:t>
            </w:r>
          </w:p>
        </w:tc>
      </w:tr>
    </w:tbl>
    <w:p w:rsidR="008F33A6" w:rsidRPr="001C0721" w:rsidRDefault="008F33A6" w:rsidP="00A07C8B">
      <w:pPr>
        <w:pBdr>
          <w:top w:val="nil"/>
          <w:left w:val="nil"/>
          <w:bottom w:val="nil"/>
          <w:right w:val="nil"/>
          <w:between w:val="nil"/>
        </w:pBdr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7C8B" w:rsidRPr="001C0721" w:rsidRDefault="00A07C8B" w:rsidP="00A07C8B">
      <w:pPr>
        <w:pBdr>
          <w:top w:val="nil"/>
          <w:left w:val="nil"/>
          <w:bottom w:val="nil"/>
          <w:right w:val="nil"/>
          <w:between w:val="nil"/>
        </w:pBdr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3.3.6. Порядок оплаты прерванных случаев оказания медицинской помощи </w:t>
      </w:r>
    </w:p>
    <w:p w:rsidR="00E45343" w:rsidRPr="001C0721" w:rsidRDefault="00E45343" w:rsidP="00E45343">
      <w:pPr>
        <w:pBdr>
          <w:top w:val="nil"/>
          <w:left w:val="nil"/>
          <w:bottom w:val="nil"/>
          <w:right w:val="nil"/>
          <w:between w:val="nil"/>
        </w:pBdr>
        <w:ind w:right="-5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5343" w:rsidRPr="001C0721" w:rsidRDefault="00E45343" w:rsidP="00E4534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>28.12.2021 №</w:t>
      </w:r>
      <w:r w:rsidR="00E14DDB" w:rsidRPr="001C0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>2505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программе государственных гарантий бесплатного оказания гражданам медицинской помощи на 2022 год и последующий период 2023 и 2024 годов» к прерванным случаям относятся:</w:t>
      </w:r>
    </w:p>
    <w:p w:rsidR="00E45343" w:rsidRPr="001C0721" w:rsidRDefault="00E45343" w:rsidP="00E4534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1. случаи прерывания лечения по медицинским показаниям;</w:t>
      </w:r>
    </w:p>
    <w:p w:rsidR="00E45343" w:rsidRPr="001C0721" w:rsidRDefault="00E45343" w:rsidP="00E4534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2. случаи лечения при переводе пациента из одного отделения медицинской организации в другое;</w:t>
      </w:r>
    </w:p>
    <w:p w:rsidR="00E45343" w:rsidRPr="001C0721" w:rsidRDefault="00E45343" w:rsidP="00E4534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случаи изменения условий оказания медицинской помощи (перевода пациента из </w:t>
      </w:r>
      <w:r w:rsidR="00CF1B45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условий дневного стационара в 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стационарны</w:t>
      </w:r>
      <w:r w:rsidR="00CF1B45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</w:t>
      </w:r>
      <w:r w:rsidR="00CF1B45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45343" w:rsidRPr="001C0721" w:rsidRDefault="00E45343" w:rsidP="00E4534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4. случаи перевода пациента в другую медицинскую организацию;</w:t>
      </w:r>
    </w:p>
    <w:p w:rsidR="00E45343" w:rsidRPr="001C0721" w:rsidRDefault="00E45343" w:rsidP="00E4534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5. случаи лечения при преждевременной выписке пациента из медицинской организации в случае его письменного отказа от дальнейшего лечения;</w:t>
      </w:r>
    </w:p>
    <w:p w:rsidR="00E45343" w:rsidRPr="001C0721" w:rsidRDefault="00E45343" w:rsidP="00E4534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6. случаи лечения, закончившиеся летальным исходом;</w:t>
      </w:r>
    </w:p>
    <w:p w:rsidR="00E45343" w:rsidRPr="001C0721" w:rsidRDefault="00E45343" w:rsidP="00E4534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7. случаи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лечения;</w:t>
      </w:r>
      <w:proofErr w:type="gramEnd"/>
    </w:p>
    <w:p w:rsidR="00E45343" w:rsidRPr="001C0721" w:rsidRDefault="00E45343" w:rsidP="00E4534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8. законченные случаи лечения (не являющиеся прерванными по основаниям 1-7) длительностью 3 дня и менее по КСГ, не включенным в перечень КСГ, для которых оптимальным сроком лечения является период менее 3 дней включительно.</w:t>
      </w:r>
    </w:p>
    <w:p w:rsidR="00E45343" w:rsidRPr="001C0721" w:rsidRDefault="00E45343" w:rsidP="00E4534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перевод пациента из одного отделения медицинской организации в другое обусловлен возникновением (наличием) нового заболевания или состояния, относящегося к тому же классу МКБ 10, что и диагноз основного заболевания и (или) являющегося следствием закономерного прогрессирования основного заболевания, внутрибольничной инфекции или осложнением основного заболевания, и не соответствует критериям оплаты 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случая лечения по 2 КСГ, оплата производится в рамках одного случая лечения по КСГ с наибольшим размером оплаты, а отнесение такого случая </w:t>
      </w:r>
      <w:proofErr w:type="gram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прерванным по основанию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прерванности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не производится.</w:t>
      </w:r>
    </w:p>
    <w:p w:rsidR="00E45343" w:rsidRPr="001C0721" w:rsidRDefault="00E45343" w:rsidP="00E4534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оплате случаев лечения, подлежащих оплате по 2 КСГ, случай до перевода не может считаться прерванным по основаниям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прерванности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2-4, если он подлежит оплате по 2 КСГ по следующим основаниям:</w:t>
      </w:r>
    </w:p>
    <w:p w:rsidR="00E45343" w:rsidRPr="001C0721" w:rsidRDefault="00E45343" w:rsidP="00E4534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медицинской реабилитации пациента после завершения лечения в той же медицинской организации по поводу заболевания, по которому осуществлялось лечение;</w:t>
      </w:r>
    </w:p>
    <w:p w:rsidR="00E45343" w:rsidRPr="001C0721" w:rsidRDefault="00E45343" w:rsidP="00E4534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оказание медицинской помощи, связанной с установкой, заменой </w:t>
      </w:r>
      <w:proofErr w:type="gram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порт-системы</w:t>
      </w:r>
      <w:proofErr w:type="gram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(катетера)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госпитализации;</w:t>
      </w:r>
    </w:p>
    <w:p w:rsidR="00E45343" w:rsidRPr="001C0721" w:rsidRDefault="00E45343" w:rsidP="00E4534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- этапное хирургическое лечение при злокачественных новообразованиях, не предусматривающее выписку пациента из стационара;</w:t>
      </w:r>
    </w:p>
    <w:p w:rsidR="00E45343" w:rsidRPr="001C0721" w:rsidRDefault="00E45343" w:rsidP="00E4534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проведение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реинфузии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аутокрови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баллонной</w:t>
      </w:r>
      <w:proofErr w:type="gram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внутриаортальной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контрпульсации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экстракорпоральной мембранной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оксигенации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фоне лечения основного заболевания;</w:t>
      </w:r>
    </w:p>
    <w:p w:rsidR="00E45343" w:rsidRPr="001C0721" w:rsidRDefault="00E45343" w:rsidP="00E4534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дородовая госпитализация пациентки в отделение патологии беременности в случае пребывания в отделении патологии беременности в течение 6 дней и более с последующим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родоразрешением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5343" w:rsidRPr="001C0721" w:rsidRDefault="00E45343" w:rsidP="00E4534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5343" w:rsidRPr="001C0721" w:rsidRDefault="00E45343" w:rsidP="00E45343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C0721">
        <w:rPr>
          <w:rFonts w:ascii="Times New Roman" w:hAnsi="Times New Roman" w:cs="Times New Roman"/>
          <w:sz w:val="28"/>
          <w:szCs w:val="28"/>
          <w:lang w:eastAsia="en-US"/>
        </w:rPr>
        <w:t>Перечень КСГ с оптимальной длительностью лечения до 3 дней включительно</w:t>
      </w:r>
      <w:r w:rsidR="00886D26" w:rsidRPr="001C0721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tbl>
      <w:tblPr>
        <w:tblStyle w:val="211"/>
        <w:tblW w:w="10065" w:type="dxa"/>
        <w:tblInd w:w="108" w:type="dxa"/>
        <w:tblLook w:val="04A0" w:firstRow="1" w:lastRow="0" w:firstColumn="1" w:lastColumn="0" w:noHBand="0" w:noVBand="1"/>
      </w:tblPr>
      <w:tblGrid>
        <w:gridCol w:w="1173"/>
        <w:gridCol w:w="8892"/>
      </w:tblGrid>
      <w:tr w:rsidR="00E45343" w:rsidRPr="001C0721" w:rsidTr="006C5441">
        <w:trPr>
          <w:cantSplit/>
          <w:trHeight w:val="284"/>
          <w:tblHeader/>
        </w:trPr>
        <w:tc>
          <w:tcPr>
            <w:tcW w:w="1173" w:type="dxa"/>
            <w:shd w:val="clear" w:color="auto" w:fill="auto"/>
            <w:vAlign w:val="center"/>
          </w:tcPr>
          <w:p w:rsidR="00E45343" w:rsidRPr="001C0721" w:rsidRDefault="00E45343" w:rsidP="006C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№ КСГ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E45343" w:rsidRPr="001C0721" w:rsidRDefault="00E45343" w:rsidP="006C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</w:rPr>
              <w:t xml:space="preserve"> КСГ</w:t>
            </w:r>
          </w:p>
        </w:tc>
      </w:tr>
      <w:tr w:rsidR="00355CCE" w:rsidRPr="001C0721" w:rsidTr="006C5441">
        <w:trPr>
          <w:cantSplit/>
          <w:trHeight w:val="281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ds02.001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Осложнения беременности, родов, послеродового периода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/>
                <w:sz w:val="24"/>
                <w:lang w:eastAsia="ru-RU"/>
              </w:rPr>
              <w:t>ds02.006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eastAsia="Times New Roman" w:hAnsi="Times New Roman"/>
                <w:sz w:val="24"/>
                <w:lang w:eastAsia="ru-RU"/>
              </w:rPr>
              <w:t>Искусственное</w:t>
            </w:r>
            <w:proofErr w:type="spellEnd"/>
            <w:r w:rsidRPr="001C0721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1C0721">
              <w:rPr>
                <w:rFonts w:ascii="Times New Roman" w:eastAsia="Times New Roman" w:hAnsi="Times New Roman"/>
                <w:sz w:val="24"/>
                <w:lang w:eastAsia="ru-RU"/>
              </w:rPr>
              <w:t>прерывание</w:t>
            </w:r>
            <w:proofErr w:type="spellEnd"/>
            <w:r w:rsidRPr="001C0721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1C0721">
              <w:rPr>
                <w:rFonts w:ascii="Times New Roman" w:eastAsia="Times New Roman" w:hAnsi="Times New Roman"/>
                <w:sz w:val="24"/>
                <w:lang w:eastAsia="ru-RU"/>
              </w:rPr>
              <w:t>беременности</w:t>
            </w:r>
            <w:proofErr w:type="spellEnd"/>
            <w:r w:rsidRPr="001C0721">
              <w:rPr>
                <w:rFonts w:ascii="Times New Roman" w:eastAsia="Times New Roman" w:hAnsi="Times New Roman"/>
                <w:sz w:val="24"/>
                <w:lang w:eastAsia="ru-RU"/>
              </w:rPr>
              <w:t xml:space="preserve"> (</w:t>
            </w:r>
            <w:proofErr w:type="spellStart"/>
            <w:r w:rsidRPr="001C0721">
              <w:rPr>
                <w:rFonts w:ascii="Times New Roman" w:eastAsia="Times New Roman" w:hAnsi="Times New Roman"/>
                <w:sz w:val="24"/>
                <w:lang w:eastAsia="ru-RU"/>
              </w:rPr>
              <w:t>аборт</w:t>
            </w:r>
            <w:proofErr w:type="spellEnd"/>
            <w:r w:rsidRPr="001C0721">
              <w:rPr>
                <w:rFonts w:ascii="Times New Roman" w:eastAsia="Times New Roman" w:hAnsi="Times New Roman"/>
                <w:sz w:val="24"/>
                <w:lang w:eastAsia="ru-RU"/>
              </w:rPr>
              <w:t>)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ds02.007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Аборт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медикаментозный</w:t>
            </w:r>
            <w:proofErr w:type="spellEnd"/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ds02.008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Экстракорпоральное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оплодотворение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</w:rPr>
              <w:t xml:space="preserve"> 1)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ds05.005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доброкачественных заболеваниях крови и пузырном заносе*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ds08.001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других локализаций (кроме лимфоидной и кроветворной тканей), дети*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ds08.002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остром лейкозе, дети*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ds08.003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других злокачественных новообразованиях лимфоидной и кроветворной тканей, дети*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ds13.003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Лечение наследственных атерогенных нарушений липидного обмена с применением методов </w:t>
            </w:r>
            <w:proofErr w:type="spellStart"/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афереза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(липидная фильтрация, </w:t>
            </w:r>
            <w:proofErr w:type="spellStart"/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афинная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иммуносорбция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липопротеидов) в случае отсутствия эффективности базисной терапии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ds15.002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Неврологические заболевания, лечение с применением </w:t>
            </w:r>
            <w:proofErr w:type="spellStart"/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ботулотоксина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(уровень 1)*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ds15.003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Неврологические заболевания, лечение с применением </w:t>
            </w:r>
            <w:proofErr w:type="spellStart"/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ботулотоксина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(уровень 2)*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ds19.028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Установка, замена </w:t>
            </w:r>
            <w:proofErr w:type="gramStart"/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порт-системы</w:t>
            </w:r>
            <w:proofErr w:type="gramEnd"/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(катетера) для лекарственной терапии злокачественных новообразований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ds19.029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Госпитализация в диагностических целях с постановкой (подтверждением) диагноза злокачественного новообразования с использованием ПЭТ КТ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ds19.033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lang w:val="ru-RU"/>
              </w:rPr>
              <w:t>Госпитализация в диагностических целях с проведением биопсии и последующим проведением молекулярно-генетического и (или) иммуногистохимического исследования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ds19.</w:t>
            </w: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080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1)*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lastRenderedPageBreak/>
              <w:t>ds19.</w:t>
            </w: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081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2)*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ds19.</w:t>
            </w: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082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3)*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ds19.</w:t>
            </w: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083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4)*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ds19.</w:t>
            </w: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084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5)*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ds19.</w:t>
            </w: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085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6)*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ds19.</w:t>
            </w: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086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7)*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ds19.</w:t>
            </w: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087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8)*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ds19.</w:t>
            </w: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088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9)*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ds19.</w:t>
            </w: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089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10)*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ds19.</w:t>
            </w: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090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11)*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ds19.</w:t>
            </w: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091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12)*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ds19.</w:t>
            </w: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092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13)*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ds19.</w:t>
            </w: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093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14)*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ds19.</w:t>
            </w: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094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15)*</w:t>
            </w:r>
          </w:p>
        </w:tc>
      </w:tr>
      <w:tr w:rsidR="00355CCE" w:rsidRPr="001C0721" w:rsidTr="006C5441">
        <w:trPr>
          <w:trHeight w:val="600"/>
        </w:trPr>
        <w:tc>
          <w:tcPr>
            <w:tcW w:w="1173" w:type="dxa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ds19.095</w:t>
            </w:r>
          </w:p>
        </w:tc>
        <w:tc>
          <w:tcPr>
            <w:tcW w:w="8892" w:type="dxa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16)*</w:t>
            </w:r>
          </w:p>
        </w:tc>
      </w:tr>
      <w:tr w:rsidR="00355CCE" w:rsidRPr="001C0721" w:rsidTr="006C5441">
        <w:trPr>
          <w:trHeight w:val="600"/>
        </w:trPr>
        <w:tc>
          <w:tcPr>
            <w:tcW w:w="1173" w:type="dxa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ds19.096</w:t>
            </w:r>
          </w:p>
        </w:tc>
        <w:tc>
          <w:tcPr>
            <w:tcW w:w="8892" w:type="dxa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17)*</w:t>
            </w:r>
          </w:p>
        </w:tc>
      </w:tr>
      <w:tr w:rsidR="00355CCE" w:rsidRPr="001C0721" w:rsidTr="00250BE0">
        <w:trPr>
          <w:trHeight w:val="259"/>
        </w:trPr>
        <w:tc>
          <w:tcPr>
            <w:tcW w:w="1173" w:type="dxa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ds19.057</w:t>
            </w:r>
          </w:p>
        </w:tc>
        <w:tc>
          <w:tcPr>
            <w:tcW w:w="8892" w:type="dxa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Лучевая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терапия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</w:rPr>
              <w:t xml:space="preserve"> 8)</w:t>
            </w:r>
          </w:p>
        </w:tc>
      </w:tr>
      <w:tr w:rsidR="00355CCE" w:rsidRPr="001C0721" w:rsidTr="006C5441">
        <w:trPr>
          <w:trHeight w:val="600"/>
        </w:trPr>
        <w:tc>
          <w:tcPr>
            <w:tcW w:w="1173" w:type="dxa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ds19.063</w:t>
            </w:r>
          </w:p>
        </w:tc>
        <w:tc>
          <w:tcPr>
            <w:tcW w:w="8892" w:type="dxa"/>
            <w:vAlign w:val="bottom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355CCE" w:rsidRPr="001C0721" w:rsidTr="006C5441">
        <w:trPr>
          <w:trHeight w:val="600"/>
        </w:trPr>
        <w:tc>
          <w:tcPr>
            <w:tcW w:w="1173" w:type="dxa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ds19.067</w:t>
            </w:r>
          </w:p>
        </w:tc>
        <w:tc>
          <w:tcPr>
            <w:tcW w:w="8892" w:type="dxa"/>
            <w:vAlign w:val="bottom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ЗНО лимфоидной и кроветворной тканей, лекарственная терапия, взрослые (уровень 1)</w:t>
            </w:r>
          </w:p>
        </w:tc>
      </w:tr>
      <w:tr w:rsidR="00355CCE" w:rsidRPr="001C0721" w:rsidTr="006C5441">
        <w:trPr>
          <w:trHeight w:val="600"/>
        </w:trPr>
        <w:tc>
          <w:tcPr>
            <w:tcW w:w="1173" w:type="dxa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ds19.071</w:t>
            </w:r>
          </w:p>
        </w:tc>
        <w:tc>
          <w:tcPr>
            <w:tcW w:w="8892" w:type="dxa"/>
            <w:vAlign w:val="bottom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355CCE" w:rsidRPr="001C0721" w:rsidTr="006C5441">
        <w:trPr>
          <w:trHeight w:val="600"/>
        </w:trPr>
        <w:tc>
          <w:tcPr>
            <w:tcW w:w="1173" w:type="dxa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ds19.075</w:t>
            </w:r>
          </w:p>
        </w:tc>
        <w:tc>
          <w:tcPr>
            <w:tcW w:w="8892" w:type="dxa"/>
            <w:vAlign w:val="bottom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</w:tr>
      <w:tr w:rsidR="00355CCE" w:rsidRPr="001C0721" w:rsidTr="006C5441">
        <w:trPr>
          <w:trHeight w:val="182"/>
        </w:trPr>
        <w:tc>
          <w:tcPr>
            <w:tcW w:w="1173" w:type="dxa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ds20.002</w:t>
            </w:r>
          </w:p>
        </w:tc>
        <w:tc>
          <w:tcPr>
            <w:tcW w:w="8892" w:type="dxa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ds20.003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ds20.006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речевого</w:t>
            </w:r>
            <w:proofErr w:type="spellEnd"/>
            <w:r w:rsidRPr="001C0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0721">
              <w:rPr>
                <w:rFonts w:ascii="Times New Roman" w:hAnsi="Times New Roman"/>
                <w:sz w:val="24"/>
                <w:szCs w:val="24"/>
              </w:rPr>
              <w:t>процессора</w:t>
            </w:r>
            <w:proofErr w:type="spellEnd"/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ds21.002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органе зрения (уровень 1)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ds21.003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органе зрения (уровень 2)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ds21.004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органе зрения (уровень 3)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ds21.005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органе зрения (уровень 4)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ds21.006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органе зрения (уровень 5)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lastRenderedPageBreak/>
              <w:t>ds25.001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Диагностическое обследование </w:t>
            </w:r>
            <w:proofErr w:type="gramStart"/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сердечно-сосудистой</w:t>
            </w:r>
            <w:proofErr w:type="gramEnd"/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системы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ds27.001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Отравления и другие воздействия внешних причин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ds34.002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Операции на органах полости рта (уровень 1)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ds36.001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Комплексное лечение с применением препаратов иммуноглобулина*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ds36.007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lang w:val="ru-RU"/>
              </w:rPr>
              <w:t>Проведение иммунизации против респираторно-синцитиальной вирусной инфекции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ds36.008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 (уровень 1)*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ds36.009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 (уровень 2)*</w:t>
            </w:r>
          </w:p>
        </w:tc>
      </w:tr>
      <w:tr w:rsidR="00355CCE" w:rsidRPr="001C0721" w:rsidTr="006C5441">
        <w:trPr>
          <w:cantSplit/>
          <w:trHeight w:val="284"/>
        </w:trPr>
        <w:tc>
          <w:tcPr>
            <w:tcW w:w="1173" w:type="dxa"/>
            <w:shd w:val="clear" w:color="auto" w:fill="auto"/>
            <w:vAlign w:val="center"/>
          </w:tcPr>
          <w:p w:rsidR="00355CCE" w:rsidRPr="001C0721" w:rsidRDefault="00355CCE" w:rsidP="006C5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21">
              <w:rPr>
                <w:rFonts w:ascii="Times New Roman" w:hAnsi="Times New Roman"/>
                <w:sz w:val="24"/>
                <w:szCs w:val="24"/>
              </w:rPr>
              <w:t>ds36.010</w:t>
            </w:r>
          </w:p>
        </w:tc>
        <w:tc>
          <w:tcPr>
            <w:tcW w:w="8892" w:type="dxa"/>
            <w:shd w:val="clear" w:color="auto" w:fill="auto"/>
            <w:vAlign w:val="center"/>
          </w:tcPr>
          <w:p w:rsidR="00355CCE" w:rsidRPr="001C0721" w:rsidRDefault="00355CCE" w:rsidP="006C54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0721">
              <w:rPr>
                <w:rFonts w:ascii="Times New Roman" w:hAnsi="Times New Roman"/>
                <w:sz w:val="24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 (уровень 3)*</w:t>
            </w:r>
          </w:p>
        </w:tc>
      </w:tr>
    </w:tbl>
    <w:p w:rsidR="00E45343" w:rsidRPr="001C0721" w:rsidRDefault="00E45343" w:rsidP="00E4534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721">
        <w:rPr>
          <w:rFonts w:ascii="Times New Roman" w:eastAsia="Times New Roman" w:hAnsi="Times New Roman" w:cs="Times New Roman"/>
          <w:color w:val="000000"/>
          <w:sz w:val="24"/>
          <w:szCs w:val="24"/>
        </w:rPr>
        <w:t>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</w:t>
      </w:r>
    </w:p>
    <w:p w:rsidR="00E45343" w:rsidRPr="001C0721" w:rsidRDefault="00E45343" w:rsidP="00E4534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5343" w:rsidRPr="001C0721" w:rsidRDefault="00E45343" w:rsidP="00E4534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Законченный случай оказания медицинской помощи (случай, не относящийся к прерванным случаям лечения по основаниям 1-7) по КСГ, перечисленным в вышеуказанной таблице, не может быть отнесен к прерванным случаям лечения по основанию 8 и оплачивается в полном объеме независимо от длительности лечения.</w:t>
      </w:r>
    </w:p>
    <w:p w:rsidR="00A07C8B" w:rsidRPr="001C0721" w:rsidRDefault="00A07C8B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0AB2" w:rsidRPr="001C0721" w:rsidRDefault="008D0AB2" w:rsidP="008D0AB2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Размеры оплаты </w:t>
      </w:r>
      <w:proofErr w:type="gram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случаев оказания медицинской помощи, являющихся прерванными </w:t>
      </w:r>
      <w:r w:rsidR="008B0A71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</w:t>
      </w:r>
      <w:proofErr w:type="gramEnd"/>
      <w:r w:rsidR="008B0A71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следующим образом.</w:t>
      </w:r>
    </w:p>
    <w:p w:rsidR="006A691F" w:rsidRPr="001C0721" w:rsidRDefault="006A691F" w:rsidP="006A691F">
      <w:pPr>
        <w:pBdr>
          <w:top w:val="nil"/>
          <w:left w:val="nil"/>
          <w:bottom w:val="nil"/>
          <w:right w:val="nil"/>
          <w:between w:val="nil"/>
        </w:pBdr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пациенту была выполнена хирургическая операция и (или) проведена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тромболитическая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терапия, являющиеся классификационными критериями отнесения данных случаев лечения </w:t>
      </w:r>
      <w:proofErr w:type="gram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конкретным КСГ, случай оплачивается в размере:</w:t>
      </w:r>
    </w:p>
    <w:p w:rsidR="006A691F" w:rsidRPr="001C0721" w:rsidRDefault="006A691F" w:rsidP="006A691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-57"/>
        <w:jc w:val="both"/>
        <w:rPr>
          <w:color w:val="000000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длительности лечения 3 дня и менее – 80% от стоимости КСГ;</w:t>
      </w:r>
    </w:p>
    <w:p w:rsidR="006A691F" w:rsidRPr="001C0721" w:rsidRDefault="006A691F" w:rsidP="006A691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-57"/>
        <w:jc w:val="both"/>
        <w:rPr>
          <w:color w:val="000000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длительности лечения более 3-х дней – 90% от стоимости КСГ.</w:t>
      </w:r>
    </w:p>
    <w:p w:rsidR="006A691F" w:rsidRPr="001C0721" w:rsidRDefault="006A691F" w:rsidP="006A691F">
      <w:pPr>
        <w:pBdr>
          <w:top w:val="nil"/>
          <w:left w:val="nil"/>
          <w:bottom w:val="nil"/>
          <w:right w:val="nil"/>
          <w:between w:val="nil"/>
        </w:pBdr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хирургическое лечение и (или)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тромболитическая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терапия не проводились, случай оплачивается в размере:</w:t>
      </w:r>
    </w:p>
    <w:p w:rsidR="006A691F" w:rsidRPr="001C0721" w:rsidRDefault="006A691F" w:rsidP="006A691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-57"/>
        <w:jc w:val="both"/>
        <w:rPr>
          <w:color w:val="000000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длительности лечения 3 дня и менее – 20% от стоимости КСГ;</w:t>
      </w:r>
    </w:p>
    <w:p w:rsidR="006A691F" w:rsidRPr="001C0721" w:rsidRDefault="006A691F" w:rsidP="006A691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-57"/>
        <w:jc w:val="both"/>
        <w:rPr>
          <w:color w:val="000000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длительности лечения более 3-х дней – 80% от стоимости КСГ.</w:t>
      </w:r>
    </w:p>
    <w:p w:rsidR="006A691F" w:rsidRPr="001C0721" w:rsidRDefault="006A691F" w:rsidP="006A691F">
      <w:pPr>
        <w:pBdr>
          <w:top w:val="nil"/>
          <w:left w:val="nil"/>
          <w:bottom w:val="nil"/>
          <w:right w:val="nil"/>
          <w:between w:val="nil"/>
        </w:pBdr>
        <w:ind w:left="562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691F" w:rsidRPr="001C0721" w:rsidRDefault="006A691F" w:rsidP="006A691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Перечень КСГ дневного стационара, </w:t>
      </w:r>
      <w:proofErr w:type="gramStart"/>
      <w:r w:rsidRPr="001C07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которые</w:t>
      </w:r>
      <w:proofErr w:type="gramEnd"/>
      <w:r w:rsidRPr="001C07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предполагают хирургическое лечение или </w:t>
      </w:r>
      <w:proofErr w:type="spellStart"/>
      <w:r w:rsidRPr="001C07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тромболитическую</w:t>
      </w:r>
      <w:proofErr w:type="spellEnd"/>
      <w:r w:rsidRPr="001C07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терапию</w:t>
      </w:r>
    </w:p>
    <w:tbl>
      <w:tblPr>
        <w:tblW w:w="10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8890"/>
      </w:tblGrid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КСГ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КСГ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ds02.006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Искусственное прерывание беременности (аборт)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ds02.003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женских половых органах (уровень 1)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ds02.004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женских половых органах (уровень 2)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ds09.001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мужских половых органах, дети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ds09.002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почке и мочевыделительной системе, дети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ds10.001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по поводу грыж, дети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ds13.002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системы кровообращения с применением инвазивных методов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ds14.001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кишечнике и анальной области (уровень 1)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ds14.002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кишечнике и анальной области (уровень 2)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ds16.002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периферической нервной системе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ds18.003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Формирование, имплантация, удаление, смена доступа для диализа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ds19.016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при злокачественных новообразованиях кожи (уровень 1)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ds19.017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при злокачественных новообразованиях кожи (уровень 2)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ds19.028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Установка, замена порт системы (катетера) для лекарственной терапии злокачественных новообразований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ds20.002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ds20.003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ds20.004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органе слуха, придаточных пазухах носа и верхних дыхательных путях (уровень 3)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ds20.005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органе слуха, придаточных пазухах носа и верхних дыхательных путях (уровень 4)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ds20.006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речевого процессора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ds21.002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органе зрения (уровень 1)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ds21.003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органе зрения (уровень 2)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ds21.004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органе зрения (уровень 3)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ds21.005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органе зрения (уровень 4)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ds21.006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органе зрения (уровень 5)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ds25.001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Диагностическое обследование </w:t>
            </w: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ds25.002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сосудах (уровень 1)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ds25.003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сосудах (уровень 2)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ds28.001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нижних дыхательных путях и легочной ткани, органах средостения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ds29.001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костно-мышечной системе и суставах (уровень 1)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ds29.002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костно-мышечной системе и суставах (уровень 2)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ds29.003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костно-мышечной системе и суставах (уровень 3)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ds30.002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мужских половых органах, взрослые (уровень 1)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ds30.003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мужских половых органах, взрослые (уровень 2)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ds30.004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почке и мочевыделительной системе, взрослые (уровень 1)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ds30.005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почке и мочевыделительной системе, взрослые (уровень 2)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ds30.006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почке и мочевыделительной системе, взрослые (уровень 3)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ds31.002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коже, подкожной клетчатке, придатках кожи (уровень 1)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ds31.003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коже, подкожной клетчатке, придатках кожи (уровень 2)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ds31.004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коже, подкожной клетчатке, придатках кожи (уровень 3)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ds31.005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органах кроветворения и иммунной системы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ds31.006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молочной железе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ds32.001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пищеводе, желудке, двенадцатиперстной кишке (уровень 1)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ds32.002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пищеводе, желудке, двенадцатиперстной кишке (уровень 2)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ds32.003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по поводу грыж, взрослые (уровень 1)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ds32.004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по поводу грыж, взрослые (уровень 2)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ds32.005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по поводу грыж, взрослые (уровень 3)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ds32.006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желчном пузыре и желчевыводящих путях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ds32.007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операции на органах брюшной полости (уровень 1)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ds32.008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операции на органах брюшной полости (уровень 2)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ds34.002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органах полости рта (уровень 1)</w:t>
            </w:r>
          </w:p>
        </w:tc>
      </w:tr>
      <w:tr w:rsidR="006A691F" w:rsidRPr="001C0721" w:rsidTr="006A691F">
        <w:trPr>
          <w:trHeight w:val="300"/>
        </w:trPr>
        <w:tc>
          <w:tcPr>
            <w:tcW w:w="1151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ds34.003</w:t>
            </w:r>
          </w:p>
        </w:tc>
        <w:tc>
          <w:tcPr>
            <w:tcW w:w="8890" w:type="dxa"/>
            <w:vAlign w:val="center"/>
          </w:tcPr>
          <w:p w:rsidR="006A691F" w:rsidRPr="001C0721" w:rsidRDefault="006A691F" w:rsidP="006A6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 органах полости рта (уровень 2)</w:t>
            </w:r>
          </w:p>
        </w:tc>
      </w:tr>
    </w:tbl>
    <w:p w:rsidR="008B0A71" w:rsidRPr="001C0721" w:rsidRDefault="008B0A71" w:rsidP="008D0AB2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9341B5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3.3.</w:t>
      </w:r>
      <w:r w:rsidR="00A07C8B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тарифа по дневным стационарам включает в себя расходы на заработную плату, начисления на оплату труда, прочие выплаты, приобретение лекарственных средств, расходных материалов, приобретение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расходы на оплату услуг связи</w:t>
      </w:r>
      <w:proofErr w:type="gram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производственный и хозяйственный инвентарь) стоимостью до ста тысяч рублей за единицу.</w:t>
      </w:r>
      <w:proofErr w:type="gramEnd"/>
    </w:p>
    <w:p w:rsidR="00FF5539" w:rsidRPr="009341B5" w:rsidRDefault="00FF5539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3.4. Размер и структура тарифов на оплату скорой медицинской помощи</w:t>
      </w:r>
    </w:p>
    <w:p w:rsidR="005646C8" w:rsidRPr="001C0721" w:rsidRDefault="005646C8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1C0721" w:rsidRDefault="005646C8" w:rsidP="005646C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Коэффициенты</w:t>
      </w:r>
      <w:r w:rsidR="00912EAC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применяемые при расчете </w:t>
      </w:r>
      <w:proofErr w:type="spellStart"/>
      <w:r w:rsidR="00912EAC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подушевых</w:t>
      </w:r>
      <w:proofErr w:type="spellEnd"/>
      <w:r w:rsidR="00912EAC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нормативов скорой медицинской помощи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 же фактические дифференцированные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подушевые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нормативы финансирования в разрезе медицинских организаций представлены в приложении №8 к Тарифному соглашению.</w:t>
      </w:r>
    </w:p>
    <w:p w:rsidR="00A45257" w:rsidRPr="001C0721" w:rsidRDefault="00A45257" w:rsidP="00A4525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hAnsi="Times New Roman" w:cs="Times New Roman"/>
          <w:sz w:val="28"/>
        </w:rPr>
      </w:pPr>
    </w:p>
    <w:p w:rsidR="00A45257" w:rsidRPr="001C0721" w:rsidRDefault="00A45257" w:rsidP="00A4525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721">
        <w:rPr>
          <w:rFonts w:ascii="Times New Roman" w:hAnsi="Times New Roman" w:cs="Times New Roman"/>
          <w:sz w:val="28"/>
          <w:szCs w:val="28"/>
        </w:rPr>
        <w:t>Базовы</w:t>
      </w:r>
      <w:r w:rsidR="00716141" w:rsidRPr="001C0721">
        <w:rPr>
          <w:rFonts w:ascii="Times New Roman" w:hAnsi="Times New Roman" w:cs="Times New Roman"/>
          <w:sz w:val="28"/>
          <w:szCs w:val="28"/>
        </w:rPr>
        <w:t>й</w:t>
      </w:r>
      <w:r w:rsidRPr="001C0721">
        <w:rPr>
          <w:rFonts w:ascii="Times New Roman" w:hAnsi="Times New Roman" w:cs="Times New Roman"/>
          <w:sz w:val="28"/>
          <w:szCs w:val="28"/>
        </w:rPr>
        <w:t xml:space="preserve"> норматив финансовых затрат на единицу объема на 202</w:t>
      </w:r>
      <w:r w:rsidR="0042578E" w:rsidRPr="001C0721">
        <w:rPr>
          <w:rFonts w:ascii="Times New Roman" w:hAnsi="Times New Roman" w:cs="Times New Roman"/>
          <w:sz w:val="28"/>
          <w:szCs w:val="28"/>
        </w:rPr>
        <w:t>2</w:t>
      </w:r>
      <w:r w:rsidRPr="001C0721"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1"/>
        <w:gridCol w:w="1985"/>
        <w:gridCol w:w="1559"/>
      </w:tblGrid>
      <w:tr w:rsidR="00A45257" w:rsidRPr="001C0721" w:rsidTr="0092058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57" w:rsidRPr="001C0721" w:rsidRDefault="00A45257" w:rsidP="00920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Вид медицинской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57" w:rsidRPr="001C0721" w:rsidRDefault="00A45257" w:rsidP="00920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Единица объема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57" w:rsidRPr="001C0721" w:rsidRDefault="00A45257" w:rsidP="00920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Базовый норматив финансовых затрат на единицу объема, руб.</w:t>
            </w:r>
          </w:p>
        </w:tc>
      </w:tr>
      <w:tr w:rsidR="00A45257" w:rsidRPr="001C0721" w:rsidTr="0092058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57" w:rsidRPr="001C0721" w:rsidRDefault="00A45257" w:rsidP="00920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57" w:rsidRPr="001C0721" w:rsidRDefault="00A45257" w:rsidP="00920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57" w:rsidRPr="001C0721" w:rsidRDefault="0042578E" w:rsidP="00425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2 884</w:t>
            </w:r>
            <w:r w:rsidR="00A45257" w:rsidRPr="001C07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07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5257" w:rsidRPr="001C0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21871" w:rsidRPr="001C0721" w:rsidRDefault="00021871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3.4.1. </w:t>
      </w:r>
      <w:r w:rsidR="00304A01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Размер </w:t>
      </w:r>
      <w:r w:rsidR="00304A01" w:rsidRPr="001C0721">
        <w:rPr>
          <w:rFonts w:ascii="Times New Roman" w:hAnsi="Times New Roman"/>
          <w:sz w:val="28"/>
          <w:szCs w:val="28"/>
        </w:rPr>
        <w:t xml:space="preserve">среднего </w:t>
      </w:r>
      <w:proofErr w:type="spellStart"/>
      <w:r w:rsidR="00304A01" w:rsidRPr="001C0721">
        <w:rPr>
          <w:rFonts w:ascii="Times New Roman" w:hAnsi="Times New Roman"/>
          <w:sz w:val="28"/>
          <w:szCs w:val="28"/>
        </w:rPr>
        <w:t>подушевого</w:t>
      </w:r>
      <w:proofErr w:type="spellEnd"/>
      <w:r w:rsidR="00304A01" w:rsidRPr="001C0721">
        <w:rPr>
          <w:rFonts w:ascii="Times New Roman" w:hAnsi="Times New Roman"/>
          <w:sz w:val="28"/>
          <w:szCs w:val="28"/>
        </w:rPr>
        <w:t xml:space="preserve"> норматива финансирования</w:t>
      </w:r>
      <w:r w:rsidR="00304A01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скорой медицинской помощи на 202</w:t>
      </w:r>
      <w:r w:rsidR="004B79CF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составляет </w:t>
      </w:r>
      <w:r w:rsidR="004B79CF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821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B79CF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55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 </w:t>
      </w:r>
    </w:p>
    <w:p w:rsidR="00304A01" w:rsidRPr="001C0721" w:rsidRDefault="00304A01" w:rsidP="00304A01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4A01" w:rsidRPr="001C0721" w:rsidRDefault="00304A01" w:rsidP="00304A01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3.4.2. Размер базового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подушевого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норматива финансирования скорой медиц</w:t>
      </w:r>
      <w:r w:rsidR="004B79CF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инской помощи на 2022 год – 821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B79CF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55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</w:t>
      </w:r>
    </w:p>
    <w:p w:rsidR="00150076" w:rsidRPr="001C0721" w:rsidRDefault="00150076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4A01" w:rsidRPr="001C0721" w:rsidRDefault="00304A01" w:rsidP="00304A01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hAnsi="Times New Roman"/>
          <w:sz w:val="28"/>
          <w:szCs w:val="28"/>
        </w:rPr>
      </w:pPr>
      <w:r w:rsidRPr="001C0721">
        <w:rPr>
          <w:rFonts w:ascii="Times New Roman" w:hAnsi="Times New Roman"/>
          <w:sz w:val="28"/>
          <w:szCs w:val="28"/>
        </w:rPr>
        <w:t xml:space="preserve">3.4.3. Коэффициент приведения среднего </w:t>
      </w:r>
      <w:proofErr w:type="spellStart"/>
      <w:r w:rsidRPr="001C0721">
        <w:rPr>
          <w:rFonts w:ascii="Times New Roman" w:hAnsi="Times New Roman"/>
          <w:sz w:val="28"/>
          <w:szCs w:val="28"/>
        </w:rPr>
        <w:t>подушевого</w:t>
      </w:r>
      <w:proofErr w:type="spellEnd"/>
      <w:r w:rsidRPr="001C0721">
        <w:rPr>
          <w:rFonts w:ascii="Times New Roman" w:hAnsi="Times New Roman"/>
          <w:sz w:val="28"/>
          <w:szCs w:val="28"/>
        </w:rPr>
        <w:t xml:space="preserve"> норматива финансирования к базовому нормативу финансирования на 202</w:t>
      </w:r>
      <w:r w:rsidR="00790BF3" w:rsidRPr="001C0721">
        <w:rPr>
          <w:rFonts w:ascii="Times New Roman" w:hAnsi="Times New Roman"/>
          <w:sz w:val="28"/>
          <w:szCs w:val="28"/>
        </w:rPr>
        <w:t>2</w:t>
      </w:r>
      <w:r w:rsidRPr="001C0721">
        <w:rPr>
          <w:rFonts w:ascii="Times New Roman" w:hAnsi="Times New Roman"/>
          <w:sz w:val="28"/>
          <w:szCs w:val="28"/>
        </w:rPr>
        <w:t xml:space="preserve"> год составил 1,000</w:t>
      </w:r>
      <w:r w:rsidR="005646C8" w:rsidRPr="001C0721">
        <w:rPr>
          <w:rFonts w:ascii="Times New Roman" w:hAnsi="Times New Roman"/>
          <w:sz w:val="28"/>
          <w:szCs w:val="28"/>
        </w:rPr>
        <w:t>0</w:t>
      </w:r>
      <w:r w:rsidRPr="001C0721">
        <w:rPr>
          <w:rFonts w:ascii="Times New Roman" w:hAnsi="Times New Roman"/>
          <w:sz w:val="28"/>
          <w:szCs w:val="28"/>
        </w:rPr>
        <w:t>.</w:t>
      </w:r>
    </w:p>
    <w:p w:rsidR="00A07C8B" w:rsidRPr="001C0721" w:rsidRDefault="00A07C8B" w:rsidP="00D14ECA">
      <w:pPr>
        <w:pBdr>
          <w:top w:val="nil"/>
          <w:left w:val="nil"/>
          <w:bottom w:val="nil"/>
          <w:right w:val="nil"/>
          <w:between w:val="nil"/>
        </w:pBdr>
        <w:tabs>
          <w:tab w:val="left" w:pos="1043"/>
        </w:tabs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4ECA" w:rsidRPr="001C0721" w:rsidRDefault="00D14ECA" w:rsidP="00D14ECA">
      <w:pPr>
        <w:pBdr>
          <w:top w:val="nil"/>
          <w:left w:val="nil"/>
          <w:bottom w:val="nil"/>
          <w:right w:val="nil"/>
          <w:between w:val="nil"/>
        </w:pBdr>
        <w:tabs>
          <w:tab w:val="left" w:pos="1043"/>
        </w:tabs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 w:rsidR="005646C8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Половозрастные коэффициенты дифференциации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подушевого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норматива</w:t>
      </w:r>
      <w:r w:rsidR="0062715E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финансирования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скорой медицинской помощи на 202</w:t>
      </w:r>
      <w:r w:rsidR="00790BF3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год:</w:t>
      </w:r>
    </w:p>
    <w:tbl>
      <w:tblPr>
        <w:tblStyle w:val="affffa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5"/>
        <w:gridCol w:w="1134"/>
        <w:gridCol w:w="142"/>
        <w:gridCol w:w="1559"/>
        <w:gridCol w:w="2127"/>
        <w:gridCol w:w="1984"/>
      </w:tblGrid>
      <w:tr w:rsidR="00D14ECA" w:rsidRPr="001C0721" w:rsidTr="00D14ECA">
        <w:tc>
          <w:tcPr>
            <w:tcW w:w="1560" w:type="dxa"/>
            <w:vMerge w:val="restart"/>
            <w:vAlign w:val="center"/>
          </w:tcPr>
          <w:p w:rsidR="00D14ECA" w:rsidRPr="001C0721" w:rsidRDefault="00D14ECA" w:rsidP="00D14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</w:t>
            </w:r>
          </w:p>
        </w:tc>
        <w:tc>
          <w:tcPr>
            <w:tcW w:w="8221" w:type="dxa"/>
            <w:gridSpan w:val="6"/>
            <w:vAlign w:val="center"/>
          </w:tcPr>
          <w:p w:rsidR="00D14ECA" w:rsidRPr="001C0721" w:rsidRDefault="00D14ECA" w:rsidP="00D14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Возраст, лет</w:t>
            </w:r>
          </w:p>
        </w:tc>
      </w:tr>
      <w:tr w:rsidR="00D14ECA" w:rsidRPr="001C0721" w:rsidTr="00D14ECA">
        <w:tc>
          <w:tcPr>
            <w:tcW w:w="1560" w:type="dxa"/>
            <w:vMerge/>
            <w:vAlign w:val="center"/>
          </w:tcPr>
          <w:p w:rsidR="00D14ECA" w:rsidRPr="001C0721" w:rsidRDefault="00D14ECA" w:rsidP="00D14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14ECA" w:rsidRPr="001C0721" w:rsidRDefault="00D14ECA" w:rsidP="00D14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 до 1</w:t>
            </w:r>
          </w:p>
        </w:tc>
        <w:tc>
          <w:tcPr>
            <w:tcW w:w="1276" w:type="dxa"/>
            <w:gridSpan w:val="2"/>
            <w:vAlign w:val="center"/>
          </w:tcPr>
          <w:p w:rsidR="00D14ECA" w:rsidRPr="001C0721" w:rsidRDefault="00D14ECA" w:rsidP="00D14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до 4</w:t>
            </w:r>
          </w:p>
        </w:tc>
        <w:tc>
          <w:tcPr>
            <w:tcW w:w="1559" w:type="dxa"/>
            <w:vAlign w:val="center"/>
          </w:tcPr>
          <w:p w:rsidR="00D14ECA" w:rsidRPr="001C0721" w:rsidRDefault="00D14ECA" w:rsidP="00D14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 до 17</w:t>
            </w:r>
          </w:p>
        </w:tc>
        <w:tc>
          <w:tcPr>
            <w:tcW w:w="2127" w:type="dxa"/>
            <w:vAlign w:val="center"/>
          </w:tcPr>
          <w:p w:rsidR="00D14ECA" w:rsidRPr="001C0721" w:rsidRDefault="00D14ECA" w:rsidP="00D14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18-64</w:t>
            </w:r>
          </w:p>
        </w:tc>
        <w:tc>
          <w:tcPr>
            <w:tcW w:w="1984" w:type="dxa"/>
            <w:vAlign w:val="center"/>
          </w:tcPr>
          <w:p w:rsidR="00D14ECA" w:rsidRPr="001C0721" w:rsidRDefault="00D14ECA" w:rsidP="00D14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и старше</w:t>
            </w:r>
          </w:p>
        </w:tc>
      </w:tr>
      <w:tr w:rsidR="00D14ECA" w:rsidRPr="001C0721" w:rsidTr="00D14ECA">
        <w:tc>
          <w:tcPr>
            <w:tcW w:w="1560" w:type="dxa"/>
            <w:vMerge/>
            <w:vAlign w:val="center"/>
          </w:tcPr>
          <w:p w:rsidR="00D14ECA" w:rsidRPr="001C0721" w:rsidRDefault="00D14ECA" w:rsidP="00D14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gridSpan w:val="6"/>
          </w:tcPr>
          <w:p w:rsidR="00D14ECA" w:rsidRPr="001C0721" w:rsidRDefault="00D14ECA" w:rsidP="00D14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коэффициенты дифференциации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подушевого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норматива скорой медицинской помощи</w:t>
            </w:r>
          </w:p>
        </w:tc>
      </w:tr>
      <w:tr w:rsidR="00D14ECA" w:rsidRPr="001C0721" w:rsidTr="00D14ECA">
        <w:tc>
          <w:tcPr>
            <w:tcW w:w="1560" w:type="dxa"/>
          </w:tcPr>
          <w:p w:rsidR="00D14ECA" w:rsidRPr="001C0721" w:rsidRDefault="00D14ECA" w:rsidP="00D14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Мужчины</w:t>
            </w:r>
          </w:p>
        </w:tc>
        <w:tc>
          <w:tcPr>
            <w:tcW w:w="1275" w:type="dxa"/>
          </w:tcPr>
          <w:p w:rsidR="00D14ECA" w:rsidRPr="001C0721" w:rsidRDefault="00FF37CF" w:rsidP="00FF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14ECA"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1134" w:type="dxa"/>
          </w:tcPr>
          <w:p w:rsidR="00D14ECA" w:rsidRPr="001C0721" w:rsidRDefault="00D14ECA" w:rsidP="00FF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  <w:r w:rsidR="00FF37CF"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gridSpan w:val="2"/>
          </w:tcPr>
          <w:p w:rsidR="00D14ECA" w:rsidRPr="001C0721" w:rsidRDefault="00FF37CF" w:rsidP="00D14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0,383</w:t>
            </w:r>
          </w:p>
        </w:tc>
        <w:tc>
          <w:tcPr>
            <w:tcW w:w="2127" w:type="dxa"/>
          </w:tcPr>
          <w:p w:rsidR="00D14ECA" w:rsidRPr="001C0721" w:rsidRDefault="00D14ECA" w:rsidP="00FF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  <w:r w:rsidR="00FF37CF"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D14ECA" w:rsidRPr="001C0721" w:rsidRDefault="00135BCF" w:rsidP="00455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4ECA"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553A0"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D14ECA" w:rsidRPr="001C0721" w:rsidTr="00D14ECA">
        <w:tc>
          <w:tcPr>
            <w:tcW w:w="1560" w:type="dxa"/>
          </w:tcPr>
          <w:p w:rsidR="00D14ECA" w:rsidRPr="001C0721" w:rsidRDefault="00D14ECA" w:rsidP="00D14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Женщины</w:t>
            </w:r>
          </w:p>
        </w:tc>
        <w:tc>
          <w:tcPr>
            <w:tcW w:w="1275" w:type="dxa"/>
          </w:tcPr>
          <w:p w:rsidR="00D14ECA" w:rsidRPr="001C0721" w:rsidRDefault="00FF37CF" w:rsidP="00D14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1,699</w:t>
            </w:r>
          </w:p>
        </w:tc>
        <w:tc>
          <w:tcPr>
            <w:tcW w:w="1134" w:type="dxa"/>
          </w:tcPr>
          <w:p w:rsidR="00D14ECA" w:rsidRPr="001C0721" w:rsidRDefault="00D14ECA" w:rsidP="00FF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FF37CF"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01" w:type="dxa"/>
            <w:gridSpan w:val="2"/>
          </w:tcPr>
          <w:p w:rsidR="00D14ECA" w:rsidRPr="001C0721" w:rsidRDefault="00FF37CF" w:rsidP="00FF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14ECA"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,37</w:t>
            </w: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14ECA" w:rsidRPr="001C0721" w:rsidRDefault="00D14ECA" w:rsidP="00135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  <w:r w:rsidR="00135BCF"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D14ECA" w:rsidRPr="001C0721" w:rsidRDefault="00D14ECA" w:rsidP="00135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3"/>
              </w:tabs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  <w:r w:rsidR="00135BCF" w:rsidRPr="001C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D14ECA" w:rsidRPr="001C0721" w:rsidRDefault="00D14ECA" w:rsidP="00D14ECA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1C0721" w:rsidRDefault="00304A01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 w:rsidR="005646C8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4B7242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. Тарифы на оплату вызовов скорой медицинской помощи на 202</w:t>
      </w:r>
      <w:r w:rsidR="00790BF3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B7242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год:</w:t>
      </w:r>
    </w:p>
    <w:tbl>
      <w:tblPr>
        <w:tblStyle w:val="affff9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1843"/>
      </w:tblGrid>
      <w:tr w:rsidR="00150076" w:rsidRPr="001C0721">
        <w:tc>
          <w:tcPr>
            <w:tcW w:w="8046" w:type="dxa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Вид вызова</w:t>
            </w:r>
          </w:p>
        </w:tc>
        <w:tc>
          <w:tcPr>
            <w:tcW w:w="1843" w:type="dxa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Тариф, руб.</w:t>
            </w:r>
          </w:p>
        </w:tc>
      </w:tr>
      <w:tr w:rsidR="00150076" w:rsidRPr="001C0721">
        <w:tc>
          <w:tcPr>
            <w:tcW w:w="9889" w:type="dxa"/>
            <w:gridSpan w:val="2"/>
            <w:vAlign w:val="center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базовой программы ОМС</w:t>
            </w:r>
          </w:p>
        </w:tc>
      </w:tr>
      <w:tr w:rsidR="00150076" w:rsidRPr="001C0721">
        <w:tc>
          <w:tcPr>
            <w:tcW w:w="8046" w:type="dxa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Вызов врачебной бригады</w:t>
            </w:r>
          </w:p>
        </w:tc>
        <w:tc>
          <w:tcPr>
            <w:tcW w:w="1843" w:type="dxa"/>
            <w:vAlign w:val="center"/>
          </w:tcPr>
          <w:p w:rsidR="00150076" w:rsidRPr="001C0721" w:rsidRDefault="004B7242" w:rsidP="0064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40AAA"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260,29</w:t>
            </w:r>
          </w:p>
        </w:tc>
      </w:tr>
      <w:tr w:rsidR="00150076" w:rsidRPr="001C0721">
        <w:tc>
          <w:tcPr>
            <w:tcW w:w="8046" w:type="dxa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Вызов фельдшерской бригады</w:t>
            </w:r>
          </w:p>
        </w:tc>
        <w:tc>
          <w:tcPr>
            <w:tcW w:w="1843" w:type="dxa"/>
            <w:vAlign w:val="center"/>
          </w:tcPr>
          <w:p w:rsidR="00150076" w:rsidRPr="001C0721" w:rsidRDefault="004B7242" w:rsidP="0064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40AAA"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765</w:t>
            </w: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40AAA"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</w:tr>
      <w:tr w:rsidR="00150076" w:rsidRPr="001C0721">
        <w:tc>
          <w:tcPr>
            <w:tcW w:w="8046" w:type="dxa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Вызов врачебной бригады при остром коронарном синдроме и остром ишемическом инсульте с проведением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тромболитической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терапии</w:t>
            </w:r>
          </w:p>
        </w:tc>
        <w:tc>
          <w:tcPr>
            <w:tcW w:w="1843" w:type="dxa"/>
            <w:vAlign w:val="center"/>
          </w:tcPr>
          <w:p w:rsidR="00150076" w:rsidRPr="001C0721" w:rsidRDefault="004B7242" w:rsidP="00AE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  <w:r w:rsidR="00640AAA"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AE1CA7"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150076" w:rsidRPr="001C0721">
        <w:tc>
          <w:tcPr>
            <w:tcW w:w="8046" w:type="dxa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Вызов фельдшерской бригады при остром коронарном синдроме и остром ишемическом инсульте с проведением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тромболитической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терапии</w:t>
            </w:r>
          </w:p>
        </w:tc>
        <w:tc>
          <w:tcPr>
            <w:tcW w:w="1843" w:type="dxa"/>
            <w:vAlign w:val="center"/>
          </w:tcPr>
          <w:p w:rsidR="00150076" w:rsidRPr="001C0721" w:rsidRDefault="004B7242" w:rsidP="00AE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  <w:r w:rsidR="00AE1CA7"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805</w:t>
            </w: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AE1CA7"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150076" w:rsidRPr="001C0721">
        <w:tc>
          <w:tcPr>
            <w:tcW w:w="8046" w:type="dxa"/>
            <w:vAlign w:val="center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скорой медицинской помощи врачом в случае самообращения на станцию скорой медицинской помощи</w:t>
            </w:r>
          </w:p>
        </w:tc>
        <w:tc>
          <w:tcPr>
            <w:tcW w:w="1843" w:type="dxa"/>
            <w:vAlign w:val="center"/>
          </w:tcPr>
          <w:p w:rsidR="00150076" w:rsidRPr="001C0721" w:rsidRDefault="00AE1CA7" w:rsidP="00AE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815</w:t>
            </w:r>
            <w:r w:rsidR="004B7242"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</w:tr>
      <w:tr w:rsidR="00150076" w:rsidRPr="001C0721">
        <w:tc>
          <w:tcPr>
            <w:tcW w:w="8046" w:type="dxa"/>
            <w:vAlign w:val="center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скорой медицинской помощи фельдшером в случае самообращения на станцию скорой медицинской помощи</w:t>
            </w:r>
          </w:p>
        </w:tc>
        <w:tc>
          <w:tcPr>
            <w:tcW w:w="1843" w:type="dxa"/>
            <w:vAlign w:val="center"/>
          </w:tcPr>
          <w:p w:rsidR="00150076" w:rsidRPr="001C0721" w:rsidRDefault="004B7242" w:rsidP="00AE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E1CA7"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91,27</w:t>
            </w:r>
          </w:p>
        </w:tc>
      </w:tr>
      <w:tr w:rsidR="00150076" w:rsidRPr="001C0721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Сверх базовой программы ОМС</w:t>
            </w:r>
          </w:p>
        </w:tc>
      </w:tr>
      <w:tr w:rsidR="00150076" w:rsidRPr="001C0721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Вызов врачебной бригады для больных психоневрологического профиля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76" w:rsidRPr="001C0721" w:rsidRDefault="004B7242" w:rsidP="00633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33909"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288</w:t>
            </w: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33909"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</w:tr>
      <w:tr w:rsidR="00150076" w:rsidRPr="001C0721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6" w:rsidRPr="001C0721" w:rsidRDefault="004B7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Вызов фельдшерской бригады для больных психоневрологического профиля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076" w:rsidRPr="001C0721" w:rsidRDefault="004B7242" w:rsidP="00C6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668BA"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788</w:t>
            </w: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,6</w:t>
            </w:r>
            <w:r w:rsidR="00C668BA"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tabs>
          <w:tab w:val="left" w:pos="1043"/>
        </w:tabs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Тарифы стоимости вызова скорой медицинской помощи в рамках базовой программы ОМС </w:t>
      </w:r>
      <w:proofErr w:type="gram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применяются</w:t>
      </w:r>
      <w:proofErr w:type="gram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для осуществления межтерриториальных расчетов.</w:t>
      </w:r>
    </w:p>
    <w:p w:rsidR="00150076" w:rsidRPr="001C0721" w:rsidRDefault="00150076">
      <w:pPr>
        <w:pBdr>
          <w:top w:val="nil"/>
          <w:left w:val="nil"/>
          <w:bottom w:val="nil"/>
          <w:right w:val="nil"/>
          <w:between w:val="nil"/>
        </w:pBdr>
        <w:tabs>
          <w:tab w:val="left" w:pos="1043"/>
        </w:tabs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 w:rsidR="005646C8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тарифа по скорой медицинской помощи включает в себя расходы на заработную плату, начисления на оплату труда, прочие выплаты, приобретение лекарственных средств, расходных материалов, приобретение мягкого инвентаря, медицинского инструментария, реактивов и химикатов, прочих материальных запасов,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</w:t>
      </w:r>
      <w:proofErr w:type="gram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производственный и хозяйственный инвентарь) стоимостью до ста тысяч рублей за единицу.</w:t>
      </w:r>
    </w:p>
    <w:p w:rsidR="00150076" w:rsidRPr="001C0721" w:rsidRDefault="00150076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ECB" w:rsidRPr="001C0721" w:rsidRDefault="00B30ECB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ECB" w:rsidRPr="001C0721" w:rsidRDefault="00B30ECB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ECB" w:rsidRPr="001C0721" w:rsidRDefault="00B30ECB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ECB" w:rsidRPr="001C0721" w:rsidRDefault="00B30ECB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ECB" w:rsidRPr="001C0721" w:rsidRDefault="00B30ECB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4. Размер неоплаты или неполной оплаты затрат на оказание медицинской помощи, а также уплаты медицинской организацией штрафов за неоказание, несвоевременное оказание либо оказание медицинской помощи ненадлежащего качества</w:t>
      </w:r>
    </w:p>
    <w:p w:rsidR="00150076" w:rsidRPr="001C0721" w:rsidRDefault="0015007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размер санкций (С), применяемых к медицинским организациям, рассчитывается по формуле:</w:t>
      </w:r>
      <w:r w:rsidR="001802DE" w:rsidRPr="001C072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1802DE" w:rsidRPr="001C072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114300" distR="114300" wp14:anchorId="70B00C34" wp14:editId="2CD10D52">
            <wp:extent cx="1248410" cy="241300"/>
            <wp:effectExtent l="0" t="0" r="0" b="0"/>
            <wp:docPr id="3" name="image4.png" descr="Описание: base_1_187078_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Описание: base_1_187078_9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24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Н - размер неоплаты или неполной оплаты затрат медицинской организации на оказание медицинской помощи;</w:t>
      </w: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114300" distR="114300" wp14:anchorId="6AF8C1F4" wp14:editId="64358C33">
            <wp:extent cx="269240" cy="229870"/>
            <wp:effectExtent l="0" t="0" r="0" b="0"/>
            <wp:docPr id="2" name="image5.png" descr="Описание: base_1_187078_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Описание: base_1_187078_10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240" cy="229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размер штрафа, применяемого к медицинской организации за неоказание, несвоевременное оказание либо оказание медицинской помощи ненадлежащего качества.</w:t>
      </w: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Размер неоплаты или неполной оплаты затрат медицинской организации на оказание медицинской помощи (Н) рассчитывается по формуле:</w:t>
      </w:r>
      <w:r w:rsidRPr="001C072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114300" distR="114300" wp14:anchorId="75506334" wp14:editId="27FACA90">
            <wp:extent cx="911225" cy="312420"/>
            <wp:effectExtent l="0" t="0" r="0" b="0"/>
            <wp:docPr id="5" name="image3.png" descr="Описание: base_1_187078_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Описание: base_1_187078_11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1225" cy="312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РТ - размер тарифа на оплату медицинской помощи, действующий на дату оказания медицинской помощи;</w:t>
      </w: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114300" distR="114300" wp14:anchorId="5B39B5C7" wp14:editId="4FFF675D">
            <wp:extent cx="243840" cy="228600"/>
            <wp:effectExtent l="0" t="0" r="0" b="0"/>
            <wp:docPr id="4" name="image6.png" descr="Описание: base_1_187078_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Описание: base_1_187078_12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коэффициент для определения размера неполной оплаты медицинской помощи </w:t>
      </w:r>
      <w:r w:rsidR="009D5FBB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по основанию для отказа в оплате медицинской помощи либо уменьшению оплаты медицинской помощи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случаях, когда по результатам медико-экономической экспертизы или экспертизы качества медицинской помощи устанавливается некорректное применение тарифа, требующего его замены (пункт 4.6.1 Перечня оснований), страховая медицинская организация осуществляет оплату медицинской помощи с учетом разницы тарифа, предъявленного к оплате, и тарифа, который следует применить.</w:t>
      </w:r>
    </w:p>
    <w:p w:rsidR="00150076" w:rsidRPr="001C0721" w:rsidRDefault="00150076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штрафа, применяемого к медицинской организации за неоказание, несвоевременное оказание либо оказание медицинской помощи ненадлежащего качества</w:t>
      </w:r>
      <w:proofErr w:type="gram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1C072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114300" distR="114300" wp14:anchorId="142D2CFC" wp14:editId="24237CFD">
            <wp:extent cx="373380" cy="327025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27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gram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рассчитывается по формуле:</w:t>
      </w:r>
      <w:r w:rsidRPr="001C072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114300" distR="114300" wp14:anchorId="007ECDA8" wp14:editId="1BA44E0C">
            <wp:extent cx="1478915" cy="32702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327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1) при оказании медицинской помощи в амбулаторных условиях:</w:t>
      </w:r>
    </w:p>
    <w:p w:rsidR="00150076" w:rsidRPr="001C0721" w:rsidRDefault="0015007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шт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РП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А 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шт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А й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подушевой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 финансирования медицинской помощи, оказанной в амбулаторных условиях,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установленый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2CCC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Территориальной программой государственных гарантий беспл</w:t>
      </w:r>
      <w:r w:rsidR="001A184A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62CCC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тного оказания гражданам </w:t>
      </w:r>
      <w:r w:rsidR="001A184A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Липецкой области </w:t>
      </w:r>
      <w:r w:rsidR="00662CCC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 помощи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дату проведения контроля объемов, сроков, качества и условий предоставления медицинской помощи в соответствии с порядком организации и проведения контроля</w:t>
      </w:r>
      <w:r w:rsidR="001A184A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(5333,70 руб.)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шт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коэффициент для определения размера штрафа</w:t>
      </w:r>
      <w:r w:rsidR="002F64FB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основанию для начисления штрафа за неоказание, </w:t>
      </w:r>
      <w:proofErr w:type="spellStart"/>
      <w:r w:rsidR="002F64FB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несвоевремменое</w:t>
      </w:r>
      <w:proofErr w:type="spellEnd"/>
      <w:r w:rsidR="002F64FB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оказание либо оказание медицинской помощи ненадлежащего качества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 оказании скорой медицинской помощи вне медицинской организации:</w:t>
      </w: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шт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РП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СМП 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шт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СМП 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подушевой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 финансирования скорой медицинской помощи, оказанной вне медицинской организации, установленный </w:t>
      </w:r>
      <w:proofErr w:type="spellStart"/>
      <w:r w:rsidR="004D43C2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установленый</w:t>
      </w:r>
      <w:proofErr w:type="spellEnd"/>
      <w:r w:rsidR="004D43C2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Территориальной программой государственных гарантий бесплатного оказания гражданам на территории Липецкой области медицинской помощи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дату проведения контроля объемов, сроков, качества и условий предоставления медицинской помощи в соответствии с порядком организации и проведения контроля</w:t>
      </w:r>
      <w:r w:rsidR="004D43C2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(869,30 руб.)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шт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2F64FB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коэффициент для определения размера штрафа по основанию для начисления штрафа за неоказание, </w:t>
      </w:r>
      <w:proofErr w:type="spellStart"/>
      <w:r w:rsidR="002F64FB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несвоевремменое</w:t>
      </w:r>
      <w:proofErr w:type="spellEnd"/>
      <w:r w:rsidR="002F64FB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оказание либо оказание медицинской помощи ненадлежащего качества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0076" w:rsidRPr="001C0721" w:rsidRDefault="001C44A6">
      <w:pPr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B7242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при оказании медицинской помощи в условиях 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круглосуточного </w:t>
      </w:r>
      <w:r w:rsidR="004B7242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стационара:</w:t>
      </w:r>
    </w:p>
    <w:p w:rsidR="00150076" w:rsidRPr="001C0721" w:rsidRDefault="0015007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шт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РП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СТ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шт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СТ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подушевой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 финансирования, установленный </w:t>
      </w:r>
      <w:proofErr w:type="spellStart"/>
      <w:r w:rsidR="001C44A6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установленый</w:t>
      </w:r>
      <w:proofErr w:type="spellEnd"/>
      <w:r w:rsidR="001C44A6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Территориальной программой государственных гарантий бесплатного оказания гражданам на территории Липецкой области медицинской помощи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дату проведения контроля объемов, сроков, качества и условий предоставления медицинской помощи в соответствии с порядком организации и проведения контроля</w:t>
      </w:r>
      <w:r w:rsidR="001C44A6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1C2B02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6207,00 руб.)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шт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F65F0E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коэффициент для определения размера штрафа по основанию для начисления штрафа за неоказание, </w:t>
      </w:r>
      <w:proofErr w:type="spellStart"/>
      <w:r w:rsidR="00F65F0E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несвоевремменое</w:t>
      </w:r>
      <w:proofErr w:type="spellEnd"/>
      <w:r w:rsidR="00F65F0E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оказание либо оказание медицинской помощи ненадлежащего качества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2B02" w:rsidRPr="001C0721" w:rsidRDefault="001C2B02" w:rsidP="001C2B02">
      <w:pPr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4) при оказании медицинской помощи в условиях дневного стационара:</w:t>
      </w:r>
    </w:p>
    <w:p w:rsidR="001C2B02" w:rsidRPr="001C0721" w:rsidRDefault="001C2B02" w:rsidP="001C2B0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B02" w:rsidRPr="001C0721" w:rsidRDefault="001C2B02" w:rsidP="001C2B02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шт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РП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ДС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шт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C2B02" w:rsidRPr="001C0721" w:rsidRDefault="001C2B02" w:rsidP="001C2B0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:rsidR="001C2B02" w:rsidRPr="001C0721" w:rsidRDefault="001C2B02" w:rsidP="001C2B02">
      <w:pPr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ДС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подушевой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 финансирования, установленный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установленый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Территориальной программой государственных гарантий бесплатного оказания гражданам на территории Липецкой области медицинской помощи на дату проведения контроля объемов, сроков, качества и условий предоставления медицинской помощи в соответствии с порядком организации и проведения контроля (</w:t>
      </w:r>
      <w:r w:rsidR="00417088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1590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17088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0 руб.);</w:t>
      </w:r>
    </w:p>
    <w:p w:rsidR="001C2B02" w:rsidRPr="001C0721" w:rsidRDefault="001C2B02" w:rsidP="001C2B02">
      <w:pPr>
        <w:pBdr>
          <w:top w:val="nil"/>
          <w:left w:val="nil"/>
          <w:bottom w:val="nil"/>
          <w:right w:val="nil"/>
          <w:between w:val="nil"/>
        </w:pBdr>
        <w:spacing w:before="22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шт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коэффициент для определения размера штрафа по основанию для начисления штрафа за неоказание,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несвоевремменое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оказание либо оказание медицинской помощи ненадлежащего качества.</w:t>
      </w:r>
    </w:p>
    <w:p w:rsidR="00150076" w:rsidRPr="001C0721" w:rsidRDefault="001500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28" w:rsidRPr="001C0721" w:rsidRDefault="002B5F28" w:rsidP="002B5F2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оснований для отказа в оплате медицинской помощи (уменьшения оплаты медицинской помощи)</w:t>
      </w:r>
    </w:p>
    <w:tbl>
      <w:tblPr>
        <w:tblStyle w:val="afffff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17"/>
        <w:gridCol w:w="5046"/>
        <w:gridCol w:w="1701"/>
        <w:gridCol w:w="1559"/>
      </w:tblGrid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нарушения/</w:t>
            </w:r>
          </w:p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дефе</w:t>
            </w:r>
            <w:r w:rsidR="00E716D4"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</w:p>
        </w:tc>
        <w:tc>
          <w:tcPr>
            <w:tcW w:w="5046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оснований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Коэффициент для </w:t>
            </w:r>
            <w:r w:rsidR="00E716D4"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пределения размера неполной оплаты медицинской помощи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Коэффициент для определения размера штрафа</w:t>
            </w:r>
          </w:p>
        </w:tc>
      </w:tr>
      <w:tr w:rsidR="002B5F28" w:rsidRPr="001C0721" w:rsidTr="00E716D4">
        <w:tc>
          <w:tcPr>
            <w:tcW w:w="9923" w:type="dxa"/>
            <w:gridSpan w:val="4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1. Нарушения, выявляемые при проведении медико-экономического контроля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Нарушение условий оказания медицинской помощи, в том числе сроков ожидания медицинской помощи, несвоевременное включение в группу диспансерного наблюдения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в соответствии с порядком проведения диспансерного наблюдения.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включение в группу диспансерного наблюдения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в соответствии с порядком проведения диспансерного наблюдения.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Госпитализация застрахованного лица, медицинская помощь которому должна быть оказана в стационаре другого профиля (непрофильная госпитализация), кроме случаев госпитализации для оказания медицинской помощи в неотложной и экстренной форме на койки терапевтического и хирургического </w:t>
            </w: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профилей.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1.4</w:t>
            </w:r>
          </w:p>
        </w:tc>
        <w:tc>
          <w:tcPr>
            <w:tcW w:w="8306" w:type="dxa"/>
            <w:gridSpan w:val="3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Нарушения, связанные с оформлением и предъявлением на оплату счетов и реестров счетов, в том числе: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1.4.1.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ошибок и/или недостоверной информации в реквизитах счета;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1.4.2.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счета не соответствует итоговой сумме предоставленной медицинской помощи по реестру счетов;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1.4.3.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незаполненных полей реестра счетов, обязательных к заполнению, в том числе отсутствие указаний о включении в группу диспансерного наблюдения лица, которому установлен диагноз, при котором предусмотрено диспансерное наблюдение,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помощи, по данным персонифицированного учета сведений о застрахованных лицах и (или) о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медицинской помощи, оказанной застрахованным лицам;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5F28" w:rsidRPr="001C0721" w:rsidTr="00E716D4">
        <w:trPr>
          <w:trHeight w:val="948"/>
        </w:trPr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1.4.4.</w:t>
            </w:r>
          </w:p>
        </w:tc>
        <w:tc>
          <w:tcPr>
            <w:tcW w:w="5046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3716"/>
            </w:tblGrid>
            <w:tr w:rsidR="002B5F28" w:rsidRPr="001C0721" w:rsidTr="00E716D4">
              <w:trPr>
                <w:tblCellSpacing w:w="15" w:type="dxa"/>
              </w:trPr>
              <w:tc>
                <w:tcPr>
                  <w:tcW w:w="36" w:type="dxa"/>
                  <w:hideMark/>
                </w:tcPr>
                <w:p w:rsidR="002B5F28" w:rsidRPr="001C0721" w:rsidRDefault="002B5F28" w:rsidP="002B5F2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671" w:type="dxa"/>
                  <w:hideMark/>
                </w:tcPr>
                <w:p w:rsidR="002B5F28" w:rsidRPr="001C0721" w:rsidRDefault="002B5F28" w:rsidP="00E716D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C07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некорректное заполнение полей реестра счетов;</w:t>
                  </w:r>
                </w:p>
              </w:tc>
            </w:tr>
          </w:tbl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1.4.5.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заявленная сумма по позиции реестра счетов не корректна (содержит арифметическую ошибку);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1.4.6.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оказания медицинской помощи в реестре счетов не соответствует отчетному периоду/периоду оплаты;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5F28" w:rsidRPr="001C0721" w:rsidTr="00E716D4">
        <w:tc>
          <w:tcPr>
            <w:tcW w:w="1617" w:type="dxa"/>
            <w:tcBorders>
              <w:bottom w:val="single" w:sz="4" w:space="0" w:color="auto"/>
            </w:tcBorders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в реестр счетов недостоверных персональных данных застрахованного лица, приводящее к невозможности его полной идентификации (включая ошибки в серии и номере полиса обязательного медицинского страхования, адресе);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8306" w:type="dxa"/>
            <w:gridSpan w:val="3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Нарушения, связанные с включением в реестр счетов медицинской помощи, не входящей в программу обязательного </w:t>
            </w: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медицинского страхования, в том числе: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1.6.1.</w:t>
            </w:r>
          </w:p>
        </w:tc>
        <w:tc>
          <w:tcPr>
            <w:tcW w:w="5046" w:type="dxa"/>
          </w:tcPr>
          <w:p w:rsidR="002B5F28" w:rsidRPr="001C0721" w:rsidRDefault="002B5F28" w:rsidP="00760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включение в реестр счетов видов медицинской помощи, не входящих в программу обязательного медицинского страхования;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1.6.2.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предъявление к оплате медицинской помощи сверх распределенного объема предоставления медицинской помощи, установленного решением комиссии по разработке территориальной программы обязательного медицинского страхования;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1.6.3.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предъявление к оплате медицинской помощи сверх размера финансового обеспечения распределенного объема предоставления медицинской помощи, установленного решением комиссии по разработке территориальной программы обязательного медицинского страхования;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1.6.4.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включение в реестр счетов медицинской помощи, подлежащей оплате из других источников финансирования, в том числе тяжелые несчастные случаи на производстве, оплачиваемые Фондом социального страхования, медицинских услуг, оказываемых частными медицинскими организациями в рамках пилотного проекта по вовлечению частных медицинских организаций в оказание медико-социальных услуг лицам в возрасте 65 лет и старше, являющимся гражданами Российской Федерации, в том числе проживающим в сельской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местности.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8306" w:type="dxa"/>
            <w:gridSpan w:val="3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Нарушения, связанные с необоснованным применением тарифа на оплату медицинской помощи, в том числе:</w:t>
            </w:r>
          </w:p>
        </w:tc>
      </w:tr>
      <w:tr w:rsidR="002B5F28" w:rsidRPr="001C0721" w:rsidTr="00E716D4">
        <w:trPr>
          <w:trHeight w:val="1040"/>
        </w:trPr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1.7.1.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включение в реестр счетов случаев оказания медицинской помощи по тарифам на оплату медицинской помощи, отсутствующим в тарифном соглашении; 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5F28" w:rsidRPr="001C0721" w:rsidTr="00BD1C06">
        <w:trPr>
          <w:trHeight w:val="2261"/>
        </w:trPr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1.7.2.</w:t>
            </w:r>
          </w:p>
        </w:tc>
        <w:tc>
          <w:tcPr>
            <w:tcW w:w="5046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3716"/>
            </w:tblGrid>
            <w:tr w:rsidR="002B5F28" w:rsidRPr="001C0721" w:rsidTr="00E716D4">
              <w:trPr>
                <w:trHeight w:val="826"/>
                <w:tblCellSpacing w:w="15" w:type="dxa"/>
              </w:trPr>
              <w:tc>
                <w:tcPr>
                  <w:tcW w:w="36" w:type="dxa"/>
                  <w:hideMark/>
                </w:tcPr>
                <w:p w:rsidR="002B5F28" w:rsidRPr="001C0721" w:rsidRDefault="002B5F28" w:rsidP="002B5F2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671" w:type="dxa"/>
                  <w:hideMark/>
                </w:tcPr>
                <w:p w:rsidR="002B5F28" w:rsidRPr="001C0721" w:rsidRDefault="002B5F28" w:rsidP="002B5F2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1C07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включение в реестр счетов случаев оказания медицинской по тарифам на оплату медицинской помощи, не соответствующим утвержденным в тарифном соглашении. </w:t>
                  </w:r>
                  <w:proofErr w:type="gramEnd"/>
                </w:p>
              </w:tc>
            </w:tr>
          </w:tbl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1.8.</w:t>
            </w:r>
          </w:p>
        </w:tc>
        <w:tc>
          <w:tcPr>
            <w:tcW w:w="8306" w:type="dxa"/>
            <w:gridSpan w:val="3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Нарушения, связанные с включением в реестр счетов нелицензированных видов медицинской деятельности, в том числе с нарушением лицензионных требований: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1.8.1.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включение в реестр счетов страховых случаев по видам медицинской деятельности, отсутствующим в действующей лицензии медицинской организации;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1.8.2.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реестров счетов в случае прекращения действия лицензии медицинской организации на осуществление медицинской деятельности;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1.8.3.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на оплату реестров счетов в случае нарушения лицензионных условий и требований при оказании медицинской помощи: в том числе, данные лицензии не соответствуют фактическим адресам осуществления медицинской организацией лицензируемого вида деятельности (на основании информации лицензирующих органов).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1.9.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Включение в реестр счетов страховых случаев, при которых медицинская помощь оказана медицинским работником, не имеющим сертификата или свидетельства об аккредитации специалиста по профилю оказания медицинской помощи.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8306" w:type="dxa"/>
            <w:gridSpan w:val="3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Нарушения, связанные с повторным включением в реестр счетов случаев оказания медицинской помощи, в том числе: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1.10.1.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позиция реестра счетов оплачена ранее (повторное выставление счета на оплату случаев оказания медицинской помощи, которые были оплачены ранее);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1.10.2.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дублирование случаев оказания </w:t>
            </w: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медицинской помощи в одном реестре;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1.10.3.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 отдельной медицинской услуги, включенной в счет, учтена в тарифе на оплату медицинской помощи другой услуги, также предъявленной к оплате медицинской организацией;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1.10.4.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 медицинской услуги включена в норматив финансового обеспечения оплаты медицинской помощи, оказанной амбулаторно, на прикрепленное население, застрахованное по обязательному медицинскому страхованию;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1.10.5.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включение в реестр счетов медицинской помощи, оказанной амбулаторно, в период пребывания застрахованного лица в условиях стационара (кроме дня поступления и выписки из стационара, а также оказания медицинской помощи (консультаций) в других медицинских организациях в экстренной и неотложной форме);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5F28" w:rsidRPr="001C0721" w:rsidTr="00E716D4">
        <w:trPr>
          <w:trHeight w:val="1030"/>
        </w:trPr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1.10.6.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включение в реестр счетов нескольких страховых случаев, при которых медицинская помощь оказана застрахованному лицу стационарно в один период оплаты с пересечением или совпадением сроков лечения.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5F28" w:rsidRPr="001C0721" w:rsidTr="00E716D4">
        <w:trPr>
          <w:trHeight w:val="257"/>
        </w:trPr>
        <w:tc>
          <w:tcPr>
            <w:tcW w:w="9923" w:type="dxa"/>
            <w:gridSpan w:val="4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2. Нарушения, выявляемые при проведении медико-экономической экспертизы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Нарушение сроков ожидания медицинской помощи, установленных территориальной программой обязательного медицинского страхования.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Нарушение условий оказания скорой медицинской помощи, выразившееся в несоблюдении установленного программой обязательного медицинского страхования времени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доезда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бригады скорой медицинской помощи, при летальном исходе до приезда бригады скорой помощи.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8306" w:type="dxa"/>
            <w:gridSpan w:val="3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Необоснованный отказ застрахованным лицам в оказании медицинской помощи в соответствии с программами обязательного медицинского страхования, в том числе: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2.3.1.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отсутствием последующего ухудшения состояния здоровья;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2.3.2.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последующим ухудшением состояния здоровья;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2.3.3.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приведший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летальному исходу.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Несвоевременное включение в группу диспансерного наблюдения застрахованного лица, которому по результатам проведения профилактических мероприятий или оказания иной медицинской помощи впервые установлен диагноз, при котором предусмотрено диспансерное наблюдение.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17ACE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2B5F28"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8306" w:type="dxa"/>
            <w:gridSpan w:val="3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проведение диспансерного наблюдения застрахованного лица (за исключением случаев отказа застрахованного лица, проинформированного лечащим врачом и (или) страховым представителем о возможности прохождения диспансерного наблюдения, от его прохождения), включенного в группу диспансерного наблюдения, в соответствии с порядком и периодичностью проведения диспансерного наблюдения и перечнем включаемых в них исследований, в том числе: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2.5.1.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отсутствием последующего ухудшения состояния здоровья;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2.5.2.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последующим ухудшением состояния здоровья (за исключением случаев отказа застрахованного лица, проинформированного лечащим врачом и/или страховым представителем о возможности прохождения диспансерного наблюдения, от его прохождения);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2.5.3.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приведший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летальному исходу (за исключением случаев отказа застрахованного лица, проинформированного лечащим врачом и (или) страховым представителем о возможности прохождения диспансерного наблюдения, от его прохождения).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Предоставление на оплату реестров счетов в случае нарушения лицензионных условий и требований </w:t>
            </w: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 оказании медицинской помощи: в том числе, данные лицензии не соответствуют фактическим адресам осуществления медицинской организацией лицензируемого вида деятельности (по факту выявления с учетом информации лицензирующих органов).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в течение четырнадцати календарных дней при оказании медицинской помощи в указанный период в амбулаторных условиях (за исключением случаев, при которых стоимость отдельной медицинской услуги, включенной в счет, учтена в тарифе на оплату медицинской помощи другой услуги, также предъявленной к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оплате медицинской организацией).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Необоснованное представление в реестрах счетов случаев оказания застрахованному лицу медицинской помощи, оказанной в условиях дневного стационара в период пребывания в условиях круглосуточного стационара (кроме дня поступления и выписки из стационара, а также консультаций в других медицинских организациях при экстренных и неотложных состояниях).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Взимание платы с застрахованных лиц за оказанную медицинскую помощь, входящую в базовую либо территориальную программу обязательного медицинского страхования, при оказании медицинской помощи в рамках базовой либо территориальной программы обязательного медицинского страхования.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2.10.</w:t>
            </w:r>
          </w:p>
        </w:tc>
        <w:tc>
          <w:tcPr>
            <w:tcW w:w="5046" w:type="dxa"/>
          </w:tcPr>
          <w:p w:rsidR="002B5F28" w:rsidRPr="001C0721" w:rsidRDefault="00B15249" w:rsidP="003E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Приобретение пациентом или его представителем в период оказания медицинской помощи по назначению </w:t>
            </w: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врача лекарственных препаратов для медицинского применения, включенных в перечень жизненно необходимых и важнейших лекарственных препаратов</w:t>
            </w: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 (или) медицинских изделий, включенных в перечень медицинских изделий, имплантируемых в организм человека</w:t>
            </w: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на основе клинических рекомендаций, с учетом стандартов медицинской помощи</w:t>
            </w:r>
            <w:r w:rsidR="002B5F28"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2.11.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Отсутствие </w:t>
            </w: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реестре счетов сведений о страховом случае с летальным исходом при наличии сведений о смерти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застрахованного лица в период оказания ему медицинской помощи в первичной медицинской документации и учетно-отчетной документации медицинской организации.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2.12.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Непредставление медицинской документации, подтверждающей факт оказания застрахованному лицу медицинской помощи в медицинской организации без объективных причин в течение 5 рабочих дней после получения медицинской организацией соответствующего запроса от Федерального фонда обязательного медицинского страхования, или территориального фонда обязательного медицинского страхования, или страховой медицинской организации.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2.13.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 в документации (несоблюдение требований к оформлению)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</w:t>
            </w: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2.14.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Наличие признаков искажения сведений, представленных в медицинской документации (дописки, </w:t>
            </w: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исправления, «вклейки», полное переоформление с искажением сведений о проведенных диагностических и лечебных мероприятиях, клинической картине заболевания; расхождение сведений об оказании медицинской помощи в различных разделах медицинской документации и /или учетно-отчетной документации, запрошенной на проведение экспертизы).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2.15.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оказания медицинской помощи, зарегистрированная в первичной медицинской документации и реестре счетов, не соответствует табелю учета рабочего времени врача (в том числе, оказание медицинской помощи в период отпуска, обучения, командировок, выходных дней).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2.16.</w:t>
            </w:r>
          </w:p>
        </w:tc>
        <w:tc>
          <w:tcPr>
            <w:tcW w:w="8306" w:type="dxa"/>
            <w:gridSpan w:val="3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Несоответствие данных медицинской документации данным реестра счетов, в том числе: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2.16.1.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оплаченный случай оказания медицинской помощи выше тарифа, установленного Тарифным соглашением;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2.16.2.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включение в счет на оплату медицинской помощи при отсутствии в медицинской документации сведений, подтверждающих факт оказания медицинской помощи застрахованному лицу.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2.17.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 в карте стационарного больного протокола врачебной комиссии в случаях назначения застрахованному лицу лекарственного препарата, не входящего в перечень жизненно необходимых и важнейших лекарственных препаратов.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2.18.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Нарушение сроков ожидания медицинской помощи, установленных территориальной либо базовой программой обязательного медицинского страхования.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2B5F28" w:rsidRPr="001C0721" w:rsidTr="00E716D4">
        <w:tc>
          <w:tcPr>
            <w:tcW w:w="9923" w:type="dxa"/>
            <w:gridSpan w:val="4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3. Нарушения, выявляемые при проведении экспертизы качества медицинской помощи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8306" w:type="dxa"/>
            <w:gridSpan w:val="3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Установление неверного диагноза, связанное с отсутствием обоснования клинического диагноза в первичной медицинской документации или несоответствие результатов обследования клиническому диагнозу: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3.1.1.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повлиявшее на состояние здоровья застрахованного лица;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3.1.2.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приведшее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удлинению или укорочению сроков лечения сверх установленных (за исключением случаев отказа застрахованного лица от медицинского вмешательства в установленных законодательством Российской Федерации случаях);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3.1.3.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заболевания;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3.1.4.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приведшее к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инвалидизации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3.1.5.</w:t>
            </w:r>
          </w:p>
        </w:tc>
        <w:tc>
          <w:tcPr>
            <w:tcW w:w="5046" w:type="dxa"/>
          </w:tcPr>
          <w:p w:rsidR="002B5F28" w:rsidRPr="001C0721" w:rsidRDefault="002B5F28" w:rsidP="0043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приведшее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летальному исходу (в том числе при наличии расхождений клинического</w:t>
            </w:r>
            <w:r w:rsidR="00435034"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патологоанатомического диагнозов);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8306" w:type="dxa"/>
            <w:gridSpan w:val="3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Невыполнение, несвоевременное или ненадлежащее выполнение необходимых пациенту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 и с учетом стандартов медицинской помощи, в том числе по результатам проведенного диспансерного наблюдения, рекомендаций по применению методов профилактики, диагностики, лечения и реабилитации, данных медицинскими работниками национальных медицинских исследовательских центров в ходе консультаций/консилиумов с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применением телемедицинских технологий: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3.2.1.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повлиявшее на состояние здоровья застрахованного лица;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3.2.2.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от медицинского вмешательства в установленных </w:t>
            </w: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законодательством Российской Федерации случаях);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0,4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3.2.3.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приведшее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инвалидизации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 исключением случаев отказа застрахованного лица от медицинского вмешательства в установленных законодательством Российской Федерации случаях);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3.2.4.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приведшее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летальному исходу (за исключением случаев отказа застрахованного лица от медицинского вмешательства в установленных законодательством Российской Федерации случаях);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3.2.5.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рекомендаций медицинских работников национальных медицинских исследовательских центров по применению методов профилактики, диагностики, лечения и реабилитации, данных при проведении указанными центрами консультаций/консилиумов с применением телемедицинских технологий, при необоснованном невыполнении данных рекомендаций;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3.2.6.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результатам проведенного диспансерного наблюдения.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непоказанных, неоправданных с клинической точки зрения, не регламентированных порядками оказания медицинской помощи, клиническими рекомендациями, стандартами медицинской помощи мероприятий, 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заболевания.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Преждевременное с клинической точки зрения прекращение оказания медицинской помощи при отсутствии клинического эффекта (за исключением случаев отказа застрахованного лица от медицинского вмешательства в </w:t>
            </w: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установленных законодательством Российской Федерации случаях).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 при оказании медицинской помощи (в частности, преждевременная выписка из медицинской организации),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амбулаторно, тридцати дней стационарно (повторная госпитализация).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Нарушение по вине медицинской организации преемственности в оказании медицинской помощи (в том числе несвоевременный перевод пациента в медицинскую организацию более высокого уровня), приведшее к удлинению сроков оказания медицинской помощи и (или) ухудшению состояния здоровья застрахованного лица.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Госпитализация застрахованного лица в плановой или неотложной форме с нарушением требований к профильности оказанной медицинской помощи (непрофильная госпитализация), кроме случаев госпитализации в неотложной и экстренной форме с последующим переводом в течение суток в профильные медицинские организации (структурные подразделения медицинских организаций).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3.8.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Госпитализация застрахованного лица без медицинских показаний (необоснованная госпитализация), медицинская помощь которому могла быть предоставлена в установленном объеме амбулаторно, в дневном стационаре, отсутствие пациента в </w:t>
            </w: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медицинской организации на дату проверки.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3.9.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Необоснованное повторное посещение врача одной и той же специальности в один день при оказании медицинской помощи амбулаторно, за исключением повторного посещения для определения показаний к госпитализации, операции, консультациям в других медицинских организациях, в связи с выпиской лекарственных препаратов группам населения, при амбулаторном лечении которых лекарственные препараты отпускаются по рецептам врачей бесплатно и с 50-процентной скидкой, наблюдения беременных женщин, посещений, связанных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выдачей справок и иных медицинских документов.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3.10.</w:t>
            </w:r>
          </w:p>
        </w:tc>
        <w:tc>
          <w:tcPr>
            <w:tcW w:w="5046" w:type="dxa"/>
          </w:tcPr>
          <w:p w:rsidR="002B5F28" w:rsidRPr="001C0721" w:rsidRDefault="002B5F28" w:rsidP="0043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расхождений клинического и патологоанатомического диагнозов, обусловленное не проведением необходимых диагностических исследований в связи с несоответствием оснащения медицинской организации (структурного подразделения медицинской организации).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3.11.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 в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лица, объем, характер, условия предоставления медицинской помощи и провести оценку качества оказанной медицинской помощи.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3.12.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Нарушение прав застрахованных лиц на выбор медицинской организации из медицинских организаций, участвующих в реализации территориальной программы обязательного </w:t>
            </w: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медицинского страхования, базовой программы обязательного медицинского страхования; на выбор врача.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2B5F28" w:rsidRPr="001C0721" w:rsidTr="00E716D4">
        <w:tc>
          <w:tcPr>
            <w:tcW w:w="1617" w:type="dxa"/>
          </w:tcPr>
          <w:p w:rsidR="002B5F28" w:rsidRPr="001C0721" w:rsidRDefault="002B5F28" w:rsidP="00E71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3.13.</w:t>
            </w:r>
          </w:p>
        </w:tc>
        <w:tc>
          <w:tcPr>
            <w:tcW w:w="5046" w:type="dxa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Необоснованное назначение лекарственных препаратов; одновременное назначение лекарственных препаратов со схожим фармакологическим действием; нерациональная лекарственная терапия, в том числе несоответствие дозировок, кратности и длительности приема лекарственных препаратов клиническим рекомендациям и стандартам медицинской помощи, связанные с риском для здоровья пациента.</w:t>
            </w:r>
          </w:p>
        </w:tc>
        <w:tc>
          <w:tcPr>
            <w:tcW w:w="1701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:rsidR="002B5F28" w:rsidRPr="001C0721" w:rsidRDefault="002B5F28" w:rsidP="002B5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</w:tbl>
    <w:p w:rsidR="002B5F28" w:rsidRPr="001C0721" w:rsidRDefault="002B5F28" w:rsidP="002B5F2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7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1C0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Распоряжение Правительства Российской Федерации от 12 октября 2019 г. № 2406-р (Собрание законодательства Российской Федерации, 2019, № 42, ст. 5979; 2020, № 48, ст. 7813).</w:t>
      </w:r>
    </w:p>
    <w:p w:rsidR="002B5F28" w:rsidRPr="001C0721" w:rsidRDefault="002B5F28" w:rsidP="002B5F2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7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1C0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Распоряжение Правительства Российской Федерации 31 декабря 2018 г. № 3053-р (Собрание законодательства Российской Федерации, 2019, № 2, ст. 196; № 41, ст. 5780).</w:t>
      </w:r>
    </w:p>
    <w:p w:rsidR="002B5F28" w:rsidRPr="001C0721" w:rsidRDefault="002B5F28" w:rsidP="002B5F2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7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proofErr w:type="gramStart"/>
      <w:r w:rsidRPr="001C0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1C0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со статьей 20 Федерального закона от 21 ноября 2011 г. № 323-ФЗ «Об основах охраны здоровья граждан в Российской Федерации» (Собрание законодательства Российской Федерации, 2011, № 48, ст. 6724; 2020, № 29, ст. 4516).</w:t>
      </w:r>
    </w:p>
    <w:p w:rsidR="00150076" w:rsidRPr="001C0721" w:rsidRDefault="0015007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2A027A" w:rsidRPr="001C0721" w:rsidRDefault="002A027A" w:rsidP="002A027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Размеры санкций по проводимым в 202</w:t>
      </w:r>
      <w:r w:rsidR="00B4068B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экспертизам  медицинской помощи, оказанной медицинскими организациями в 202</w:t>
      </w:r>
      <w:r w:rsidR="00B4068B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году, определяются в соответствии с Перечнем оснований для частичной или полной неоплаты медицинской помощи и применения штрафных санкций по результатам медико-экономического контроля, медико-экономической экспертизы и экспертизы качества медицинской помощи в системе обязательного медицинского страхования Липецкой области, утвержденным Тарифным соглашением на 202</w:t>
      </w:r>
      <w:r w:rsidR="00B4068B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  <w:proofErr w:type="gramEnd"/>
    </w:p>
    <w:p w:rsidR="00E453E4" w:rsidRPr="001C0721" w:rsidRDefault="00E453E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721" w:rsidRDefault="001C0721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0721" w:rsidRDefault="001C0721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0721" w:rsidRDefault="001C0721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0721" w:rsidRDefault="001C0721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0721" w:rsidRDefault="001C0721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0721" w:rsidRDefault="001C0721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0721" w:rsidRDefault="001C0721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0721" w:rsidRDefault="001C0721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0721" w:rsidRDefault="001C0721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0721" w:rsidRDefault="001C0721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0721" w:rsidRDefault="001C0721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0721" w:rsidRDefault="001C0721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0721" w:rsidRDefault="001C0721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0721" w:rsidRDefault="001C0721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5.Заключительные положения</w:t>
      </w:r>
    </w:p>
    <w:p w:rsidR="00150076" w:rsidRPr="001C0721" w:rsidRDefault="00150076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Настоящее </w:t>
      </w:r>
      <w:r w:rsidR="005646C8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Тарифное с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оглашение вступает в силу с 01 января 202</w:t>
      </w:r>
      <w:r w:rsidR="00D36DB8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</w:t>
      </w:r>
      <w:r w:rsidR="00D36DB8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да, действует до 31 декабря 2022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включительно и распространяется на правоотношения, св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язанные с оплатой 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медицинской помощи, оказанной в течение 202</w:t>
      </w:r>
      <w:r w:rsidR="00D36DB8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1947A7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646C8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Тарифное с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оглашение может быть изменено или дополнено по соглашению всех Сторон. Внесение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зменени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>в Тарифное соглашение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>уществляется путем заключения дополнительного соглашения к Тарифному соглашению, которое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тся его неотъемлемой частью.</w:t>
      </w: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1947A7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Стороны принимают на себя обязательства выполнять настоящее </w:t>
      </w:r>
      <w:r w:rsidR="005646C8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Тарифное с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оглашение.</w:t>
      </w: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1947A7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возникновения споров по настоящему </w:t>
      </w:r>
      <w:r w:rsidR="005646C8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Тарифному с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оглашению Стороны принимают все меры для их разрешения путем переговоров между собой.</w:t>
      </w: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1947A7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Настоящее </w:t>
      </w:r>
      <w:r w:rsidR="005646C8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Тарифное с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оглашение составлено в пяти экземплярах, имеющих равную юридическую силу, по одному экземпляру для каждой Стороны.</w:t>
      </w:r>
    </w:p>
    <w:p w:rsidR="00150076" w:rsidRPr="009341B5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1947A7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ТФОМС Липецкой области доводит настоящее </w:t>
      </w:r>
      <w:r w:rsidR="005646C8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Тарифное с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оглашение до сведения всех участников системы обязательного медицинского страхования Липецкой области путем размещения на собственном сайте в сети «Интернет».</w:t>
      </w:r>
    </w:p>
    <w:p w:rsidR="003147F4" w:rsidRPr="009341B5" w:rsidRDefault="003147F4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7B73" w:rsidRPr="009341B5" w:rsidRDefault="00D67B73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7B73" w:rsidRPr="009341B5" w:rsidRDefault="00D67B73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616" w:rsidRPr="009341B5" w:rsidRDefault="00DD0616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616" w:rsidRPr="009341B5" w:rsidRDefault="00DD0616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616" w:rsidRPr="009341B5" w:rsidRDefault="00DD0616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616" w:rsidRDefault="00DD0616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190E" w:rsidRDefault="00B1190E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190E" w:rsidRDefault="00B1190E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190E" w:rsidRDefault="00B1190E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190E" w:rsidRDefault="00B1190E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190E" w:rsidRDefault="00B1190E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190E" w:rsidRDefault="00B1190E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190E" w:rsidRDefault="00B1190E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190E" w:rsidRDefault="00B1190E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190E" w:rsidRDefault="00B1190E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190E" w:rsidRDefault="00B1190E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190E" w:rsidRDefault="00B1190E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190E" w:rsidRDefault="00B1190E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190E" w:rsidRDefault="00B1190E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190E" w:rsidRDefault="00B1190E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190E" w:rsidRDefault="00B1190E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190E" w:rsidRDefault="00B1190E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190E" w:rsidRDefault="00B1190E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190E" w:rsidRDefault="00B1190E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1C0721" w:rsidRDefault="004B7242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150076" w:rsidRPr="001C0721" w:rsidRDefault="00150076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1C0721" w:rsidRDefault="004B7242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Перечень медицинских организаций (структурных подразделений медицинских организаций), имеющих прикрепившихся лиц, оплата амбулаторной медицинской помощи в которых осуществляется </w:t>
      </w:r>
      <w:r w:rsidR="001275BF" w:rsidRPr="001C072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1275BF" w:rsidRPr="001C0721">
        <w:rPr>
          <w:rFonts w:ascii="Times New Roman" w:eastAsia="Times New Roman" w:hAnsi="Times New Roman" w:cs="Times New Roman"/>
          <w:sz w:val="28"/>
          <w:szCs w:val="28"/>
        </w:rPr>
        <w:t>подушевому</w:t>
      </w:r>
      <w:proofErr w:type="spellEnd"/>
      <w:r w:rsidR="001275BF" w:rsidRPr="001C0721">
        <w:rPr>
          <w:rFonts w:ascii="Times New Roman" w:eastAsia="Times New Roman" w:hAnsi="Times New Roman" w:cs="Times New Roman"/>
          <w:sz w:val="28"/>
          <w:szCs w:val="28"/>
        </w:rPr>
        <w:t xml:space="preserve">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="001275BF" w:rsidRPr="001C0721">
        <w:rPr>
          <w:rFonts w:ascii="Times New Roman" w:eastAsia="Times New Roman" w:hAnsi="Times New Roman" w:cs="Times New Roman"/>
          <w:sz w:val="28"/>
          <w:szCs w:val="28"/>
        </w:rPr>
        <w:t>биопсийного</w:t>
      </w:r>
      <w:proofErr w:type="spellEnd"/>
      <w:r w:rsidR="001275BF" w:rsidRPr="001C0721">
        <w:rPr>
          <w:rFonts w:ascii="Times New Roman" w:eastAsia="Times New Roman" w:hAnsi="Times New Roman" w:cs="Times New Roman"/>
          <w:sz w:val="28"/>
          <w:szCs w:val="28"/>
        </w:rPr>
        <w:t xml:space="preserve"> (операционного) материала с целью диагностики онкологических заболеваний и подбора противоопухолевой лекарственной терапии, тестирования на</w:t>
      </w:r>
      <w:proofErr w:type="gramEnd"/>
      <w:r w:rsidR="001275BF" w:rsidRPr="001C0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275BF" w:rsidRPr="001C0721">
        <w:rPr>
          <w:rFonts w:ascii="Times New Roman" w:eastAsia="Times New Roman" w:hAnsi="Times New Roman" w:cs="Times New Roman"/>
          <w:sz w:val="28"/>
          <w:szCs w:val="28"/>
        </w:rPr>
        <w:t xml:space="preserve">выявление новой </w:t>
      </w:r>
      <w:proofErr w:type="spellStart"/>
      <w:r w:rsidR="001275BF" w:rsidRPr="001C0721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1275BF" w:rsidRPr="001C0721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(COVID-19), углубленной диспансеризации, а также средств на финансовое обеспечение фельдшерских, фельдшерско-акушерских пунктов) с учетом показателей результативности деятельности медицинской организации (включая показатели объема медицинской помощи), в том числе с включением расходов на медицинскую помощь, оказываемую в иных медицинских организациях оплачиваемую за единицу объема медицинской помощи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в разрезе уровней оказания медицинской помощи:</w:t>
      </w:r>
      <w:proofErr w:type="gramEnd"/>
    </w:p>
    <w:p w:rsidR="001275BF" w:rsidRPr="001C0721" w:rsidRDefault="001275BF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3AE" w:rsidRPr="001C0721" w:rsidRDefault="008563AE" w:rsidP="008563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 уровень оказания медицинской помощи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Ассоциация «Новолипецкий медицинский центр»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«Липецкая городская поликлиника №1»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«Липецкая городская поликлиника №2»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«Липецкая городская поликлиника №4»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«Липецкая городская поликлиника №5»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«Липецкая городская поликлиника №7»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7.       ЧУЗ «Больница «РЖД-Медицина» города Елец»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8.       ФКУЗ МСЧ МВД России по Липецкой области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Добровская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Долгоруковская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«Елецкая 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Измалковская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Краснинская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«Лев-Толстовская 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«Липецкая 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Становлянская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Хлевенская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Чаплыгинская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Воловская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РБ»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ООО «МК Доктор рядом» (в части оплаты медицинской помощи с применением телемедицинских технологий в рамках 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меучрежденческих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взаиморасчетов)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63AE" w:rsidRPr="001C0721" w:rsidRDefault="008563AE" w:rsidP="008563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2 уровень оказания медицинской помощи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«Липецкая  городская детская больница»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      ГУЗ «Елецкая городская больница №2»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«Елецкая городская детская больница»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Грязинская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ЦРБ»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5. 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Данковская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ЦРБ»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Добринская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ЦРБ» 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«Задонская ЦРБ»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«Лебедянская ЦРБ»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Тербунская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ЦРБ»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Усманская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ЦРБ»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63AE" w:rsidRPr="001C0721" w:rsidRDefault="008563AE" w:rsidP="008563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3 уровень оказания медицинской помощи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1.  ГУЗ «Липецкий областной клинический центр»  (в части оказания первичной и специализированной медико-санитарной амбулаторной медицинской помощи)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«Липецкая городская больница скорой медицинской помощи №1»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«Липецкая городская больница №4 «Липецк-Мед»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«Липецкая городская больница №3 «Свободный Сокол»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«Елецкая городская больница №1 им. Семашко Н.А.»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«Липецкая областная клиническая больница» (в части оплаты медицинской помощи с применением телемедицинских технологий в рамках 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меучрежденческих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взаиморасчетов)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«Областная детская больница» (в части оплаты медицинской помощи с применением телемедицинских технологий в рамках 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меучрежденческих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взаиморасчетов)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«Липецкий областной онкологический диспансер» (в части оплаты медицинской помощи с применением телемедицинских технологий в рамках 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меучрежденческих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взаиморасчетов)</w:t>
      </w:r>
    </w:p>
    <w:p w:rsidR="00366EA8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«Липецкий областной перинатальный центр» (в части оплаты медицинской помощи с применением телемедицинских технологий в рамках 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меучрежденческих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взаиморасчетов)</w:t>
      </w:r>
    </w:p>
    <w:p w:rsidR="009E42B5" w:rsidRPr="001C0721" w:rsidRDefault="009E42B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0076" w:rsidRPr="001C0721" w:rsidRDefault="0015007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3D83" w:rsidRPr="001C0721" w:rsidRDefault="00EE3D83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3D83" w:rsidRPr="001C0721" w:rsidRDefault="00EE3D83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3D83" w:rsidRPr="001C0721" w:rsidRDefault="00EE3D83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3D83" w:rsidRPr="001C0721" w:rsidRDefault="00EE3D83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3D83" w:rsidRPr="001C0721" w:rsidRDefault="00EE3D83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3D83" w:rsidRPr="001C0721" w:rsidRDefault="00EE3D83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3D83" w:rsidRPr="001C0721" w:rsidRDefault="00EE3D83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3D83" w:rsidRPr="001C0721" w:rsidRDefault="00EE3D83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3D83" w:rsidRPr="001C0721" w:rsidRDefault="00EE3D83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3D83" w:rsidRPr="001C0721" w:rsidRDefault="00EE3D83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3D83" w:rsidRPr="001C0721" w:rsidRDefault="00EE3D83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3D83" w:rsidRPr="001C0721" w:rsidRDefault="00EE3D83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3D83" w:rsidRPr="001C0721" w:rsidRDefault="00EE3D83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3D83" w:rsidRPr="001C0721" w:rsidRDefault="00EE3D83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3D83" w:rsidRPr="001C0721" w:rsidRDefault="00EE3D83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0076" w:rsidRPr="001C0721" w:rsidRDefault="004B7242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№2</w:t>
      </w:r>
    </w:p>
    <w:p w:rsidR="00150076" w:rsidRPr="001C0721" w:rsidRDefault="0015007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0076" w:rsidRPr="001C0721" w:rsidRDefault="004B724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Перечень медицинских организаций (структурных подразделений медицинских организаций), не имеющих прикрепившихся лиц, оплата амбулаторной медицинской помощи в которых осуществляется за единицу объема медицинской помощи - за медицинскую услугу, за посещение, за обращение (законченный случай), за УЕТ в разрезе уровней оказания медицинской помощи:</w:t>
      </w:r>
    </w:p>
    <w:p w:rsidR="00150076" w:rsidRPr="001C0721" w:rsidRDefault="0015007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63AE" w:rsidRPr="001C0721" w:rsidRDefault="008563AE" w:rsidP="008563AE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 уровень оказания медицинской помощи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ГАУЗ «Липецкая городская стоматологическая поликлиника №1»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ГАУЗ «Липецкая городская стоматологическая поликлиника №2»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«Липецкая городская детская стоматологическая поликлиника»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4.   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ГАУЗ «Елецкая городская стоматологическая поликлиника»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«ПРОФЕССИОНАЛ»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«Липецк ДЕНТ»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«Санта VII»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«Виктория»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«В.Г.В.А.»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«Скан»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«Резонанс Плюс»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</w:t>
      </w:r>
      <w:r w:rsidR="00147B62" w:rsidRPr="001C0721">
        <w:rPr>
          <w:rFonts w:ascii="Times New Roman" w:eastAsia="Times New Roman" w:hAnsi="Times New Roman" w:cs="Times New Roman"/>
          <w:sz w:val="28"/>
          <w:szCs w:val="28"/>
        </w:rPr>
        <w:t>КЛИНИКА ЭКСПЕРТ ЛИПЕЦК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«Новейшие медицинские технологии»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«АЗБУКА МЕД»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«МРТ-Эксперт Липецк II»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«Независимая лаборатория «ИНВИТРО»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«Академия здоровья»</w:t>
      </w:r>
    </w:p>
    <w:p w:rsidR="008563AE" w:rsidRPr="001C0721" w:rsidRDefault="008563AE" w:rsidP="008563AE">
      <w:pPr>
        <w:ind w:left="705" w:hanging="705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ООО «Научно-методический центр клинической лабораторной диагностики 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Ситилаб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F4EA8" w:rsidRPr="001C0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«М-ЛАЙН»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АО «Северо-западный центр доказательной медицины»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21.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Ситилаб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>-Липецк-Воронеж»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22.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«Клиника на Суворова»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23.     ООО «МЦ Л Клиник»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24.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«ВИТАЛАБ»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25.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ООО «Лаборатория 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Гемотест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93535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26.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«НПФ «ХЕЛИКС»</w:t>
      </w:r>
      <w:r w:rsidR="00FF4EA8" w:rsidRPr="001C0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27.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«Поликлиника 48»</w:t>
      </w:r>
    </w:p>
    <w:p w:rsidR="008563AE" w:rsidRPr="001C0721" w:rsidRDefault="008563AE" w:rsidP="008563AE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63AE" w:rsidRPr="001C0721" w:rsidRDefault="008563AE" w:rsidP="008563AE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2 уровень оказания медицинской помощи</w:t>
      </w:r>
    </w:p>
    <w:p w:rsidR="00C3349A" w:rsidRPr="001C0721" w:rsidRDefault="00C3349A" w:rsidP="008563AE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349A" w:rsidRPr="001C0721" w:rsidRDefault="00C3349A" w:rsidP="00C3349A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C0721">
        <w:t xml:space="preserve"> </w:t>
      </w:r>
      <w:r w:rsidRPr="001C0721">
        <w:tab/>
      </w:r>
      <w:r w:rsidRPr="001C0721">
        <w:rPr>
          <w:rFonts w:ascii="Times New Roman" w:eastAsia="Times New Roman" w:hAnsi="Times New Roman" w:cs="Times New Roman"/>
          <w:sz w:val="28"/>
          <w:szCs w:val="28"/>
        </w:rPr>
        <w:t>ГУЗ  «Липецкая областная клиническая инфекционная больница»</w:t>
      </w:r>
    </w:p>
    <w:p w:rsidR="008563AE" w:rsidRPr="001C0721" w:rsidRDefault="00C3349A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«Областной кожно-венерологический диспансер» </w:t>
      </w:r>
    </w:p>
    <w:p w:rsidR="008563AE" w:rsidRPr="001C0721" w:rsidRDefault="00C3349A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3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«Областная стоматологическая поликлиника – стоматологический центр» 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563AE" w:rsidRPr="001C0721" w:rsidRDefault="00C3349A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4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«Липецкий городской родильный дом» </w:t>
      </w:r>
    </w:p>
    <w:p w:rsidR="008563AE" w:rsidRPr="001C0721" w:rsidRDefault="00C3349A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«Первый нейрохирургический»</w:t>
      </w:r>
    </w:p>
    <w:p w:rsidR="008563AE" w:rsidRPr="001C0721" w:rsidRDefault="00C3349A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6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«Офтальмологический центр доктора Тарасова»</w:t>
      </w:r>
    </w:p>
    <w:p w:rsidR="008563AE" w:rsidRPr="001C0721" w:rsidRDefault="00C3349A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7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ООО «Клиника доктора Шаталова» </w:t>
      </w:r>
    </w:p>
    <w:p w:rsidR="008563AE" w:rsidRPr="001C0721" w:rsidRDefault="00C3349A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8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>.       ООО «Промышленная Медицинская Компания – Медицинский центр»</w:t>
      </w:r>
    </w:p>
    <w:p w:rsidR="008563AE" w:rsidRPr="001C0721" w:rsidRDefault="00C3349A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9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«ФРЕЗЕНИУС НЕФРОКЕА»</w:t>
      </w:r>
    </w:p>
    <w:p w:rsidR="008563AE" w:rsidRPr="001C0721" w:rsidRDefault="00C3349A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«ДИАЛИЗНЫЙ ЦЕНТР НЕФРОС - ЛИПЕЦК»</w:t>
      </w:r>
    </w:p>
    <w:p w:rsidR="008563AE" w:rsidRPr="001C0721" w:rsidRDefault="00C3349A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«Эверест»</w:t>
      </w:r>
    </w:p>
    <w:p w:rsidR="008563AE" w:rsidRPr="001C0721" w:rsidRDefault="00C3349A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</w:t>
      </w:r>
      <w:proofErr w:type="spellStart"/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>Окулюс</w:t>
      </w:r>
      <w:proofErr w:type="spellEnd"/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563AE" w:rsidRPr="001C0721" w:rsidRDefault="00C3349A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«Прозрение»</w:t>
      </w:r>
    </w:p>
    <w:p w:rsidR="008563AE" w:rsidRPr="001C0721" w:rsidRDefault="00C3349A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«Медико-хирургическая Клиника»</w:t>
      </w:r>
    </w:p>
    <w:p w:rsidR="008563AE" w:rsidRPr="001C0721" w:rsidRDefault="00C3349A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«Первая Медицинская Клиника»</w:t>
      </w:r>
    </w:p>
    <w:p w:rsidR="008563AE" w:rsidRPr="001C0721" w:rsidRDefault="00C3349A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16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«ПЭТ-Технолоджи Диагностика»</w:t>
      </w:r>
    </w:p>
    <w:p w:rsidR="008563AE" w:rsidRPr="001C0721" w:rsidRDefault="00C3349A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17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ab/>
        <w:t>МЧУ ДПО «</w:t>
      </w:r>
      <w:proofErr w:type="spellStart"/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>Нефросовет</w:t>
      </w:r>
      <w:proofErr w:type="spellEnd"/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563AE" w:rsidRPr="001C0721" w:rsidRDefault="00C3349A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18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«Медицинский центр «ЖИЗНЬ»</w:t>
      </w:r>
    </w:p>
    <w:p w:rsidR="008563AE" w:rsidRPr="001C0721" w:rsidRDefault="00C3349A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19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«ДИАЛИЗ-МЕД ЛИПЕЦК»</w:t>
      </w:r>
    </w:p>
    <w:p w:rsidR="008563AE" w:rsidRPr="001C0721" w:rsidRDefault="00C3349A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«Воронежская офтальмологическая клиника»</w:t>
      </w:r>
    </w:p>
    <w:p w:rsidR="008563AE" w:rsidRPr="001C0721" w:rsidRDefault="00C3349A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21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ОБУЗ «Курский онкологический научно-клинический центр имени Г.Е. </w:t>
      </w:r>
      <w:proofErr w:type="spellStart"/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>Островерхова</w:t>
      </w:r>
      <w:proofErr w:type="spellEnd"/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563AE" w:rsidRPr="001C0721">
        <w:rPr>
          <w:rFonts w:ascii="Times New Roman" w:hAnsi="Times New Roman" w:cs="Times New Roman"/>
          <w:sz w:val="28"/>
          <w:szCs w:val="28"/>
        </w:rPr>
        <w:t>комитета здравоохранения Курской области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563AE" w:rsidRPr="001C0721" w:rsidRDefault="00C3349A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>.      ООО «Пульс»</w:t>
      </w:r>
    </w:p>
    <w:p w:rsidR="008563AE" w:rsidRPr="001C0721" w:rsidRDefault="00C3349A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23</w:t>
      </w:r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>.      ООО «</w:t>
      </w:r>
      <w:proofErr w:type="spellStart"/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>ЕвроМедПлюс</w:t>
      </w:r>
      <w:proofErr w:type="spellEnd"/>
      <w:r w:rsidR="008563AE" w:rsidRPr="001C07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563AE" w:rsidRPr="001C0721" w:rsidRDefault="008563AE" w:rsidP="00AE75D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3 уровень оказания медицинской помощи</w:t>
      </w:r>
    </w:p>
    <w:p w:rsidR="008563AE" w:rsidRPr="001C0721" w:rsidRDefault="008563AE" w:rsidP="008563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«Липецкая областная клиническая больница» (кроме медицинской помощи с применением телемедицинских технологий)</w:t>
      </w:r>
    </w:p>
    <w:p w:rsidR="008563AE" w:rsidRPr="001C0721" w:rsidRDefault="008563AE" w:rsidP="008563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«Областная детская больница» (кроме медицинской помощи с применением телемедицинских технологий)</w:t>
      </w:r>
    </w:p>
    <w:p w:rsidR="008563AE" w:rsidRPr="001C0721" w:rsidRDefault="008563AE" w:rsidP="008563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«Липецкий областной клинический центр» (в части оказания консультативной амбулаторной помощи)</w:t>
      </w:r>
    </w:p>
    <w:p w:rsidR="008563AE" w:rsidRPr="001C0721" w:rsidRDefault="008563AE" w:rsidP="008563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«Липецкий областной онкологический диспансер» (кроме медицинской помощи с применением телемедицинских технологий)</w:t>
      </w:r>
    </w:p>
    <w:p w:rsidR="008563AE" w:rsidRPr="001C0721" w:rsidRDefault="008563AE" w:rsidP="008563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«Липецкий областной перинатальный центр» (кроме медицинской помощи с применением телемедицинских технологий)</w:t>
      </w:r>
    </w:p>
    <w:p w:rsidR="00DD0616" w:rsidRPr="001C0721" w:rsidRDefault="00DD0616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616" w:rsidRPr="001C0721" w:rsidRDefault="00DD0616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616" w:rsidRPr="001C0721" w:rsidRDefault="00DD0616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616" w:rsidRPr="001C0721" w:rsidRDefault="00DD0616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616" w:rsidRPr="001C0721" w:rsidRDefault="00DD0616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616" w:rsidRPr="001C0721" w:rsidRDefault="00DD0616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616" w:rsidRPr="001C0721" w:rsidRDefault="00DD0616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616" w:rsidRPr="001C0721" w:rsidRDefault="00DD0616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616" w:rsidRPr="001C0721" w:rsidRDefault="00DD0616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616" w:rsidRPr="001C0721" w:rsidRDefault="00DD0616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616" w:rsidRPr="001C0721" w:rsidRDefault="00DD0616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616" w:rsidRPr="001C0721" w:rsidRDefault="00DD0616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616" w:rsidRPr="001C0721" w:rsidRDefault="00DD0616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64CE" w:rsidRPr="001C0721" w:rsidRDefault="000064CE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1C0721" w:rsidRDefault="00DD0616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="004B7242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 №3</w:t>
      </w:r>
    </w:p>
    <w:p w:rsidR="00150076" w:rsidRPr="001C0721" w:rsidRDefault="00150076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076" w:rsidRPr="009341B5" w:rsidRDefault="004B7242" w:rsidP="001E79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фельдшерских пунктов, фельдшерско-акушерских пунктов с указанием диапазона численности обслуживаемого населения, годового размера финансового обеспечения, а также информации о соответствии/несоответствии ФП, ФАП требованиям, установленным положением об организации оказания первичной медико-санитарной помощи взрослому населению</w:t>
      </w:r>
      <w:r w:rsidR="00A03B0A" w:rsidRPr="001C07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A03B0A" w:rsidRPr="001C07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</w:t>
      </w:r>
      <w:proofErr w:type="spellEnd"/>
      <w:r w:rsidR="00A03B0A" w:rsidRPr="001C07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2022 год</w:t>
      </w:r>
    </w:p>
    <w:p w:rsidR="002B4896" w:rsidRPr="009341B5" w:rsidRDefault="002B4896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2"/>
        <w:gridCol w:w="2703"/>
        <w:gridCol w:w="2262"/>
        <w:gridCol w:w="1707"/>
        <w:gridCol w:w="1713"/>
        <w:gridCol w:w="1005"/>
      </w:tblGrid>
      <w:tr w:rsidR="005D1D7C" w:rsidRPr="001C0721" w:rsidTr="005D1D7C">
        <w:trPr>
          <w:trHeight w:val="417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ФАП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Диапазон численности обслуживаемого населения в соответствии с Программой государственных гарантий бесплатного оказания гражданам медицинской помощи на 2022 год  и на плановый период 2023 и 2024 годов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Годовой размер финансового обеспечения ФАП, руб.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Информация о соответствии/несоответствии ФП, ФАП требованиям, установленным положением об организации оказания первичной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медико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 - санитарной помощи взрослому населению, согласно информации УЗО Липецкой области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sz w:val="18"/>
              </w:rPr>
              <w:t xml:space="preserve">Коэффициент для расчета финансирования МО, не соответствующих </w:t>
            </w:r>
            <w:proofErr w:type="gramStart"/>
            <w:r w:rsidRPr="001C0721">
              <w:rPr>
                <w:rFonts w:ascii="Times New Roman" w:eastAsia="Times New Roman" w:hAnsi="Times New Roman" w:cs="Times New Roman"/>
                <w:b/>
                <w:sz w:val="18"/>
              </w:rPr>
              <w:t>требованиям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b/>
                <w:sz w:val="18"/>
              </w:rPr>
              <w:t xml:space="preserve"> установленным нормативным правовым актом Минздрава России</w:t>
            </w:r>
          </w:p>
        </w:tc>
      </w:tr>
      <w:tr w:rsidR="005D1D7C" w:rsidRPr="001C0721" w:rsidTr="0064690B">
        <w:trPr>
          <w:trHeight w:val="277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ГУЗ "Липецкая городская поликлиника №4"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ФАП "Северный Рудник"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D1D7C" w:rsidRPr="001C0721" w:rsidTr="0064690B">
        <w:trPr>
          <w:trHeight w:val="215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Воловская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РБ"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Юрской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Ожогинский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Турчановский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 100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228 417,00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0,21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Большовский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Димитровский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Новопавловский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Чесноченский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Спасский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Замарайский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Больше-Ивановский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Семеновский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Александровский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Старо-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Панинский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Воловчинский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Пикаловский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Нижне-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Большовский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Ломигорский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Предтечевский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Липовский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Васильевский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Ефимовский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Вышне-Большовский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64690B">
        <w:trPr>
          <w:trHeight w:val="193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23 070 117,00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1D7C" w:rsidRPr="001C0721" w:rsidTr="0064690B">
        <w:trPr>
          <w:trHeight w:val="211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Грязинская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ЦРБ"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Коробовский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Ярлуковский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более 2 000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1 934 900,00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Яманский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Нижне-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Телелюйский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Краснодубравский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Прибытковский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Песковатский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900 до 1 500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1 723 100,00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ФАП подстанция 500 кВт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Головщинский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Двуреченский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более 2 000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1 934 900,00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Первомайский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Больше-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Самовецкий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более 2 000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1 934 900,00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Падворский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Казинский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более 2 000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1 934 900,00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ФАП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.А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ннино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900 до 1 500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1 723 100,00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Петровский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Верхне-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Телелюйский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900 до 1 500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1 723 100,00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Бутырский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900 до 1 500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1 723 100,00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Светло-Полянский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Княжебайгорский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ФАП по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ермонтова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900 до 1 500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1 723 100,00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64690B">
        <w:trPr>
          <w:trHeight w:val="281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29 407 500,00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1D7C" w:rsidRPr="001C0721" w:rsidTr="0064690B">
        <w:trPr>
          <w:trHeight w:val="271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Данковская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ЦРБ"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ФАП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Данковский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900 до 1 500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1 723 100,00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Баловневский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Бигильдинский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Долговский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Новоникольский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Политовский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ФАП ПТФ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Данковская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Спешнево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-Ивановский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Требунский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Ягодновский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Малинковский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Авдуловский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Плаховский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Тепловский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Воскресенский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Ивановский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Кудрявщинский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Полибинский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Барятинский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Перехвальский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Телепневский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64690B">
        <w:trPr>
          <w:trHeight w:val="189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23 477 100,00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1D7C" w:rsidRPr="001C0721" w:rsidTr="0064690B">
        <w:trPr>
          <w:trHeight w:val="221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Добринская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ЦРБ"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Александровский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Белоносовский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Березнеговатский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Богородицкий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Демшинский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Добринский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Дуровский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Ильичевский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Кооператорский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Мазейский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Новопетровский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Новочеркутинский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Отрадинский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Отскоченский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Павловский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Приозеренский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Среднематренский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Тихвинский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Хворостянский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Ольховский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64690B">
        <w:trPr>
          <w:trHeight w:val="199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21 754 000,00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1D7C" w:rsidRPr="001C0721" w:rsidTr="0064690B">
        <w:trPr>
          <w:trHeight w:val="217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Добровская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РБ"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Гудовский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Горицкий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Екатериновский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Замартыновский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900 до 1 500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1 723 100,00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Кривецкий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900 до 1 500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1 723 100,00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Кривецкое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лесничество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Лебяженский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Махоновский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Поройский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Преображеновский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Чечёрский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F53ED3">
        <w:trPr>
          <w:trHeight w:val="281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13 235 500,00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1D7C" w:rsidRPr="001C0721" w:rsidTr="00F53ED3">
        <w:trPr>
          <w:trHeight w:val="271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Долгоруковская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РБ"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ФАП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пос</w:t>
            </w:r>
            <w:proofErr w:type="spellEnd"/>
            <w:proofErr w:type="gram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Тимирязева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Красненский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F53ED3">
        <w:trPr>
          <w:trHeight w:val="271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Свишенский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Веселовский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Теплинский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 100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228 417,00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0,21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Жерновский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Карташовский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Долгушинский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Слепухинский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Больше-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Боевский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Верхне-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Ломовецкий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Нижне-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Ломовецкий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Вязовицкий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Больше-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Колодезский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Грызловский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Набережанский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Стрелецкий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Войсково-Казинский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Екатериновский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Братовщинский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900 до 1 500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1 723 100,00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Красотыновский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Дубовецкий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Стегаловский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900 до 1 500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1 723 100,00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F53ED3">
        <w:trPr>
          <w:trHeight w:val="2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25 428 617,00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1D7C" w:rsidRPr="001C0721" w:rsidTr="00F53ED3">
        <w:trPr>
          <w:trHeight w:val="259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ГУЗ "Елецкая РБ"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Елецкий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Лавский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1 500 до 2 000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1 934 900,00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Воронецкий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900 до 1 500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1 723 100,00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Паниковский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Чернышовский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Нижн</w:t>
            </w: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е-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Воргольский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Ольховский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Мало-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Боевский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Черкасский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900 до 1 500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1 723 100,00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Ново-Ольшанский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Трубицинский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Екатериновский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Крутянский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F53ED3">
        <w:trPr>
          <w:trHeight w:val="28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Задоньевский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Ериловский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Архангельский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Волчанский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4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Больше-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Извальский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F53ED3">
        <w:trPr>
          <w:trHeight w:val="263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21 696 600,00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1D7C" w:rsidRPr="001C0721" w:rsidTr="00F53ED3">
        <w:trPr>
          <w:trHeight w:val="267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ГУЗ "Задонская ЦРБ"</w:t>
            </w:r>
          </w:p>
        </w:tc>
      </w:tr>
      <w:tr w:rsidR="005D1D7C" w:rsidRPr="001C0721" w:rsidTr="00F53ED3">
        <w:trPr>
          <w:trHeight w:val="287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Балахновский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Болховской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900 до 1 500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1 723 100,00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Бутырский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В.Студенецкий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Гагаринский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 100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228 417,00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0,21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Г.Горский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 100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228 417,00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0,21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Дегтевской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Рудничный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Казинский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Калабинский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Калининский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 100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228 417,00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0,21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Кашарский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900 до 1 500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1 723 100,00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Ксизовский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Липовский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Н.Казаченский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Ольшанский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Паниковский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900 до 1 500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1 723 100,00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Патриаршинский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 100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228 417,00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0,21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Репецкий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900 до 1 500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1 723 100,00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Рогожинский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Скорняковский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Донской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Сцепенский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Тешевский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1 500 до 2 000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1 934 900,00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Тимирязевский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Улусарский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Тростянский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 100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228 417,00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0,21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Черниговский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F53ED3">
        <w:trPr>
          <w:trHeight w:val="263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29 547 985,00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1D7C" w:rsidRPr="001C0721" w:rsidTr="00F53ED3">
        <w:trPr>
          <w:trHeight w:val="281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Измалковская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РБ"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Предтечевский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Слободской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Семенецкий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Чермошенский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Васильевский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Власовский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Поле-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Локотецкий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Пролетарский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Петровский 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Пономаревский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Преображенский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Пречистинский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Пятницкий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Лебяженский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Домовинский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Знаменский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Оберецкий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Ровенский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Казеевский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Денисовский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Кошкинский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Гниловодский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F53ED3">
        <w:trPr>
          <w:trHeight w:val="23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23 929 400,00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1D7C" w:rsidRPr="001C0721" w:rsidTr="00F53ED3">
        <w:trPr>
          <w:trHeight w:val="253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Краснинская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РБ"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Моревский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Гудаловксий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Верхне-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Бруслановский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Яблоновский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Дегтевскиц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Половневский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Щербаковский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Сергиевский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Решетово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-Дубровский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Гулевский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Суходольский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Сотниковский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F53ED3">
        <w:trPr>
          <w:trHeight w:val="23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13 052 400,00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1D7C" w:rsidRPr="001C0721" w:rsidTr="00BA00D2">
        <w:trPr>
          <w:trHeight w:val="253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ГУЗ "Лебедянская ЦРБ"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Больше-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Верховский</w:t>
            </w:r>
            <w:proofErr w:type="spellEnd"/>
            <w:proofErr w:type="gram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Больше-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Избищенский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Волотовский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Вязовский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Грязновский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Докторовский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Дон-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Избищенский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Каменно-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Лубновский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Куликовский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Культуровский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Михайловский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Мокринский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Ольховский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Павельский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Покрово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-Казацкий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более 2 000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1 934 900,00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Романовский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Слободский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Старо-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Копыльский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Сурковский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Теплинский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Хорошовский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Черепянский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Яблоневский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BA00D2">
        <w:trPr>
          <w:trHeight w:val="133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25 864 300,00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1D7C" w:rsidRPr="001C0721" w:rsidTr="00BA00D2">
        <w:trPr>
          <w:trHeight w:val="151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ГУЗ "Лев </w:t>
            </w:r>
            <w:proofErr w:type="gramStart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Толстовская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РБ"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Гагаринский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Гагинский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Загрядчинский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Домачевский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Знаменский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Головинщинский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Троицкий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Кругловский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Котовский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Ильинский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Острокаменский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Кузовлевский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Новочемодановский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Митягинский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Свищевский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Топовский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Первомайский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Орловский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Октябрьский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Астаповский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Золотушинский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64690B">
        <w:trPr>
          <w:trHeight w:val="367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22 841 700,00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1D7C" w:rsidRPr="001C0721" w:rsidTr="0064690B">
        <w:trPr>
          <w:trHeight w:val="149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ГУЗ "Липецкая РБ"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Больше-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Кузьминский</w:t>
            </w:r>
            <w:proofErr w:type="spellEnd"/>
            <w:proofErr w:type="gram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Бруслановский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Варваро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-Борковский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Васильевский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Вешаловский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Грязновский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Ивовский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Ильинский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900 до 1 500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1 723 100,00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Косыревский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900 до 1 500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1 723 100,00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Круто-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Хуторский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Крутогорский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Кулешовский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Лубновский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Новодмитриевский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Подгоренский ФАП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более 2 000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1 934 900,00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Пружинский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Сенцовский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1 500 до 2 000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1 934 900,00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Стебаевский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Студен</w:t>
            </w: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о-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Студено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Хуторский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Сырский ФАП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более 2 000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1 934 900,00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Тележенский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Тюшевский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BA00D2">
        <w:trPr>
          <w:trHeight w:val="281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28 829 500,00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1D7C" w:rsidRPr="001C0721" w:rsidTr="00BA00D2">
        <w:trPr>
          <w:trHeight w:val="285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Становлянская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РБ"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Тростновский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Телегинский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Кирилловский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Злобинский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Петрищевский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Ястребиновский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Грунино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Воргольский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Плотавский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Пальна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-Михайловский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Красно-Полянский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Самохваловский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Соловьевский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Лукъяновский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Березовский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Мещерский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Бутырский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Чемодановский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Успенский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Озерский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Дмитриевский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BA00D2">
        <w:trPr>
          <w:trHeight w:val="19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21 754 000,00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1D7C" w:rsidRPr="001C0721" w:rsidTr="00BA00D2">
        <w:trPr>
          <w:trHeight w:val="355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Тербунская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ЦРБ"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Солдатский №1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Солдатский №2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Ивановский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Дубровский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Кургано-Головинский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Марьино-Николаевский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Яковлевский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Покровский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Х-Березовский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Висло-Полянский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Урицкий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Березовский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Васильевский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Казинский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Мало-Борковский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Никольский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Новосильский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Зареченский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Озерский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Михайловский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Барышниковский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BA00D2">
        <w:trPr>
          <w:trHeight w:val="297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22 841 700,00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1D7C" w:rsidRPr="001C0721" w:rsidTr="00BA00D2">
        <w:trPr>
          <w:trHeight w:val="131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Усманская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ЦРБ"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Аксайский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Березняговский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Верхне-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Мосоловский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Демшинский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Дмитриевский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Завальновский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Излегощенский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Красненский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Краснопольский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Кривский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Медовский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Новоуглянский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1 500 до 2 000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1 934 900,00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Пашковский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Пушкарский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Савицкий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 100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228 417,00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0,21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Сторожевской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900 до 1 500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1 723 100,00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Сторожевско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-Хуторской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Студенский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Студено-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Высельский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ФАП «Коммунар»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ФАП "Куликовский лесхоз"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ФАП «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Усманский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BA00D2">
        <w:trPr>
          <w:trHeight w:val="291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25 640 417,00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1D7C" w:rsidRPr="001C0721" w:rsidTr="00BA00D2">
        <w:trPr>
          <w:trHeight w:val="267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Хлевенская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РБ"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Введенский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Отскоченский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Крещенский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Муравьевский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Ворон-Лозовский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Нижне-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Колыбельский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Синдякинский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Доно-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Негачевский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Верхне-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Колыбельский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Фомино-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Негачевский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Малининский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Мало-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Мечковский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Елец-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Маланинский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900 до 1 500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1 723 100,00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Воробьевский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900 до 1 500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1 723 100,00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BA00D2">
        <w:trPr>
          <w:trHeight w:val="167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16 498 600,00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1D7C" w:rsidRPr="001C0721" w:rsidTr="00BA00D2">
        <w:trPr>
          <w:trHeight w:val="200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Чаплыгинская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РБ"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Б.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Снежетовский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Братовский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Ведновский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Воскресеновский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Выселский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 100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228 417,00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0,21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Демкинский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Дуровщинский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 100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228 417,00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0,21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Жабинский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Зенкинский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Истобенский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Калининский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 100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228 417,00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0,21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Конюшковский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Кривополянский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более 2 000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1 934 900,00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Лозовский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Ломовской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Люблинский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Петеленский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Пиковский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Солнцевский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Соловской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Урусовский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Буховской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100 до 900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1 087 700,00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5D1D7C">
        <w:trPr>
          <w:trHeight w:val="3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>Юсовский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ФАП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900 до 1 500 человек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1 723 100,00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соответствует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D1D7C" w:rsidRPr="001C0721" w:rsidTr="00BA00D2">
        <w:trPr>
          <w:trHeight w:val="189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23 921 851,00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1D7C" w:rsidRPr="005D1D7C" w:rsidTr="00BA00D2">
        <w:trPr>
          <w:trHeight w:val="221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367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1C0721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5D1D7C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413 878 987,00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5D1D7C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1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7C" w:rsidRPr="005D1D7C" w:rsidRDefault="005D1D7C" w:rsidP="005D1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1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2B4896" w:rsidRPr="009341B5" w:rsidRDefault="002B4896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4896" w:rsidRPr="009341B5" w:rsidRDefault="002B4896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4896" w:rsidRPr="009341B5" w:rsidRDefault="002B4896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4896" w:rsidRDefault="002B4896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4C5" w:rsidRDefault="00CE54C5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4C5" w:rsidRDefault="00CE54C5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4C5" w:rsidRDefault="00CE54C5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4C5" w:rsidRDefault="00CE54C5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4C5" w:rsidRDefault="00CE54C5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4C5" w:rsidRDefault="00CE54C5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4C5" w:rsidRDefault="00CE54C5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4C5" w:rsidRDefault="00CE54C5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4C5" w:rsidRDefault="00CE54C5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4C5" w:rsidRDefault="00CE54C5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4C5" w:rsidRDefault="00CE54C5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4C5" w:rsidRDefault="00CE54C5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00D2" w:rsidRDefault="00BA00D2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00D2" w:rsidRDefault="00BA00D2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00D2" w:rsidRDefault="00BA00D2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00D2" w:rsidRDefault="00BA00D2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00D2" w:rsidRDefault="00BA00D2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00D2" w:rsidRDefault="00BA00D2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00D2" w:rsidRDefault="00BA00D2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00D2" w:rsidRDefault="00BA00D2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00D2" w:rsidRDefault="00BA00D2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00D2" w:rsidRDefault="00BA00D2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00D2" w:rsidRDefault="00BA00D2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00D2" w:rsidRDefault="00BA00D2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00D2" w:rsidRDefault="00BA00D2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00D2" w:rsidRDefault="00BA00D2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4C5" w:rsidRDefault="00CE54C5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4C5" w:rsidRDefault="00CE54C5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4C5" w:rsidRDefault="00CE54C5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0076" w:rsidRPr="001C0721" w:rsidRDefault="004B7242" w:rsidP="00FF5539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</w:t>
      </w:r>
      <w:r w:rsidR="00203771" w:rsidRPr="001C072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№4</w:t>
      </w:r>
    </w:p>
    <w:p w:rsidR="00150076" w:rsidRPr="001C0721" w:rsidRDefault="00150076">
      <w:pPr>
        <w:ind w:left="7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076" w:rsidRPr="001C0721" w:rsidRDefault="004B7242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Перечень круглосуточных стационаров медицинских организаций (структурных подразделений медицинских организаций) в разрезе уровней оказания медицинской помощи: </w:t>
      </w:r>
    </w:p>
    <w:p w:rsidR="00150076" w:rsidRPr="001C0721" w:rsidRDefault="0015007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63AE" w:rsidRPr="001C0721" w:rsidRDefault="008563AE" w:rsidP="008563AE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 уровень оказания медицинской помощи</w:t>
      </w:r>
    </w:p>
    <w:p w:rsidR="008563AE" w:rsidRPr="001C0721" w:rsidRDefault="008563AE" w:rsidP="008563AE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63AE" w:rsidRPr="001C0721" w:rsidRDefault="008563AE" w:rsidP="008563AE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Подуровень 1.1.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ЧУЗ «Больница «РЖД-Медицина» города Елец»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Добровская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 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«Липецкая 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Чаплыгинская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РБ»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ФКУЗ «МСЧ МВД России по Липецкой области» </w:t>
      </w:r>
    </w:p>
    <w:p w:rsidR="008563AE" w:rsidRPr="001C0721" w:rsidRDefault="008563AE" w:rsidP="008563AE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63AE" w:rsidRPr="001C0721" w:rsidRDefault="008563AE" w:rsidP="008563AE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Подуровень 1.2.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Долгоруковская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«Елецкая 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Измалковская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Краснинская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«Лев-Толстовская 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Становлянская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Хлевенская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РБ»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Воловская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РБ»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63AE" w:rsidRPr="001C0721" w:rsidRDefault="008563AE" w:rsidP="008563AE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2 уровень оказания медицинской помощи</w:t>
      </w:r>
    </w:p>
    <w:p w:rsidR="008563AE" w:rsidRPr="001C0721" w:rsidRDefault="008563AE" w:rsidP="008563AE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63AE" w:rsidRPr="001C0721" w:rsidRDefault="008563AE" w:rsidP="008563AE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Подуровень 2.1.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«Областной кожно-венерологический диспансер»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«Елецкая городская детская больница»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«Елецкая городская больница №2»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«Медико-хирургическая Клиника»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ООО «Клиника доктора Шаталова»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6.       ООО «Пульс»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«Воронежская офтальмологическая клиника»</w:t>
      </w:r>
      <w:r w:rsidRPr="001C07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563AE" w:rsidRPr="001C0721" w:rsidRDefault="00AE427A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«Центр женского здоровья»</w:t>
      </w:r>
    </w:p>
    <w:p w:rsidR="008563AE" w:rsidRPr="001C0721" w:rsidRDefault="008563AE" w:rsidP="008563AE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63AE" w:rsidRPr="001C0721" w:rsidRDefault="008563AE" w:rsidP="008563AE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Подуровень 2.2.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«Липецкая  городская детская больница»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2.       ГУЗ «Липецкий городской родильный дом»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Грязинская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ЦРБ»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Данковская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ЦРБ»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Добринская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ЦРБ» 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«Задонская ЦРБ»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«Лебедянская ЦРБ»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Тербунская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ЦРБ»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lastRenderedPageBreak/>
        <w:t>9.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Усманская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ЦРБ»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 «Липецкая областная клиническая инфекционная больница»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1C0721">
        <w:rPr>
          <w:b/>
        </w:rPr>
        <w:t xml:space="preserve"> </w:t>
      </w:r>
      <w:r w:rsidRPr="001C0721">
        <w:rPr>
          <w:b/>
          <w:color w:val="FF0000"/>
        </w:rPr>
        <w:tab/>
      </w:r>
      <w:r w:rsidRPr="001C0721">
        <w:rPr>
          <w:rFonts w:ascii="Times New Roman" w:eastAsia="Times New Roman" w:hAnsi="Times New Roman" w:cs="Times New Roman"/>
          <w:sz w:val="28"/>
          <w:szCs w:val="28"/>
        </w:rPr>
        <w:t>ФГБУ «</w:t>
      </w:r>
      <w:proofErr w:type="gramStart"/>
      <w:r w:rsidRPr="001C0721">
        <w:rPr>
          <w:rFonts w:ascii="Times New Roman" w:eastAsia="Times New Roman" w:hAnsi="Times New Roman" w:cs="Times New Roman"/>
          <w:sz w:val="28"/>
          <w:szCs w:val="28"/>
        </w:rPr>
        <w:t>Северо-кавказский</w:t>
      </w:r>
      <w:proofErr w:type="gram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научно-клинический центр федерального медико-биологического агентства»</w:t>
      </w:r>
      <w:r w:rsidR="00AE427A" w:rsidRPr="001C0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63AE" w:rsidRPr="001C0721" w:rsidRDefault="008563AE" w:rsidP="008563AE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63AE" w:rsidRPr="001C0721" w:rsidRDefault="008563AE" w:rsidP="008563AE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63AE" w:rsidRPr="001C0721" w:rsidRDefault="008563AE" w:rsidP="008563AE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3 уровень оказания медицинской помощи</w:t>
      </w:r>
    </w:p>
    <w:p w:rsidR="008563AE" w:rsidRPr="001C0721" w:rsidRDefault="008563AE" w:rsidP="008563AE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63AE" w:rsidRPr="001C0721" w:rsidRDefault="008563AE" w:rsidP="008563AE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Подуровень 3.1.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«Липецкий областной онкологический диспансер»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«Липецкая областная клиническая больница»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«Областная детская больница»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«Липецкая городская больница скорой медицинской помощи №1»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5.       ГУЗ «Липецкая городская больница №4 «Липецк-МЕД»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«Липецкая городская больница №3 «Свободный Сокол»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«Елецкая городская больница №1 им. Семашко Н.А.» </w:t>
      </w:r>
    </w:p>
    <w:p w:rsidR="008563AE" w:rsidRPr="001C0721" w:rsidRDefault="008563AE" w:rsidP="008563AE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Подуровень 3.2.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«Липецкий областной перинатальный центр» </w:t>
      </w:r>
    </w:p>
    <w:p w:rsidR="008563AE" w:rsidRPr="00ED60B2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«Липецкий областной клинический центр»</w:t>
      </w:r>
      <w:r w:rsidRPr="00ED6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0B2">
        <w:rPr>
          <w:rFonts w:ascii="Times New Roman" w:eastAsia="Times New Roman" w:hAnsi="Times New Roman" w:cs="Times New Roman"/>
          <w:sz w:val="28"/>
          <w:szCs w:val="28"/>
        </w:rPr>
        <w:tab/>
      </w:r>
      <w:r w:rsidRPr="00ED60B2">
        <w:rPr>
          <w:rFonts w:ascii="Times New Roman" w:eastAsia="Times New Roman" w:hAnsi="Times New Roman" w:cs="Times New Roman"/>
          <w:sz w:val="28"/>
          <w:szCs w:val="28"/>
        </w:rPr>
        <w:tab/>
      </w:r>
      <w:r w:rsidRPr="00ED60B2">
        <w:rPr>
          <w:rFonts w:ascii="Times New Roman" w:eastAsia="Times New Roman" w:hAnsi="Times New Roman" w:cs="Times New Roman"/>
          <w:sz w:val="28"/>
          <w:szCs w:val="28"/>
        </w:rPr>
        <w:tab/>
      </w:r>
      <w:r w:rsidRPr="00ED60B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50076" w:rsidRPr="00ED60B2" w:rsidRDefault="007F41D3">
      <w:pPr>
        <w:rPr>
          <w:rFonts w:ascii="Times New Roman" w:eastAsia="Times New Roman" w:hAnsi="Times New Roman" w:cs="Times New Roman"/>
          <w:sz w:val="28"/>
          <w:szCs w:val="28"/>
        </w:rPr>
      </w:pPr>
      <w:r w:rsidRPr="00ED60B2">
        <w:rPr>
          <w:rFonts w:ascii="Times New Roman" w:eastAsia="Times New Roman" w:hAnsi="Times New Roman" w:cs="Times New Roman"/>
          <w:sz w:val="28"/>
          <w:szCs w:val="28"/>
        </w:rPr>
        <w:tab/>
      </w:r>
      <w:r w:rsidRPr="00ED60B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50076" w:rsidRPr="00ED60B2" w:rsidRDefault="00150076" w:rsidP="007F41D3">
      <w:pPr>
        <w:spacing w:after="360"/>
        <w:ind w:left="72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D83" w:rsidRPr="00ED60B2" w:rsidRDefault="00EE3D83">
      <w:pPr>
        <w:spacing w:after="360"/>
        <w:ind w:left="72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D83" w:rsidRPr="00ED60B2" w:rsidRDefault="00EE3D83">
      <w:pPr>
        <w:spacing w:after="360"/>
        <w:ind w:left="72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896" w:rsidRPr="00ED60B2" w:rsidRDefault="002B4896">
      <w:pPr>
        <w:spacing w:after="360"/>
        <w:ind w:left="72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896" w:rsidRPr="00ED60B2" w:rsidRDefault="002B4896">
      <w:pPr>
        <w:spacing w:after="360"/>
        <w:ind w:left="72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896" w:rsidRPr="00ED60B2" w:rsidRDefault="002B4896">
      <w:pPr>
        <w:spacing w:after="360"/>
        <w:ind w:left="72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896" w:rsidRPr="00ED60B2" w:rsidRDefault="002B4896">
      <w:pPr>
        <w:spacing w:after="360"/>
        <w:ind w:left="72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896" w:rsidRPr="00ED60B2" w:rsidRDefault="002B4896">
      <w:pPr>
        <w:spacing w:after="360"/>
        <w:ind w:left="72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896" w:rsidRPr="00ED60B2" w:rsidRDefault="002B4896">
      <w:pPr>
        <w:spacing w:after="360"/>
        <w:ind w:left="72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896" w:rsidRPr="00ED60B2" w:rsidRDefault="002B4896">
      <w:pPr>
        <w:spacing w:after="360"/>
        <w:ind w:left="72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896" w:rsidRPr="00ED60B2" w:rsidRDefault="002B4896">
      <w:pPr>
        <w:spacing w:after="360"/>
        <w:ind w:left="72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896" w:rsidRPr="00ED60B2" w:rsidRDefault="002B4896">
      <w:pPr>
        <w:spacing w:after="360"/>
        <w:ind w:left="72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896" w:rsidRPr="00ED60B2" w:rsidRDefault="002B4896">
      <w:pPr>
        <w:spacing w:after="360"/>
        <w:ind w:left="72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076" w:rsidRPr="001C0721" w:rsidRDefault="004B7242" w:rsidP="00184AA3">
      <w:pPr>
        <w:spacing w:after="360"/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</w:t>
      </w:r>
      <w:r w:rsidR="00184AA3" w:rsidRPr="001C072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№5</w:t>
      </w:r>
    </w:p>
    <w:p w:rsidR="00150076" w:rsidRPr="001C0721" w:rsidRDefault="004B7242">
      <w:pPr>
        <w:spacing w:after="36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Перечень медицинских организаций, оказывающих медицинскую помощь в дневных стационарах в разрезе уровней оказания медицинской помощи:</w:t>
      </w:r>
    </w:p>
    <w:p w:rsidR="008563AE" w:rsidRPr="001C0721" w:rsidRDefault="008563AE" w:rsidP="008563AE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 уровень оказания медицинской помощи</w:t>
      </w:r>
    </w:p>
    <w:p w:rsidR="008563AE" w:rsidRPr="001C0721" w:rsidRDefault="008563AE" w:rsidP="008563AE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63AE" w:rsidRPr="001C0721" w:rsidRDefault="008563AE" w:rsidP="008563AE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Подуровень 1.1.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Ассоциация «Новолипецкий медицинский центр»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«Липецкая городская поликлиника №2»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«Липецкая городская поликлиника №4»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«Липецкая городская поликлиника №5»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«Липецкая городская поликлиника №7»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ЧУЗ «Больница «РЖД-Медицина» города Елец»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Добровская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РБ»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Долгоруковская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«Елецкая 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Измалковская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Становлянская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РБ»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«Липецкая 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Хлевенская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РБ»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«Лев-Толстовская РБ»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«Клиника на Суворова»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«МЦ Л Клиник»</w:t>
      </w:r>
      <w:r w:rsidR="00AE427A" w:rsidRPr="001C0721">
        <w:t xml:space="preserve">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63AE" w:rsidRPr="001C0721" w:rsidRDefault="008563AE" w:rsidP="008563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  Подуровень 1.2.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«Липецкая городская поликлиника №1»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Краснинская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Чаплыгинская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Воловская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РБ»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63AE" w:rsidRPr="001C0721" w:rsidRDefault="008563AE" w:rsidP="008563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2 уровень оказания медицинской помощи</w:t>
      </w:r>
    </w:p>
    <w:p w:rsidR="008563AE" w:rsidRPr="001C0721" w:rsidRDefault="008563AE" w:rsidP="008563AE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63AE" w:rsidRPr="001C0721" w:rsidRDefault="008563AE" w:rsidP="008563AE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Подуровень 2.1.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«Областной кожно-венерологический диспансер»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«Елецкая городская больница №2» (кроме центра амбулаторной онкологической помощи)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«Елецкая городская детская больница»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Данковская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ЦРБ»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Добринская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ЦРБ»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«Задонская ЦРБ»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Тербунская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ЦРБ»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Усманская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ЦРБ»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ООО «Первый нейрохирургический»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«Клиника доктора Шаталова»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Окулюс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lastRenderedPageBreak/>
        <w:t>12.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ООО «Офтальмологический центр доктора Тарасова»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«Прозрение»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ООО «Медико-хирургическая клиника»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«Воронежская офтальмологическая клиника»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16.     ООО «Пульс»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«Клиника сосудистой хирургии»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</w:r>
      <w:r w:rsidR="00AE427A" w:rsidRPr="001C0721">
        <w:rPr>
          <w:rFonts w:ascii="Times New Roman" w:eastAsia="Times New Roman" w:hAnsi="Times New Roman" w:cs="Times New Roman"/>
          <w:sz w:val="28"/>
          <w:szCs w:val="28"/>
        </w:rPr>
        <w:t>ООО «Центр женского здоровья»</w:t>
      </w:r>
    </w:p>
    <w:p w:rsidR="004F6FED" w:rsidRPr="001C0721" w:rsidRDefault="008563AE" w:rsidP="008563AE">
      <w:r w:rsidRPr="001C0721"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</w:r>
      <w:r w:rsidR="00AE427A" w:rsidRPr="001C0721">
        <w:rPr>
          <w:rFonts w:ascii="Times New Roman" w:eastAsia="Times New Roman" w:hAnsi="Times New Roman" w:cs="Times New Roman"/>
          <w:sz w:val="28"/>
          <w:szCs w:val="28"/>
        </w:rPr>
        <w:t>ООО МК «</w:t>
      </w:r>
      <w:proofErr w:type="spellStart"/>
      <w:r w:rsidR="00AE427A" w:rsidRPr="001C0721">
        <w:rPr>
          <w:rFonts w:ascii="Times New Roman" w:eastAsia="Times New Roman" w:hAnsi="Times New Roman" w:cs="Times New Roman"/>
          <w:sz w:val="28"/>
          <w:szCs w:val="28"/>
        </w:rPr>
        <w:t>Славити</w:t>
      </w:r>
      <w:proofErr w:type="spellEnd"/>
      <w:r w:rsidR="00AE427A" w:rsidRPr="001C072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E427A" w:rsidRPr="001C0721">
        <w:t xml:space="preserve"> </w:t>
      </w:r>
    </w:p>
    <w:p w:rsidR="008563AE" w:rsidRPr="001C0721" w:rsidRDefault="008563AE" w:rsidP="008563AE">
      <w:r w:rsidRPr="001C0721"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ЕвроМедПлюс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E427A" w:rsidRPr="001C0721">
        <w:t xml:space="preserve"> </w:t>
      </w:r>
    </w:p>
    <w:p w:rsidR="004F6FED" w:rsidRPr="001C0721" w:rsidRDefault="004F6FED" w:rsidP="008563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63AE" w:rsidRPr="001C0721" w:rsidRDefault="008563AE" w:rsidP="008563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Подуровень 2.2.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«Липецкая  городская детская больница»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«Липецкий городской родильный дом»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Грязинская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ЦРБ»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«Лебедянская ЦРБ» </w:t>
      </w:r>
    </w:p>
    <w:p w:rsidR="008563AE" w:rsidRPr="001C0721" w:rsidRDefault="008563AE" w:rsidP="008563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63AE" w:rsidRPr="001C0721" w:rsidRDefault="008563AE" w:rsidP="008563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Подуровень 2.3.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«Центр ЭКО»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«МЕДЭКО»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«ЭКО центр» (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1C0721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1C0721">
        <w:rPr>
          <w:rFonts w:ascii="Times New Roman" w:eastAsia="Times New Roman" w:hAnsi="Times New Roman" w:cs="Times New Roman"/>
          <w:sz w:val="28"/>
          <w:szCs w:val="28"/>
        </w:rPr>
        <w:t>осква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«ВИТРОМЕД»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«За рождение»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«Мой малыш»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ab/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Подуровень 2.4.</w:t>
      </w:r>
    </w:p>
    <w:p w:rsidR="008563AE" w:rsidRPr="001C0721" w:rsidRDefault="008563AE" w:rsidP="008563AE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ГУЗ «Елецкая городская больница №2» (центр амбулаторной онкологической помощи)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63AE" w:rsidRPr="001C0721" w:rsidRDefault="008563AE" w:rsidP="008563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3 уровень оказания медицинской помощи</w:t>
      </w:r>
    </w:p>
    <w:p w:rsidR="008563AE" w:rsidRPr="001C0721" w:rsidRDefault="008563AE" w:rsidP="008563AE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Подуровень 3.1.</w:t>
      </w:r>
    </w:p>
    <w:p w:rsidR="008563AE" w:rsidRPr="001C0721" w:rsidRDefault="008563AE" w:rsidP="008563AE">
      <w:pPr>
        <w:numPr>
          <w:ilvl w:val="0"/>
          <w:numId w:val="6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ГУЗ «Липецкий областной онкологический диспансер» </w:t>
      </w:r>
    </w:p>
    <w:p w:rsidR="008563AE" w:rsidRPr="001C0721" w:rsidRDefault="008563AE" w:rsidP="008563AE">
      <w:pPr>
        <w:numPr>
          <w:ilvl w:val="0"/>
          <w:numId w:val="6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ГУЗ «Липецкий областной клинический центр»  </w:t>
      </w:r>
    </w:p>
    <w:p w:rsidR="008563AE" w:rsidRPr="001C0721" w:rsidRDefault="008563AE" w:rsidP="008563AE">
      <w:pPr>
        <w:numPr>
          <w:ilvl w:val="0"/>
          <w:numId w:val="6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ГУЗ «Липецкая городская больница №4 «Липецк-Мед»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«Липецкая городская больница №3 «Свободный Сокол»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«Елецкая городская больница №1 им. Семашко Н.А.» </w:t>
      </w:r>
    </w:p>
    <w:p w:rsidR="008563AE" w:rsidRPr="001C0721" w:rsidRDefault="008563AE" w:rsidP="008563AE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63AE" w:rsidRPr="001C0721" w:rsidRDefault="008563AE" w:rsidP="008563AE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63AE" w:rsidRPr="001C0721" w:rsidRDefault="008563AE" w:rsidP="008563AE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Подуровень 3.2.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«Липецкая областная клиническая больница» </w:t>
      </w:r>
    </w:p>
    <w:p w:rsidR="004F6FED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«Областная детская больница»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«Липецкая городская больница скорой медицинской помощи №1» </w:t>
      </w:r>
    </w:p>
    <w:p w:rsidR="00EE3D83" w:rsidRPr="001C0721" w:rsidRDefault="00EE3D83" w:rsidP="00184AA3">
      <w:pPr>
        <w:spacing w:after="360"/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3D83" w:rsidRPr="001C0721" w:rsidRDefault="00EE3D83" w:rsidP="00184AA3">
      <w:pPr>
        <w:spacing w:after="360"/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3D83" w:rsidRPr="001C0721" w:rsidRDefault="00EE3D83" w:rsidP="00184AA3">
      <w:pPr>
        <w:spacing w:after="360"/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0076" w:rsidRPr="001C0721" w:rsidRDefault="004B7242" w:rsidP="00184AA3">
      <w:pPr>
        <w:spacing w:after="360"/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</w:t>
      </w:r>
      <w:r w:rsidR="00184AA3" w:rsidRPr="001C072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№6</w:t>
      </w:r>
    </w:p>
    <w:p w:rsidR="00150076" w:rsidRPr="001C0721" w:rsidRDefault="004B7242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Перечень медицинских организаций (структурных подразделений медицинских организаций), оказывающих скорую медицинскую помощь в разрезе уровней оказания медицинской помощи:</w:t>
      </w:r>
    </w:p>
    <w:p w:rsidR="00150076" w:rsidRPr="001C0721" w:rsidRDefault="00150076">
      <w:pPr>
        <w:ind w:firstLine="85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563AE" w:rsidRPr="001C0721" w:rsidRDefault="008563AE" w:rsidP="008563AE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 уровень оказания медицинской помощи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ООО «Липецк-Неотложка +»</w:t>
      </w:r>
      <w:r w:rsidR="00C36413" w:rsidRPr="001C0721">
        <w:rPr>
          <w:rFonts w:ascii="Times New Roman" w:eastAsia="Times New Roman" w:hAnsi="Times New Roman" w:cs="Times New Roman"/>
          <w:sz w:val="28"/>
          <w:szCs w:val="28"/>
        </w:rPr>
        <w:t xml:space="preserve"> (в рамках </w:t>
      </w:r>
      <w:proofErr w:type="spellStart"/>
      <w:r w:rsidR="00C36413" w:rsidRPr="001C0721">
        <w:rPr>
          <w:rFonts w:ascii="Times New Roman" w:eastAsia="Times New Roman" w:hAnsi="Times New Roman" w:cs="Times New Roman"/>
          <w:sz w:val="28"/>
          <w:szCs w:val="28"/>
        </w:rPr>
        <w:t>межучрежденческих</w:t>
      </w:r>
      <w:proofErr w:type="spellEnd"/>
      <w:r w:rsidR="00C36413" w:rsidRPr="001C0721">
        <w:rPr>
          <w:rFonts w:ascii="Times New Roman" w:eastAsia="Times New Roman" w:hAnsi="Times New Roman" w:cs="Times New Roman"/>
          <w:sz w:val="28"/>
          <w:szCs w:val="28"/>
        </w:rPr>
        <w:t xml:space="preserve"> взаиморасчетов)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Добровская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Долгоруковская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«Елецкая 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Измалковская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Краснинская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«Лев-Толстовская 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«Липецкая 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Становлянская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Хлевенская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Чаплыгинская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Воловская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РБ»</w:t>
      </w:r>
    </w:p>
    <w:p w:rsidR="008563AE" w:rsidRPr="001C0721" w:rsidRDefault="008563AE" w:rsidP="008563AE">
      <w:pPr>
        <w:ind w:firstLine="851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563AE" w:rsidRPr="001C0721" w:rsidRDefault="008563AE" w:rsidP="008563AE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2 уровень оказания медицинской помощи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«Центр скорой медицинской помощи и медицины катастроф Липецкой области»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Грязинская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ЦРБ»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Данковская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ЦРБ»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Добринская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ЦРБ» 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«Задонская ЦРБ»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 xml:space="preserve">ГУЗ «Лебедянская ЦРБ»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Тербунская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ЦРБ» </w:t>
      </w:r>
    </w:p>
    <w:p w:rsidR="008563AE" w:rsidRPr="001C0721" w:rsidRDefault="008563AE" w:rsidP="008563AE">
      <w:pPr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1C0721">
        <w:rPr>
          <w:rFonts w:ascii="Times New Roman" w:eastAsia="Times New Roman" w:hAnsi="Times New Roman" w:cs="Times New Roman"/>
          <w:sz w:val="28"/>
          <w:szCs w:val="28"/>
        </w:rPr>
        <w:tab/>
        <w:t>ГУЗ  «</w:t>
      </w:r>
      <w:proofErr w:type="spellStart"/>
      <w:r w:rsidRPr="001C0721">
        <w:rPr>
          <w:rFonts w:ascii="Times New Roman" w:eastAsia="Times New Roman" w:hAnsi="Times New Roman" w:cs="Times New Roman"/>
          <w:sz w:val="28"/>
          <w:szCs w:val="28"/>
        </w:rPr>
        <w:t>Усманская</w:t>
      </w:r>
      <w:proofErr w:type="spellEnd"/>
      <w:r w:rsidRPr="001C0721">
        <w:rPr>
          <w:rFonts w:ascii="Times New Roman" w:eastAsia="Times New Roman" w:hAnsi="Times New Roman" w:cs="Times New Roman"/>
          <w:sz w:val="28"/>
          <w:szCs w:val="28"/>
        </w:rPr>
        <w:t xml:space="preserve"> ЦРБ» </w:t>
      </w:r>
    </w:p>
    <w:p w:rsidR="00150076" w:rsidRPr="001C0721" w:rsidRDefault="0015007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0076" w:rsidRPr="001C0721" w:rsidRDefault="0015007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0076" w:rsidRPr="001C0721" w:rsidRDefault="0015007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0076" w:rsidRPr="001C0721" w:rsidRDefault="0015007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69BB" w:rsidRPr="001C0721" w:rsidRDefault="002769BB" w:rsidP="00203771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69BB" w:rsidRPr="001C0721" w:rsidRDefault="002769BB" w:rsidP="00203771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69BB" w:rsidRPr="001C0721" w:rsidRDefault="002769BB" w:rsidP="00203771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69BB" w:rsidRPr="001C0721" w:rsidRDefault="002769BB" w:rsidP="00203771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69BB" w:rsidRPr="001C0721" w:rsidRDefault="002769BB" w:rsidP="00203771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69BB" w:rsidRPr="001C0721" w:rsidRDefault="002769BB" w:rsidP="00203771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3D83" w:rsidRPr="001C0721" w:rsidRDefault="00EE3D83" w:rsidP="00203771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3D83" w:rsidRPr="001C0721" w:rsidRDefault="00EE3D83" w:rsidP="00203771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3D83" w:rsidRPr="001C0721" w:rsidRDefault="00EE3D83" w:rsidP="00203771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3D83" w:rsidRPr="001C0721" w:rsidRDefault="00EE3D83" w:rsidP="00203771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3D83" w:rsidRPr="001C0721" w:rsidRDefault="00EE3D83" w:rsidP="00203771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69BB" w:rsidRPr="001C0721" w:rsidRDefault="002769BB" w:rsidP="00203771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0076" w:rsidRPr="001C0721" w:rsidRDefault="00B2398D" w:rsidP="00203771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lastRenderedPageBreak/>
        <w:t>Пр</w:t>
      </w:r>
      <w:r w:rsidR="004B7242" w:rsidRPr="001C0721">
        <w:rPr>
          <w:rFonts w:ascii="Times New Roman" w:eastAsia="Times New Roman" w:hAnsi="Times New Roman" w:cs="Times New Roman"/>
          <w:sz w:val="28"/>
          <w:szCs w:val="28"/>
        </w:rPr>
        <w:t>иложени</w:t>
      </w:r>
      <w:r w:rsidR="00203771" w:rsidRPr="001C07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B7242" w:rsidRPr="001C0721">
        <w:rPr>
          <w:rFonts w:ascii="Times New Roman" w:eastAsia="Times New Roman" w:hAnsi="Times New Roman" w:cs="Times New Roman"/>
          <w:sz w:val="28"/>
          <w:szCs w:val="28"/>
        </w:rPr>
        <w:t xml:space="preserve"> №7</w:t>
      </w:r>
    </w:p>
    <w:p w:rsidR="008E44BF" w:rsidRPr="001C0721" w:rsidRDefault="008E44BF" w:rsidP="00203771">
      <w:pPr>
        <w:ind w:left="72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275B" w:rsidRPr="001C0721" w:rsidRDefault="0094275B" w:rsidP="0094275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Коэффициенты, применяемые при расчете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подушевых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нормативов, а так же фактические дифференцированные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подушевые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нормативы финансирования в разрезе медицинских организаций, применяемые при оплате </w:t>
      </w:r>
      <w:r w:rsidR="005E4F50">
        <w:rPr>
          <w:rFonts w:ascii="Times New Roman" w:eastAsia="Times New Roman" w:hAnsi="Times New Roman" w:cs="Times New Roman"/>
          <w:color w:val="000000"/>
          <w:sz w:val="28"/>
          <w:szCs w:val="28"/>
        </w:rPr>
        <w:t>амбулаторной</w:t>
      </w: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медицинской помощи в 2022 году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3"/>
        <w:gridCol w:w="992"/>
        <w:gridCol w:w="851"/>
        <w:gridCol w:w="1559"/>
        <w:gridCol w:w="709"/>
        <w:gridCol w:w="850"/>
        <w:gridCol w:w="1134"/>
        <w:gridCol w:w="993"/>
        <w:gridCol w:w="850"/>
      </w:tblGrid>
      <w:tr w:rsidR="000774D6" w:rsidRPr="001C0721" w:rsidTr="00E71896">
        <w:trPr>
          <w:trHeight w:val="3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4D6" w:rsidRPr="001C0721" w:rsidRDefault="000774D6" w:rsidP="00077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4D6" w:rsidRPr="001C0721" w:rsidRDefault="000774D6" w:rsidP="00077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медицинской организации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4D6" w:rsidRPr="001C0721" w:rsidRDefault="000774D6" w:rsidP="00077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Численность прикрепленного населения (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Чз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4D6" w:rsidRPr="001C0721" w:rsidRDefault="000774D6" w:rsidP="00077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Половозрастной коэффициент дифференциации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подушевого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норматива (КД</w:t>
            </w: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</w:rPr>
              <w:t>ПВ</w:t>
            </w: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4D6" w:rsidRPr="001C0721" w:rsidRDefault="000774D6" w:rsidP="00077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Коэффициент дифференциации на прикрепившихся лиц для медицинских организаций, расположенных в сельской местности, отдаленных территориях, поселках городского типа и малых городах с численностью населения до 50 тысяч человек, и городов на их содержание и оплату труда персонала (КД</w:t>
            </w: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</w:rPr>
              <w:t>ОТ)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4D6" w:rsidRPr="001C0721" w:rsidRDefault="000774D6" w:rsidP="00077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 однородной группы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4D6" w:rsidRPr="001C0721" w:rsidRDefault="000774D6" w:rsidP="00077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Коэффициент уровня медицинской организации (КУ</w:t>
            </w: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</w:rPr>
              <w:t>МО</w:t>
            </w: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4D6" w:rsidRPr="001C0721" w:rsidRDefault="000774D6" w:rsidP="00077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Поправочный коэффициент, применяемый при расчете фактических дифференцированных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подушевых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нормативов (ПК)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4D6" w:rsidRPr="001C0721" w:rsidRDefault="000774D6" w:rsidP="00077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Коэффициент специфики, учитывающий объем средств на оплату профилактических медицинских осмотров и диспансеризации (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КСпроф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4D6" w:rsidRPr="001C0721" w:rsidRDefault="000774D6" w:rsidP="00077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Фактический дифференцированный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подушевой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норматив финансирования амбулаторной медицинской помощи (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ФДПн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), руб.</w:t>
            </w:r>
          </w:p>
        </w:tc>
      </w:tr>
      <w:tr w:rsidR="000774D6" w:rsidRPr="001C0721" w:rsidTr="00E71896">
        <w:trPr>
          <w:trHeight w:val="294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D6" w:rsidRPr="001C0721" w:rsidRDefault="000774D6" w:rsidP="000774D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D6" w:rsidRPr="001C0721" w:rsidRDefault="000774D6" w:rsidP="000774D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D6" w:rsidRPr="001C0721" w:rsidRDefault="000774D6" w:rsidP="000774D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D6" w:rsidRPr="001C0721" w:rsidRDefault="000774D6" w:rsidP="000774D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D6" w:rsidRPr="001C0721" w:rsidRDefault="000774D6" w:rsidP="000774D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D6" w:rsidRPr="001C0721" w:rsidRDefault="000774D6" w:rsidP="000774D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D6" w:rsidRPr="001C0721" w:rsidRDefault="000774D6" w:rsidP="000774D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D6" w:rsidRPr="001C0721" w:rsidRDefault="000774D6" w:rsidP="000774D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D6" w:rsidRPr="001C0721" w:rsidRDefault="000774D6" w:rsidP="000774D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D6" w:rsidRPr="001C0721" w:rsidRDefault="000774D6" w:rsidP="000774D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774D6" w:rsidRPr="001C0721" w:rsidTr="00E71896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4D6" w:rsidRPr="001C0721" w:rsidRDefault="000774D6" w:rsidP="00077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4D6" w:rsidRPr="001C0721" w:rsidRDefault="000774D6" w:rsidP="00077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4D6" w:rsidRPr="001C0721" w:rsidRDefault="000774D6" w:rsidP="00077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4D6" w:rsidRPr="001C0721" w:rsidRDefault="000774D6" w:rsidP="00077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4D6" w:rsidRPr="001C0721" w:rsidRDefault="000774D6" w:rsidP="00077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4D6" w:rsidRPr="001C0721" w:rsidRDefault="000774D6" w:rsidP="00077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4D6" w:rsidRPr="001C0721" w:rsidRDefault="000774D6" w:rsidP="00077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4D6" w:rsidRPr="001C0721" w:rsidRDefault="000774D6" w:rsidP="00077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4D6" w:rsidRPr="001C0721" w:rsidRDefault="000774D6" w:rsidP="00077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4D6" w:rsidRPr="001C0721" w:rsidRDefault="000774D6" w:rsidP="00077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D65262" w:rsidRPr="001C0721" w:rsidTr="0058454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0774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0774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Ассоциация  "Новолипецкий медицинский центр"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46 002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0,8973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2,4959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1939,20</w:t>
            </w:r>
          </w:p>
        </w:tc>
      </w:tr>
      <w:tr w:rsidR="00D65262" w:rsidRPr="001C0721" w:rsidTr="0058454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0774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0774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ГУЗ "Липецкая городская больница №4 "Липецк-Мед"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48 487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1,0861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1,3755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1,4931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3536,76</w:t>
            </w:r>
          </w:p>
        </w:tc>
      </w:tr>
      <w:tr w:rsidR="00D65262" w:rsidRPr="001C0721" w:rsidTr="0058454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0774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0774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ГУЗ Липецкая городская больница №3 "Свободный Сокол"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59 248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1,0942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1,6355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3006,00</w:t>
            </w:r>
          </w:p>
        </w:tc>
      </w:tr>
      <w:tr w:rsidR="00D65262" w:rsidRPr="001C0721" w:rsidTr="0058454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0774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0774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ГУЗ "Липецкая городская поликлиника №1"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35 165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1,0749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0,8297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1,8205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2574,36</w:t>
            </w:r>
          </w:p>
        </w:tc>
      </w:tr>
      <w:tr w:rsidR="00D65262" w:rsidRPr="001C0721" w:rsidTr="0058454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0774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0774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ГУЗ "Липецкая городская поликлиника №2"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53 335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0,8297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1,8464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2559,72</w:t>
            </w:r>
          </w:p>
        </w:tc>
      </w:tr>
      <w:tr w:rsidR="00D65262" w:rsidRPr="001C0721" w:rsidTr="0058454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0774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0774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ГУЗ "Липецкая городская больница скорой медицинской помощи №1"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47 218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0,8297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1,8406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2544,96</w:t>
            </w:r>
          </w:p>
        </w:tc>
      </w:tr>
      <w:tr w:rsidR="00D65262" w:rsidRPr="001C0721" w:rsidTr="00584544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0774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0774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ГУЗ "Липецкая городская поликлиника №4"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51 039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0,8297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1,8501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2545,68</w:t>
            </w:r>
          </w:p>
        </w:tc>
      </w:tr>
      <w:tr w:rsidR="00D65262" w:rsidRPr="001C0721" w:rsidTr="00584544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0774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0774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ГУЗ "Липецкая городская поликлиника №5"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32 488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0,8297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1,8775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2500,32</w:t>
            </w:r>
          </w:p>
        </w:tc>
      </w:tr>
      <w:tr w:rsidR="00D65262" w:rsidRPr="001C0721" w:rsidTr="0058454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0774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0774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ГУЗ "Липецкая городская поликлиника №7"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54 404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0,8297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1,8095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2609,76</w:t>
            </w:r>
          </w:p>
        </w:tc>
      </w:tr>
      <w:tr w:rsidR="00D65262" w:rsidRPr="001C0721" w:rsidTr="0058454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0774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0774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ГУЗ "Липецкая городская детская больница"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70 976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1,4019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1,3755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1,3934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4260,24</w:t>
            </w:r>
          </w:p>
        </w:tc>
      </w:tr>
      <w:tr w:rsidR="00D65262" w:rsidRPr="001C0721" w:rsidTr="0058454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0774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0774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ГУЗ "Липецкий областной клинический центр"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9 072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1,3755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1,4805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3469,92</w:t>
            </w:r>
          </w:p>
        </w:tc>
      </w:tr>
      <w:tr w:rsidR="00D65262" w:rsidRPr="001C0721" w:rsidTr="00584544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0774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0774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ФКУЗ "МСЧ МВД РФ по Липецкой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1 557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2,2805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2141,40</w:t>
            </w:r>
          </w:p>
        </w:tc>
      </w:tr>
      <w:tr w:rsidR="00D65262" w:rsidRPr="001C0721" w:rsidTr="0058454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0774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0774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ГУЗ "Елецкая городская больница №1 им.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Н.А.Семашко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41 590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1,0658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0,8297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1,8435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2584,80</w:t>
            </w:r>
          </w:p>
        </w:tc>
      </w:tr>
      <w:tr w:rsidR="00D65262" w:rsidRPr="001C0721" w:rsidTr="0058454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0774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0774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ГУЗ "Елецкая городская больница №2"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36 343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1,0789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1,6464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2983,80</w:t>
            </w:r>
          </w:p>
        </w:tc>
      </w:tr>
      <w:tr w:rsidR="00D65262" w:rsidRPr="001C0721" w:rsidTr="0058454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0774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0774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ГУЗ "Елецкая городская детская больница"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18 600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1,4020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1,3755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1,3937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4261,68</w:t>
            </w:r>
          </w:p>
        </w:tc>
      </w:tr>
      <w:tr w:rsidR="00D65262" w:rsidRPr="001C0721" w:rsidTr="0058454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0774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0774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ЧУЗ "Больница "РЖД-Медицина" г. Елец"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19 000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0,8297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1,8374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2521,08</w:t>
            </w:r>
          </w:p>
        </w:tc>
      </w:tr>
      <w:tr w:rsidR="00D65262" w:rsidRPr="001C0721" w:rsidTr="0058454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0774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0774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Грязинская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70 325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1,1224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1,6191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3052,68</w:t>
            </w:r>
          </w:p>
        </w:tc>
      </w:tr>
      <w:tr w:rsidR="00D65262" w:rsidRPr="001C0721" w:rsidTr="0058454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0774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0774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Данковская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32 928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1,1026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1,6152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3111,24</w:t>
            </w:r>
          </w:p>
        </w:tc>
      </w:tr>
      <w:tr w:rsidR="00D65262" w:rsidRPr="001C0721" w:rsidTr="0058454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0774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0774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ГУЗ "Задонская ЦРБ"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32 527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1,1085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1,6077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3113,40</w:t>
            </w:r>
          </w:p>
        </w:tc>
      </w:tr>
      <w:tr w:rsidR="00D65262" w:rsidRPr="001C0721" w:rsidTr="0058454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0774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0774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ГУЗ "Лебедянская ЦРБ"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40 847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1,6104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3094,08</w:t>
            </w:r>
          </w:p>
        </w:tc>
      </w:tr>
      <w:tr w:rsidR="00D65262" w:rsidRPr="001C0721" w:rsidTr="0058454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0774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0774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ГУЗ "Липецкая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63 083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1,1031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0,8297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1,8131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2631,24</w:t>
            </w:r>
          </w:p>
        </w:tc>
      </w:tr>
      <w:tr w:rsidR="00D65262" w:rsidRPr="001C0721" w:rsidTr="0058454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0774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0774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Усманская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46 038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1,6167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3104,40</w:t>
            </w:r>
          </w:p>
        </w:tc>
      </w:tr>
      <w:tr w:rsidR="00D65262" w:rsidRPr="001C0721" w:rsidTr="0058454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0774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0774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Чаплыгинская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29 406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1,6174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3094,56</w:t>
            </w:r>
          </w:p>
        </w:tc>
      </w:tr>
      <w:tr w:rsidR="00D65262" w:rsidRPr="001C0721" w:rsidTr="0058454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0774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0774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Добринская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32 360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1,0883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1,3755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1,4748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3640,44</w:t>
            </w:r>
          </w:p>
        </w:tc>
      </w:tr>
      <w:tr w:rsidR="00D65262" w:rsidRPr="001C0721" w:rsidTr="0058454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0774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0774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Добровская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23 985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1,1133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1,6089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3129,12</w:t>
            </w:r>
          </w:p>
        </w:tc>
      </w:tr>
      <w:tr w:rsidR="00D65262" w:rsidRPr="001C0721" w:rsidTr="0058454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0774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0774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Долгоруковская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16 935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1,0989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1,5703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3226,20</w:t>
            </w:r>
          </w:p>
        </w:tc>
      </w:tr>
      <w:tr w:rsidR="00D65262" w:rsidRPr="001C0721" w:rsidTr="0058454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0774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0774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ГУЗ "Елецкая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25 094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1,0979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0,8297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1,7771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2669,52</w:t>
            </w:r>
          </w:p>
        </w:tc>
      </w:tr>
      <w:tr w:rsidR="00D65262" w:rsidRPr="001C0721" w:rsidTr="0058454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0774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0774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Измалковская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15 192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1,1048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1,5699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3242,76</w:t>
            </w:r>
          </w:p>
        </w:tc>
      </w:tr>
      <w:tr w:rsidR="00D65262" w:rsidRPr="001C0721" w:rsidTr="0058454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0774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0774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Краснинская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12 359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1,0919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0,8297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1,7234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2755,32</w:t>
            </w:r>
          </w:p>
        </w:tc>
      </w:tr>
      <w:tr w:rsidR="00D65262" w:rsidRPr="001C0721" w:rsidTr="0058454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0774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0774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ГУЗ "Лев-Толстовская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15 180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1,0995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0,8297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1,7310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2786,76</w:t>
            </w:r>
          </w:p>
        </w:tc>
      </w:tr>
      <w:tr w:rsidR="00D65262" w:rsidRPr="001C0721" w:rsidTr="0058454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0774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0774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Становлянская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16 401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1,0996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0,8297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1,7295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2784,60</w:t>
            </w:r>
          </w:p>
        </w:tc>
      </w:tr>
      <w:tr w:rsidR="00D65262" w:rsidRPr="001C0721" w:rsidTr="0058454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0774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0774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Тербунская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20 470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1,3755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1,4682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3643,08</w:t>
            </w:r>
          </w:p>
        </w:tc>
      </w:tr>
      <w:tr w:rsidR="00D65262" w:rsidRPr="001C0721" w:rsidTr="0058454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0774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0774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Хлевенская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19 118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1,1070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0,8297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1,7208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2789,28</w:t>
            </w:r>
          </w:p>
        </w:tc>
      </w:tr>
      <w:tr w:rsidR="00D65262" w:rsidRPr="001C0721" w:rsidTr="0058454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0774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0774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Воловская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12 429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1,3755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1,4516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62" w:rsidRPr="001C0721" w:rsidRDefault="00D6526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3809,04</w:t>
            </w:r>
          </w:p>
        </w:tc>
      </w:tr>
      <w:tr w:rsidR="000774D6" w:rsidRPr="001C0721" w:rsidTr="00E7189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4D6" w:rsidRPr="001C0721" w:rsidRDefault="000774D6" w:rsidP="000774D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4D6" w:rsidRPr="001C0721" w:rsidRDefault="000774D6" w:rsidP="000774D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4D6" w:rsidRPr="001C0721" w:rsidRDefault="000774D6" w:rsidP="00BB7B0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1 149 201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4D6" w:rsidRPr="001C0721" w:rsidRDefault="000774D6" w:rsidP="00BB7B0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4D6" w:rsidRPr="001C0721" w:rsidRDefault="000774D6" w:rsidP="00BB7B0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4D6" w:rsidRPr="001C0721" w:rsidRDefault="000774D6" w:rsidP="00BB7B0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4D6" w:rsidRPr="001C0721" w:rsidRDefault="000774D6" w:rsidP="00BB7B0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4D6" w:rsidRPr="001C0721" w:rsidRDefault="000774D6" w:rsidP="00BB7B0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0,8776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4D6" w:rsidRPr="001C0721" w:rsidRDefault="000774D6" w:rsidP="00BB7B0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4D6" w:rsidRPr="001C0721" w:rsidRDefault="000774D6" w:rsidP="00BB7B0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</w:tbl>
    <w:p w:rsidR="00203771" w:rsidRPr="001C0721" w:rsidRDefault="00203771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3771" w:rsidRPr="001C0721" w:rsidRDefault="00203771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731" w:rsidRPr="001C0721" w:rsidRDefault="00820731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731" w:rsidRPr="001C0721" w:rsidRDefault="00820731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731" w:rsidRPr="001C0721" w:rsidRDefault="00820731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731" w:rsidRPr="001C0721" w:rsidRDefault="00820731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731" w:rsidRPr="001C0721" w:rsidRDefault="00820731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731" w:rsidRPr="001C0721" w:rsidRDefault="00820731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731" w:rsidRPr="001C0721" w:rsidRDefault="00820731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731" w:rsidRPr="001C0721" w:rsidRDefault="00820731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731" w:rsidRPr="001C0721" w:rsidRDefault="00820731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731" w:rsidRPr="001C0721" w:rsidRDefault="00820731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731" w:rsidRPr="001C0721" w:rsidRDefault="00820731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731" w:rsidRPr="001C0721" w:rsidRDefault="00820731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731" w:rsidRPr="001C0721" w:rsidRDefault="00820731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731" w:rsidRPr="001C0721" w:rsidRDefault="00820731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731" w:rsidRPr="001C0721" w:rsidRDefault="00820731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731" w:rsidRPr="001C0721" w:rsidRDefault="00820731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731" w:rsidRPr="001C0721" w:rsidRDefault="00820731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731" w:rsidRPr="001C0721" w:rsidRDefault="00820731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731" w:rsidRPr="001C0721" w:rsidRDefault="00820731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731" w:rsidRPr="001C0721" w:rsidRDefault="00820731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731" w:rsidRPr="001C0721" w:rsidRDefault="00820731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731" w:rsidRPr="001C0721" w:rsidRDefault="00820731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731" w:rsidRPr="001C0721" w:rsidRDefault="00820731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731" w:rsidRPr="001C0721" w:rsidRDefault="00820731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731" w:rsidRPr="001C0721" w:rsidRDefault="00820731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0076" w:rsidRPr="001C0721" w:rsidRDefault="004B7242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8E44BF" w:rsidRPr="001C0721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150076" w:rsidRPr="001C0721" w:rsidRDefault="00150076">
      <w:pPr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28C0" w:rsidRPr="001C0721" w:rsidRDefault="00DC31EA" w:rsidP="00D828C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Коэффициенты, применяемые при расчете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подушевых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нормативов, а так же фактические дифференцированные </w:t>
      </w:r>
      <w:proofErr w:type="spellStart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подушевые</w:t>
      </w:r>
      <w:proofErr w:type="spellEnd"/>
      <w:r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нормативы финансирования в разрезе медицинских организаций</w:t>
      </w:r>
      <w:r w:rsidR="00D828C0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применяемые при оплате скорой медицинской помощи в 202</w:t>
      </w:r>
      <w:r w:rsidR="0017148E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828C0" w:rsidRPr="001C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4"/>
        <w:gridCol w:w="2093"/>
        <w:gridCol w:w="992"/>
        <w:gridCol w:w="1134"/>
        <w:gridCol w:w="851"/>
        <w:gridCol w:w="850"/>
        <w:gridCol w:w="1134"/>
        <w:gridCol w:w="1276"/>
        <w:gridCol w:w="1417"/>
      </w:tblGrid>
      <w:tr w:rsidR="000F2E0D" w:rsidRPr="001C0721" w:rsidTr="00CA3C01">
        <w:trPr>
          <w:trHeight w:val="25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0D" w:rsidRPr="001C0721" w:rsidRDefault="000F2E0D" w:rsidP="000F2E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0D" w:rsidRPr="001C0721" w:rsidRDefault="000F2E0D" w:rsidP="000F2E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медицинской организации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0D" w:rsidRPr="001C0721" w:rsidRDefault="000F2E0D" w:rsidP="000F2E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Численность обслуживаемого населения (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Чз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E0D" w:rsidRPr="001C0721" w:rsidRDefault="000F2E0D" w:rsidP="000F2E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Половозрастной коэффициент дифференциации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подушевого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норматива (КД</w:t>
            </w: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</w:rPr>
              <w:t>ПВ</w:t>
            </w: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E0D" w:rsidRPr="001C0721" w:rsidRDefault="000F2E0D" w:rsidP="000F2E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 однородной группы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E0D" w:rsidRPr="001C0721" w:rsidRDefault="000F2E0D" w:rsidP="000F2E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Коэффициент уровня медицинской организации (КУ</w:t>
            </w: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</w:rPr>
              <w:t>МО</w:t>
            </w: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0D" w:rsidRPr="001C0721" w:rsidRDefault="000F2E0D" w:rsidP="000F2E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Коэффициент специфики оказания скорой медицинской помощи (КС</w:t>
            </w: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</w:rPr>
              <w:t>СМП)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0D" w:rsidRPr="001C0721" w:rsidRDefault="000F2E0D" w:rsidP="000F2E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Поправочный коэффициент, применяемый при расчете фактических дифференцированных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подушевых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нормативов (ПК)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0D" w:rsidRPr="001C0721" w:rsidRDefault="000F2E0D" w:rsidP="000F2E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Фактический дифференцированный 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подушевой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норматив финансирования скорой медицинской помощи (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ФДПн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), руб.</w:t>
            </w:r>
          </w:p>
        </w:tc>
      </w:tr>
      <w:tr w:rsidR="000F2E0D" w:rsidRPr="001C0721" w:rsidTr="00CA3C01">
        <w:trPr>
          <w:trHeight w:val="24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F2E0D" w:rsidRPr="001C0721" w:rsidTr="00CA3C01">
        <w:trPr>
          <w:trHeight w:val="27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F2E0D" w:rsidRPr="001C0721" w:rsidTr="00CA3C01">
        <w:trPr>
          <w:trHeight w:val="40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F2E0D" w:rsidRPr="001C0721" w:rsidTr="00962A51">
        <w:trPr>
          <w:trHeight w:val="806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F2E0D" w:rsidRPr="001C0721" w:rsidTr="00CA3C01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0D" w:rsidRPr="001C0721" w:rsidRDefault="000F2E0D" w:rsidP="000F2E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0D" w:rsidRPr="001C0721" w:rsidRDefault="000F2E0D" w:rsidP="000F2E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0D" w:rsidRPr="001C0721" w:rsidRDefault="000F2E0D" w:rsidP="000F2E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0D" w:rsidRPr="001C0721" w:rsidRDefault="000F2E0D" w:rsidP="000F2E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0D" w:rsidRPr="001C0721" w:rsidRDefault="000F2E0D" w:rsidP="000F2E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0D" w:rsidRPr="001C0721" w:rsidRDefault="000F2E0D" w:rsidP="000F2E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0D" w:rsidRPr="001C0721" w:rsidRDefault="000F2E0D" w:rsidP="000F2E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6=3х5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0D" w:rsidRPr="001C0721" w:rsidRDefault="000F2E0D" w:rsidP="000F2E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0D" w:rsidRPr="001C0721" w:rsidRDefault="000F2E0D" w:rsidP="000F2E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BB7B02" w:rsidRPr="001C0721" w:rsidTr="001D6763">
        <w:trPr>
          <w:trHeight w:val="45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0F2E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B02" w:rsidRPr="001C0721" w:rsidRDefault="00BB7B02" w:rsidP="000F2E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ГУЗ "Центр скорой медицинской помощи и медицины катастроф Липецкой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615 372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0,9976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1,1488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1,1460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937,44</w:t>
            </w:r>
          </w:p>
        </w:tc>
      </w:tr>
      <w:tr w:rsidR="00BB7B02" w:rsidRPr="001C0721" w:rsidTr="001D6763">
        <w:trPr>
          <w:trHeight w:val="2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0F2E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B02" w:rsidRPr="001C0721" w:rsidRDefault="00BB7B02" w:rsidP="000F2E0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Грязинская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ЦРБ"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79 477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0,9663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0,6396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0,6180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505,56</w:t>
            </w:r>
          </w:p>
        </w:tc>
      </w:tr>
      <w:tr w:rsidR="00BB7B02" w:rsidRPr="001C0721" w:rsidTr="001D6763">
        <w:trPr>
          <w:trHeight w:val="2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0F2E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B02" w:rsidRPr="001C0721" w:rsidRDefault="00BB7B02" w:rsidP="000F2E0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Данковская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ЦРБ"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32 928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0,6396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0,6493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531,12</w:t>
            </w:r>
          </w:p>
        </w:tc>
      </w:tr>
      <w:tr w:rsidR="00BB7B02" w:rsidRPr="001C0721" w:rsidTr="001D6763">
        <w:trPr>
          <w:trHeight w:val="2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0F2E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B02" w:rsidRPr="001C0721" w:rsidRDefault="00BB7B02" w:rsidP="000F2E0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ГУЗ "Задонская ЦРБ"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32 527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0,9579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824,64</w:t>
            </w:r>
          </w:p>
        </w:tc>
      </w:tr>
      <w:tr w:rsidR="00BB7B02" w:rsidRPr="001C0721" w:rsidTr="001D6763">
        <w:trPr>
          <w:trHeight w:val="2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0F2E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B02" w:rsidRPr="001C0721" w:rsidRDefault="00BB7B02" w:rsidP="000F2E0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ГУЗ "Лебедянская ЦРБ"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40 847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0,9913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0,6396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0,6340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518,64</w:t>
            </w:r>
          </w:p>
        </w:tc>
      </w:tr>
      <w:tr w:rsidR="00BB7B02" w:rsidRPr="001C0721" w:rsidTr="001D6763">
        <w:trPr>
          <w:trHeight w:val="2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0F2E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B02" w:rsidRPr="001C0721" w:rsidRDefault="00BB7B02" w:rsidP="000F2E0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ГУЗ "Липецкая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63 083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0,9744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0,6396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0,6232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509,76</w:t>
            </w:r>
          </w:p>
        </w:tc>
      </w:tr>
      <w:tr w:rsidR="00BB7B02" w:rsidRPr="001C0721" w:rsidTr="001D6763">
        <w:trPr>
          <w:trHeight w:val="2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0F2E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B02" w:rsidRPr="001C0721" w:rsidRDefault="00BB7B02" w:rsidP="000F2E0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Усманская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ЦРБ"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46 038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0,9957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0,6396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0,6368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520,92</w:t>
            </w:r>
          </w:p>
        </w:tc>
      </w:tr>
      <w:tr w:rsidR="00BB7B02" w:rsidRPr="001C0721" w:rsidTr="001D6763">
        <w:trPr>
          <w:trHeight w:val="2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0F2E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B02" w:rsidRPr="001C0721" w:rsidRDefault="00BB7B02" w:rsidP="000F2E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Чаплыгинская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29 406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0,9579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0,9631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787,80</w:t>
            </w:r>
          </w:p>
        </w:tc>
      </w:tr>
      <w:tr w:rsidR="00BB7B02" w:rsidRPr="001C0721" w:rsidTr="001D6763">
        <w:trPr>
          <w:trHeight w:val="2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0F2E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B02" w:rsidRPr="001C0721" w:rsidRDefault="00BB7B02" w:rsidP="000F2E0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Добринская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ЦРБ"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32 360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0,9579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0,9652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789,48</w:t>
            </w:r>
          </w:p>
        </w:tc>
      </w:tr>
      <w:tr w:rsidR="00BB7B02" w:rsidRPr="001C0721" w:rsidTr="001D6763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0F2E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B02" w:rsidRPr="001C0721" w:rsidRDefault="00BB7B02" w:rsidP="000F2E0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Добровская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23 985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1,1488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1,2132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992,40</w:t>
            </w:r>
          </w:p>
        </w:tc>
      </w:tr>
      <w:tr w:rsidR="00BB7B02" w:rsidRPr="001C0721" w:rsidTr="001D6763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0F2E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B02" w:rsidRPr="001C0721" w:rsidRDefault="00BB7B02" w:rsidP="000F2E0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Долгоруковская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16 935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1,1488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1,1891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972,72</w:t>
            </w:r>
          </w:p>
        </w:tc>
      </w:tr>
      <w:tr w:rsidR="00BB7B02" w:rsidRPr="001C0721" w:rsidTr="001D6763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0F2E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B02" w:rsidRPr="001C0721" w:rsidRDefault="00BB7B02" w:rsidP="000F2E0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ГУЗ "Елецкая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25 094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0,6396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0,6452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527,76</w:t>
            </w:r>
          </w:p>
        </w:tc>
      </w:tr>
      <w:tr w:rsidR="00BB7B02" w:rsidRPr="001C0721" w:rsidTr="001D6763">
        <w:trPr>
          <w:trHeight w:val="2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0F2E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B02" w:rsidRPr="001C0721" w:rsidRDefault="00BB7B02" w:rsidP="000F2E0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Измалковская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15 192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1,0276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1,1488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1,1805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965,64</w:t>
            </w:r>
          </w:p>
        </w:tc>
      </w:tr>
      <w:tr w:rsidR="00BB7B02" w:rsidRPr="001C0721" w:rsidTr="001D6763">
        <w:trPr>
          <w:trHeight w:val="2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0F2E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B02" w:rsidRPr="001C0721" w:rsidRDefault="00BB7B02" w:rsidP="000F2E0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Краснинская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12 359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0,9845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1,1488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1,1310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925,20</w:t>
            </w:r>
          </w:p>
        </w:tc>
      </w:tr>
      <w:tr w:rsidR="00BB7B02" w:rsidRPr="001C0721" w:rsidTr="001D6763">
        <w:trPr>
          <w:trHeight w:val="2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0F2E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B02" w:rsidRPr="001C0721" w:rsidRDefault="00BB7B02" w:rsidP="000F2E0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ГУЗ "Лев-Толстовская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15 180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0,9938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1,1488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1,1417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933,84</w:t>
            </w:r>
          </w:p>
        </w:tc>
      </w:tr>
      <w:tr w:rsidR="00BB7B02" w:rsidRPr="001C0721" w:rsidTr="001D6763">
        <w:trPr>
          <w:trHeight w:val="2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0F2E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B02" w:rsidRPr="001C0721" w:rsidRDefault="00BB7B02" w:rsidP="000F2E0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Становлянская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16 401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0,9579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0,9783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800,28</w:t>
            </w:r>
          </w:p>
        </w:tc>
      </w:tr>
      <w:tr w:rsidR="00BB7B02" w:rsidRPr="001C0721" w:rsidTr="001D6763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0F2E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B02" w:rsidRPr="001C0721" w:rsidRDefault="00BB7B02" w:rsidP="000F2E0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Тербунская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ЦРБ"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20 470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0,9989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1,1488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1,1475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938,64</w:t>
            </w:r>
          </w:p>
        </w:tc>
      </w:tr>
      <w:tr w:rsidR="00BB7B02" w:rsidRPr="001C0721" w:rsidTr="001D6763">
        <w:trPr>
          <w:trHeight w:val="2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0F2E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B02" w:rsidRPr="001C0721" w:rsidRDefault="00BB7B02" w:rsidP="000F2E0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Хлевенская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19 118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1,1488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984,00</w:t>
            </w:r>
          </w:p>
        </w:tc>
      </w:tr>
      <w:tr w:rsidR="00BB7B02" w:rsidRPr="001C0721" w:rsidTr="001D6763">
        <w:trPr>
          <w:trHeight w:val="2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0F2E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B02" w:rsidRPr="001C0721" w:rsidRDefault="00BB7B02" w:rsidP="000F2E0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ГУЗ "</w:t>
            </w:r>
            <w:proofErr w:type="spellStart"/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Воловская</w:t>
            </w:r>
            <w:proofErr w:type="spellEnd"/>
            <w:r w:rsidRPr="001C0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12 429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1,0056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1,1488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1,1552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B02" w:rsidRPr="001C0721" w:rsidRDefault="00BB7B02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945,00</w:t>
            </w:r>
          </w:p>
        </w:tc>
      </w:tr>
      <w:tr w:rsidR="000F2E0D" w:rsidRPr="001C0721" w:rsidTr="00CA3C01">
        <w:trPr>
          <w:trHeight w:val="2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0D" w:rsidRPr="001C0721" w:rsidRDefault="000F2E0D" w:rsidP="000F2E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ООО МЦ "Липецк-НЕОТЛОЖКА +"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0D" w:rsidRPr="001C0721" w:rsidRDefault="000F2E0D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0D" w:rsidRPr="001C0721" w:rsidRDefault="000F2E0D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0D" w:rsidRPr="001C0721" w:rsidRDefault="000F2E0D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0D" w:rsidRPr="001C0721" w:rsidRDefault="000F2E0D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0D" w:rsidRPr="001C0721" w:rsidRDefault="000F2E0D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0D" w:rsidRPr="001C0721" w:rsidRDefault="000F2E0D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0D" w:rsidRPr="001C0721" w:rsidRDefault="000F2E0D" w:rsidP="00BB7B0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F2E0D" w:rsidRPr="000F2E0D" w:rsidTr="00CA3C01">
        <w:trPr>
          <w:trHeight w:val="2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0D" w:rsidRPr="001C0721" w:rsidRDefault="000F2E0D" w:rsidP="000F2E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0D" w:rsidRPr="001C0721" w:rsidRDefault="000F2E0D" w:rsidP="000F2E0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0D" w:rsidRPr="001C0721" w:rsidRDefault="000F2E0D" w:rsidP="00BB7B0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1 149 201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0D" w:rsidRPr="001C0721" w:rsidRDefault="000F2E0D" w:rsidP="00BB7B0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0D" w:rsidRPr="001C0721" w:rsidRDefault="000F2E0D" w:rsidP="00BB7B0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0D" w:rsidRPr="001C0721" w:rsidRDefault="000F2E0D" w:rsidP="00BB7B0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0D" w:rsidRPr="001C0721" w:rsidRDefault="000F2E0D" w:rsidP="00BB7B0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0D" w:rsidRPr="001C0721" w:rsidRDefault="000F2E0D" w:rsidP="00BB7B0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0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0,9957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0D" w:rsidRPr="00763063" w:rsidRDefault="000F2E0D" w:rsidP="00BB7B0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F2E0D" w:rsidRDefault="000F2E0D" w:rsidP="00D828C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F2E0D">
      <w:footerReference w:type="default" r:id="rId18"/>
      <w:footnotePr>
        <w:pos w:val="beneathText"/>
      </w:footnotePr>
      <w:pgSz w:w="11905" w:h="16837"/>
      <w:pgMar w:top="851" w:right="851" w:bottom="851" w:left="1134" w:header="0" w:footer="2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0D5" w:rsidRDefault="008F00D5">
      <w:r>
        <w:separator/>
      </w:r>
    </w:p>
  </w:endnote>
  <w:endnote w:type="continuationSeparator" w:id="0">
    <w:p w:rsidR="008F00D5" w:rsidRDefault="008F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mo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0D5" w:rsidRDefault="008F00D5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EE343E">
      <w:rPr>
        <w:rFonts w:ascii="Times New Roman" w:eastAsia="Times New Roman" w:hAnsi="Times New Roman" w:cs="Times New Roman"/>
        <w:noProof/>
        <w:color w:val="000000"/>
      </w:rPr>
      <w:t>71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8F00D5" w:rsidRDefault="008F00D5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  <w:p w:rsidR="008F00D5" w:rsidRDefault="008F00D5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0D5" w:rsidRDefault="008F00D5">
      <w:r>
        <w:separator/>
      </w:r>
    </w:p>
  </w:footnote>
  <w:footnote w:type="continuationSeparator" w:id="0">
    <w:p w:rsidR="008F00D5" w:rsidRDefault="008F0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65AF"/>
    <w:multiLevelType w:val="multilevel"/>
    <w:tmpl w:val="8826A4DA"/>
    <w:lvl w:ilvl="0">
      <w:start w:val="1"/>
      <w:numFmt w:val="decimal"/>
      <w:lvlText w:val="%1)"/>
      <w:lvlJc w:val="left"/>
      <w:pPr>
        <w:ind w:left="1698" w:hanging="98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">
    <w:nsid w:val="1DF169AB"/>
    <w:multiLevelType w:val="multilevel"/>
    <w:tmpl w:val="3CD6592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nsid w:val="21142CFF"/>
    <w:multiLevelType w:val="multilevel"/>
    <w:tmpl w:val="FCB083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26F2711"/>
    <w:multiLevelType w:val="multilevel"/>
    <w:tmpl w:val="D0420E2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nsid w:val="28864B07"/>
    <w:multiLevelType w:val="multilevel"/>
    <w:tmpl w:val="0C2C65DA"/>
    <w:lvl w:ilvl="0">
      <w:start w:val="1"/>
      <w:numFmt w:val="bulle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28D05BE6"/>
    <w:multiLevelType w:val="multilevel"/>
    <w:tmpl w:val="BAC8257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29362411"/>
    <w:multiLevelType w:val="multilevel"/>
    <w:tmpl w:val="D5A49706"/>
    <w:lvl w:ilvl="0">
      <w:start w:val="1"/>
      <w:numFmt w:val="bullet"/>
      <w:lvlText w:val="−"/>
      <w:lvlJc w:val="left"/>
      <w:pPr>
        <w:ind w:left="787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7">
    <w:nsid w:val="2C3E7B3F"/>
    <w:multiLevelType w:val="multilevel"/>
    <w:tmpl w:val="F300D7C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32AC2A6F"/>
    <w:multiLevelType w:val="multilevel"/>
    <w:tmpl w:val="43AA32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36B04792"/>
    <w:multiLevelType w:val="multilevel"/>
    <w:tmpl w:val="D758FBA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3EEF170C"/>
    <w:multiLevelType w:val="multilevel"/>
    <w:tmpl w:val="B6E29EC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507E3F98"/>
    <w:multiLevelType w:val="multilevel"/>
    <w:tmpl w:val="D1B802B2"/>
    <w:lvl w:ilvl="0">
      <w:start w:val="1"/>
      <w:numFmt w:val="decimal"/>
      <w:lvlText w:val="%1)"/>
      <w:lvlJc w:val="left"/>
      <w:pPr>
        <w:ind w:left="1698" w:hanging="98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2">
    <w:nsid w:val="5D76526D"/>
    <w:multiLevelType w:val="multilevel"/>
    <w:tmpl w:val="B254EA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5FA7612A"/>
    <w:multiLevelType w:val="multilevel"/>
    <w:tmpl w:val="96605B6A"/>
    <w:lvl w:ilvl="0">
      <w:start w:val="1"/>
      <w:numFmt w:val="decimal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62940B55"/>
    <w:multiLevelType w:val="multilevel"/>
    <w:tmpl w:val="F006D0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691B0813"/>
    <w:multiLevelType w:val="multilevel"/>
    <w:tmpl w:val="DB2E2E42"/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vertAlign w:val="baseline"/>
      </w:rPr>
    </w:lvl>
  </w:abstractNum>
  <w:abstractNum w:abstractNumId="16">
    <w:nsid w:val="69EB3879"/>
    <w:multiLevelType w:val="multilevel"/>
    <w:tmpl w:val="8B744E26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6C676978"/>
    <w:multiLevelType w:val="multilevel"/>
    <w:tmpl w:val="DB6E895A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18">
    <w:nsid w:val="6D8972CB"/>
    <w:multiLevelType w:val="multilevel"/>
    <w:tmpl w:val="4A5ABAB6"/>
    <w:lvl w:ilvl="0">
      <w:start w:val="1"/>
      <w:numFmt w:val="decimal"/>
      <w:lvlText w:val="%1."/>
      <w:lvlJc w:val="left"/>
      <w:pPr>
        <w:ind w:left="79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1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3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5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7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9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1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3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56" w:hanging="180"/>
      </w:pPr>
      <w:rPr>
        <w:vertAlign w:val="baseline"/>
      </w:rPr>
    </w:lvl>
  </w:abstractNum>
  <w:abstractNum w:abstractNumId="19">
    <w:nsid w:val="762B1DF5"/>
    <w:multiLevelType w:val="multilevel"/>
    <w:tmpl w:val="DD0E032A"/>
    <w:lvl w:ilvl="0">
      <w:numFmt w:val="bullet"/>
      <w:lvlText w:val="-"/>
      <w:lvlJc w:val="left"/>
      <w:pPr>
        <w:ind w:left="562" w:hanging="185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552" w:hanging="185"/>
      </w:pPr>
      <w:rPr>
        <w:vertAlign w:val="baseline"/>
      </w:rPr>
    </w:lvl>
    <w:lvl w:ilvl="2">
      <w:numFmt w:val="bullet"/>
      <w:lvlText w:val="•"/>
      <w:lvlJc w:val="left"/>
      <w:pPr>
        <w:ind w:left="2545" w:hanging="185"/>
      </w:pPr>
      <w:rPr>
        <w:vertAlign w:val="baseline"/>
      </w:rPr>
    </w:lvl>
    <w:lvl w:ilvl="3">
      <w:numFmt w:val="bullet"/>
      <w:lvlText w:val="•"/>
      <w:lvlJc w:val="left"/>
      <w:pPr>
        <w:ind w:left="3537" w:hanging="185"/>
      </w:pPr>
      <w:rPr>
        <w:vertAlign w:val="baseline"/>
      </w:rPr>
    </w:lvl>
    <w:lvl w:ilvl="4">
      <w:numFmt w:val="bullet"/>
      <w:lvlText w:val="•"/>
      <w:lvlJc w:val="left"/>
      <w:pPr>
        <w:ind w:left="4530" w:hanging="185"/>
      </w:pPr>
      <w:rPr>
        <w:vertAlign w:val="baseline"/>
      </w:rPr>
    </w:lvl>
    <w:lvl w:ilvl="5">
      <w:numFmt w:val="bullet"/>
      <w:lvlText w:val="•"/>
      <w:lvlJc w:val="left"/>
      <w:pPr>
        <w:ind w:left="5523" w:hanging="185"/>
      </w:pPr>
      <w:rPr>
        <w:vertAlign w:val="baseline"/>
      </w:rPr>
    </w:lvl>
    <w:lvl w:ilvl="6">
      <w:numFmt w:val="bullet"/>
      <w:lvlText w:val="•"/>
      <w:lvlJc w:val="left"/>
      <w:pPr>
        <w:ind w:left="6515" w:hanging="185"/>
      </w:pPr>
      <w:rPr>
        <w:vertAlign w:val="baseline"/>
      </w:rPr>
    </w:lvl>
    <w:lvl w:ilvl="7">
      <w:numFmt w:val="bullet"/>
      <w:lvlText w:val="•"/>
      <w:lvlJc w:val="left"/>
      <w:pPr>
        <w:ind w:left="7508" w:hanging="185"/>
      </w:pPr>
      <w:rPr>
        <w:vertAlign w:val="baseline"/>
      </w:rPr>
    </w:lvl>
    <w:lvl w:ilvl="8">
      <w:numFmt w:val="bullet"/>
      <w:lvlText w:val="•"/>
      <w:lvlJc w:val="left"/>
      <w:pPr>
        <w:ind w:left="8501" w:hanging="185"/>
      </w:pPr>
      <w:rPr>
        <w:vertAlign w:val="baseline"/>
      </w:r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1"/>
  </w:num>
  <w:num w:numId="5">
    <w:abstractNumId w:val="2"/>
  </w:num>
  <w:num w:numId="6">
    <w:abstractNumId w:val="14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  <w:num w:numId="12">
    <w:abstractNumId w:val="17"/>
  </w:num>
  <w:num w:numId="13">
    <w:abstractNumId w:val="15"/>
  </w:num>
  <w:num w:numId="14">
    <w:abstractNumId w:val="0"/>
  </w:num>
  <w:num w:numId="15">
    <w:abstractNumId w:val="13"/>
  </w:num>
  <w:num w:numId="16">
    <w:abstractNumId w:val="7"/>
  </w:num>
  <w:num w:numId="17">
    <w:abstractNumId w:val="19"/>
  </w:num>
  <w:num w:numId="18">
    <w:abstractNumId w:val="18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50076"/>
    <w:rsid w:val="000018DD"/>
    <w:rsid w:val="00001F8E"/>
    <w:rsid w:val="00003412"/>
    <w:rsid w:val="0000491B"/>
    <w:rsid w:val="000052E7"/>
    <w:rsid w:val="00006021"/>
    <w:rsid w:val="000064CE"/>
    <w:rsid w:val="0000657E"/>
    <w:rsid w:val="00006701"/>
    <w:rsid w:val="00006819"/>
    <w:rsid w:val="000125AF"/>
    <w:rsid w:val="00014B7B"/>
    <w:rsid w:val="00015392"/>
    <w:rsid w:val="0001646E"/>
    <w:rsid w:val="000173CF"/>
    <w:rsid w:val="000177C4"/>
    <w:rsid w:val="00021871"/>
    <w:rsid w:val="00034173"/>
    <w:rsid w:val="00034E07"/>
    <w:rsid w:val="00037D46"/>
    <w:rsid w:val="00041112"/>
    <w:rsid w:val="0004417E"/>
    <w:rsid w:val="00045B8E"/>
    <w:rsid w:val="00046936"/>
    <w:rsid w:val="00046C5B"/>
    <w:rsid w:val="00051BB8"/>
    <w:rsid w:val="0005690D"/>
    <w:rsid w:val="00057000"/>
    <w:rsid w:val="0005728B"/>
    <w:rsid w:val="00063C16"/>
    <w:rsid w:val="000646F6"/>
    <w:rsid w:val="00067F09"/>
    <w:rsid w:val="00072757"/>
    <w:rsid w:val="0007293D"/>
    <w:rsid w:val="000734F1"/>
    <w:rsid w:val="00075346"/>
    <w:rsid w:val="000774D6"/>
    <w:rsid w:val="000817D6"/>
    <w:rsid w:val="00084454"/>
    <w:rsid w:val="00084686"/>
    <w:rsid w:val="00084E66"/>
    <w:rsid w:val="00085C2C"/>
    <w:rsid w:val="00091FB6"/>
    <w:rsid w:val="000928AD"/>
    <w:rsid w:val="0009413C"/>
    <w:rsid w:val="0009614B"/>
    <w:rsid w:val="000A61E0"/>
    <w:rsid w:val="000A6862"/>
    <w:rsid w:val="000B1005"/>
    <w:rsid w:val="000B19C8"/>
    <w:rsid w:val="000B29A6"/>
    <w:rsid w:val="000B333D"/>
    <w:rsid w:val="000B41BD"/>
    <w:rsid w:val="000B5082"/>
    <w:rsid w:val="000B51A2"/>
    <w:rsid w:val="000B6883"/>
    <w:rsid w:val="000B6B34"/>
    <w:rsid w:val="000B793C"/>
    <w:rsid w:val="000B7943"/>
    <w:rsid w:val="000C24BB"/>
    <w:rsid w:val="000C2EAC"/>
    <w:rsid w:val="000C4DAF"/>
    <w:rsid w:val="000C722C"/>
    <w:rsid w:val="000C76BB"/>
    <w:rsid w:val="000E12AD"/>
    <w:rsid w:val="000E4D11"/>
    <w:rsid w:val="000E61DC"/>
    <w:rsid w:val="000F2E0D"/>
    <w:rsid w:val="000F329E"/>
    <w:rsid w:val="000F34F9"/>
    <w:rsid w:val="000F4A47"/>
    <w:rsid w:val="0010374E"/>
    <w:rsid w:val="00104335"/>
    <w:rsid w:val="0010546D"/>
    <w:rsid w:val="001055E3"/>
    <w:rsid w:val="0010655D"/>
    <w:rsid w:val="0011302C"/>
    <w:rsid w:val="0011753C"/>
    <w:rsid w:val="0012012D"/>
    <w:rsid w:val="001224D1"/>
    <w:rsid w:val="0012390D"/>
    <w:rsid w:val="00124419"/>
    <w:rsid w:val="001265EF"/>
    <w:rsid w:val="001275BF"/>
    <w:rsid w:val="00127C92"/>
    <w:rsid w:val="00130192"/>
    <w:rsid w:val="00130969"/>
    <w:rsid w:val="0013318B"/>
    <w:rsid w:val="0013321D"/>
    <w:rsid w:val="00133F8B"/>
    <w:rsid w:val="00134F70"/>
    <w:rsid w:val="00135BCF"/>
    <w:rsid w:val="00136E18"/>
    <w:rsid w:val="00140A0B"/>
    <w:rsid w:val="00140E4A"/>
    <w:rsid w:val="0014294F"/>
    <w:rsid w:val="00142F64"/>
    <w:rsid w:val="001434EB"/>
    <w:rsid w:val="00143BFC"/>
    <w:rsid w:val="00144CA0"/>
    <w:rsid w:val="00147B62"/>
    <w:rsid w:val="00150019"/>
    <w:rsid w:val="00150076"/>
    <w:rsid w:val="001523E0"/>
    <w:rsid w:val="00154D50"/>
    <w:rsid w:val="00155177"/>
    <w:rsid w:val="00156249"/>
    <w:rsid w:val="00160256"/>
    <w:rsid w:val="001603F3"/>
    <w:rsid w:val="0016309D"/>
    <w:rsid w:val="00166F56"/>
    <w:rsid w:val="00167AD7"/>
    <w:rsid w:val="0017121D"/>
    <w:rsid w:val="0017148E"/>
    <w:rsid w:val="001761BB"/>
    <w:rsid w:val="00177A71"/>
    <w:rsid w:val="00177BE7"/>
    <w:rsid w:val="001802DE"/>
    <w:rsid w:val="00180E4D"/>
    <w:rsid w:val="00184AA3"/>
    <w:rsid w:val="00186DF2"/>
    <w:rsid w:val="001870C6"/>
    <w:rsid w:val="001876CE"/>
    <w:rsid w:val="00187BBA"/>
    <w:rsid w:val="00187EF5"/>
    <w:rsid w:val="001905A8"/>
    <w:rsid w:val="001906A0"/>
    <w:rsid w:val="00190E50"/>
    <w:rsid w:val="001947A7"/>
    <w:rsid w:val="001962AA"/>
    <w:rsid w:val="00197F4E"/>
    <w:rsid w:val="001A1322"/>
    <w:rsid w:val="001A184A"/>
    <w:rsid w:val="001A23D9"/>
    <w:rsid w:val="001A3FCB"/>
    <w:rsid w:val="001A4DC9"/>
    <w:rsid w:val="001A5EFA"/>
    <w:rsid w:val="001B312F"/>
    <w:rsid w:val="001B576E"/>
    <w:rsid w:val="001C0721"/>
    <w:rsid w:val="001C2B02"/>
    <w:rsid w:val="001C4239"/>
    <w:rsid w:val="001C44A6"/>
    <w:rsid w:val="001C5A3F"/>
    <w:rsid w:val="001D09BF"/>
    <w:rsid w:val="001D334B"/>
    <w:rsid w:val="001D3755"/>
    <w:rsid w:val="001D6763"/>
    <w:rsid w:val="001E369D"/>
    <w:rsid w:val="001E3E38"/>
    <w:rsid w:val="001E475D"/>
    <w:rsid w:val="001E5FCB"/>
    <w:rsid w:val="001E7318"/>
    <w:rsid w:val="001E796A"/>
    <w:rsid w:val="001F0DD3"/>
    <w:rsid w:val="001F2254"/>
    <w:rsid w:val="001F6280"/>
    <w:rsid w:val="001F6CB1"/>
    <w:rsid w:val="00200EC2"/>
    <w:rsid w:val="00203771"/>
    <w:rsid w:val="00204253"/>
    <w:rsid w:val="00205AA6"/>
    <w:rsid w:val="00211F19"/>
    <w:rsid w:val="00217ACE"/>
    <w:rsid w:val="00224313"/>
    <w:rsid w:val="00224639"/>
    <w:rsid w:val="002308E8"/>
    <w:rsid w:val="00241976"/>
    <w:rsid w:val="00241AE8"/>
    <w:rsid w:val="002424BF"/>
    <w:rsid w:val="002441C8"/>
    <w:rsid w:val="0024600B"/>
    <w:rsid w:val="0024771B"/>
    <w:rsid w:val="00250BE0"/>
    <w:rsid w:val="00252575"/>
    <w:rsid w:val="0025338E"/>
    <w:rsid w:val="002540A7"/>
    <w:rsid w:val="00254ACA"/>
    <w:rsid w:val="00260B1E"/>
    <w:rsid w:val="00266B85"/>
    <w:rsid w:val="00267F97"/>
    <w:rsid w:val="0027061D"/>
    <w:rsid w:val="00270E50"/>
    <w:rsid w:val="002769BB"/>
    <w:rsid w:val="00282C35"/>
    <w:rsid w:val="00284734"/>
    <w:rsid w:val="00294B6A"/>
    <w:rsid w:val="0029655D"/>
    <w:rsid w:val="002A027A"/>
    <w:rsid w:val="002A02A2"/>
    <w:rsid w:val="002A0F18"/>
    <w:rsid w:val="002A122A"/>
    <w:rsid w:val="002A53CD"/>
    <w:rsid w:val="002B0666"/>
    <w:rsid w:val="002B0AC2"/>
    <w:rsid w:val="002B1F65"/>
    <w:rsid w:val="002B34D6"/>
    <w:rsid w:val="002B4151"/>
    <w:rsid w:val="002B475D"/>
    <w:rsid w:val="002B4896"/>
    <w:rsid w:val="002B527A"/>
    <w:rsid w:val="002B5F28"/>
    <w:rsid w:val="002B605B"/>
    <w:rsid w:val="002B71BC"/>
    <w:rsid w:val="002B79D3"/>
    <w:rsid w:val="002C044C"/>
    <w:rsid w:val="002C08D7"/>
    <w:rsid w:val="002C0F80"/>
    <w:rsid w:val="002C1C74"/>
    <w:rsid w:val="002C23A5"/>
    <w:rsid w:val="002C38B7"/>
    <w:rsid w:val="002C6260"/>
    <w:rsid w:val="002C77E5"/>
    <w:rsid w:val="002C7C45"/>
    <w:rsid w:val="002D3172"/>
    <w:rsid w:val="002D3CC8"/>
    <w:rsid w:val="002D48E6"/>
    <w:rsid w:val="002D4C0D"/>
    <w:rsid w:val="002D65A2"/>
    <w:rsid w:val="002D6660"/>
    <w:rsid w:val="002D6822"/>
    <w:rsid w:val="002D7AAD"/>
    <w:rsid w:val="002D7AB6"/>
    <w:rsid w:val="002E6183"/>
    <w:rsid w:val="002E7906"/>
    <w:rsid w:val="002E7ABA"/>
    <w:rsid w:val="002F1CEE"/>
    <w:rsid w:val="002F4A30"/>
    <w:rsid w:val="002F537A"/>
    <w:rsid w:val="002F5D50"/>
    <w:rsid w:val="002F625F"/>
    <w:rsid w:val="002F64FB"/>
    <w:rsid w:val="002F67FA"/>
    <w:rsid w:val="00304A01"/>
    <w:rsid w:val="00304C0E"/>
    <w:rsid w:val="00307EB6"/>
    <w:rsid w:val="00311179"/>
    <w:rsid w:val="003147F4"/>
    <w:rsid w:val="00316D09"/>
    <w:rsid w:val="003207B7"/>
    <w:rsid w:val="00321DE7"/>
    <w:rsid w:val="0032247D"/>
    <w:rsid w:val="00322831"/>
    <w:rsid w:val="00326F80"/>
    <w:rsid w:val="003305E2"/>
    <w:rsid w:val="00334AB2"/>
    <w:rsid w:val="0033661C"/>
    <w:rsid w:val="00340461"/>
    <w:rsid w:val="003422AF"/>
    <w:rsid w:val="00346EB6"/>
    <w:rsid w:val="00355CCE"/>
    <w:rsid w:val="00356CD3"/>
    <w:rsid w:val="00364FBB"/>
    <w:rsid w:val="00365FE6"/>
    <w:rsid w:val="003663CB"/>
    <w:rsid w:val="003666E0"/>
    <w:rsid w:val="00366EA8"/>
    <w:rsid w:val="0037111D"/>
    <w:rsid w:val="00371951"/>
    <w:rsid w:val="0037340E"/>
    <w:rsid w:val="00373DAE"/>
    <w:rsid w:val="00375651"/>
    <w:rsid w:val="00376961"/>
    <w:rsid w:val="00376A0C"/>
    <w:rsid w:val="00380DCF"/>
    <w:rsid w:val="00381826"/>
    <w:rsid w:val="00383675"/>
    <w:rsid w:val="003850D4"/>
    <w:rsid w:val="00387020"/>
    <w:rsid w:val="0039223C"/>
    <w:rsid w:val="0039453A"/>
    <w:rsid w:val="0039638A"/>
    <w:rsid w:val="003A122A"/>
    <w:rsid w:val="003A3AE2"/>
    <w:rsid w:val="003A500C"/>
    <w:rsid w:val="003A6944"/>
    <w:rsid w:val="003A72C4"/>
    <w:rsid w:val="003B116A"/>
    <w:rsid w:val="003B18C8"/>
    <w:rsid w:val="003B3FC5"/>
    <w:rsid w:val="003B5BD4"/>
    <w:rsid w:val="003B744A"/>
    <w:rsid w:val="003C3552"/>
    <w:rsid w:val="003C43F3"/>
    <w:rsid w:val="003C4DC5"/>
    <w:rsid w:val="003D1B06"/>
    <w:rsid w:val="003D2F1D"/>
    <w:rsid w:val="003D6015"/>
    <w:rsid w:val="003E016A"/>
    <w:rsid w:val="003E1FA1"/>
    <w:rsid w:val="003E59CF"/>
    <w:rsid w:val="003E78D7"/>
    <w:rsid w:val="003F4DDC"/>
    <w:rsid w:val="00401FD2"/>
    <w:rsid w:val="00402121"/>
    <w:rsid w:val="00402224"/>
    <w:rsid w:val="0040530A"/>
    <w:rsid w:val="004066AC"/>
    <w:rsid w:val="00406EB5"/>
    <w:rsid w:val="00410055"/>
    <w:rsid w:val="0041034A"/>
    <w:rsid w:val="0041158A"/>
    <w:rsid w:val="00414C57"/>
    <w:rsid w:val="00415788"/>
    <w:rsid w:val="00416C23"/>
    <w:rsid w:val="00417088"/>
    <w:rsid w:val="00417EC9"/>
    <w:rsid w:val="00417FDD"/>
    <w:rsid w:val="00420A3B"/>
    <w:rsid w:val="00423124"/>
    <w:rsid w:val="0042578E"/>
    <w:rsid w:val="00425A7F"/>
    <w:rsid w:val="00426314"/>
    <w:rsid w:val="00426F2E"/>
    <w:rsid w:val="0043259F"/>
    <w:rsid w:val="00435034"/>
    <w:rsid w:val="00435B76"/>
    <w:rsid w:val="004366C5"/>
    <w:rsid w:val="00436F7B"/>
    <w:rsid w:val="00437CD9"/>
    <w:rsid w:val="004442A5"/>
    <w:rsid w:val="00446792"/>
    <w:rsid w:val="00447A5E"/>
    <w:rsid w:val="00450318"/>
    <w:rsid w:val="00452B6B"/>
    <w:rsid w:val="004553A0"/>
    <w:rsid w:val="004566F6"/>
    <w:rsid w:val="004574B0"/>
    <w:rsid w:val="004575A0"/>
    <w:rsid w:val="00466833"/>
    <w:rsid w:val="0046693E"/>
    <w:rsid w:val="00470F62"/>
    <w:rsid w:val="00472E87"/>
    <w:rsid w:val="0047531A"/>
    <w:rsid w:val="00483FDC"/>
    <w:rsid w:val="004854D4"/>
    <w:rsid w:val="00487548"/>
    <w:rsid w:val="00487AF2"/>
    <w:rsid w:val="004901AC"/>
    <w:rsid w:val="004912EC"/>
    <w:rsid w:val="0049246B"/>
    <w:rsid w:val="00492C7A"/>
    <w:rsid w:val="004949A7"/>
    <w:rsid w:val="004A017E"/>
    <w:rsid w:val="004A5149"/>
    <w:rsid w:val="004A5C63"/>
    <w:rsid w:val="004A5F71"/>
    <w:rsid w:val="004A6521"/>
    <w:rsid w:val="004B0E4C"/>
    <w:rsid w:val="004B41E7"/>
    <w:rsid w:val="004B45E5"/>
    <w:rsid w:val="004B55A0"/>
    <w:rsid w:val="004B5668"/>
    <w:rsid w:val="004B7242"/>
    <w:rsid w:val="004B79CF"/>
    <w:rsid w:val="004C14FC"/>
    <w:rsid w:val="004C1EA8"/>
    <w:rsid w:val="004D43C2"/>
    <w:rsid w:val="004E0D99"/>
    <w:rsid w:val="004E2B88"/>
    <w:rsid w:val="004E5B91"/>
    <w:rsid w:val="004E607B"/>
    <w:rsid w:val="004F12E5"/>
    <w:rsid w:val="004F3E03"/>
    <w:rsid w:val="004F4C46"/>
    <w:rsid w:val="004F58B5"/>
    <w:rsid w:val="004F5DC5"/>
    <w:rsid w:val="004F6FED"/>
    <w:rsid w:val="004F7F10"/>
    <w:rsid w:val="00505CA4"/>
    <w:rsid w:val="005105F8"/>
    <w:rsid w:val="00510D85"/>
    <w:rsid w:val="005112E0"/>
    <w:rsid w:val="005155AE"/>
    <w:rsid w:val="00517B8E"/>
    <w:rsid w:val="00521E42"/>
    <w:rsid w:val="005223DD"/>
    <w:rsid w:val="00523BC5"/>
    <w:rsid w:val="00526415"/>
    <w:rsid w:val="00527932"/>
    <w:rsid w:val="005317B8"/>
    <w:rsid w:val="00532D52"/>
    <w:rsid w:val="00534068"/>
    <w:rsid w:val="00536CCB"/>
    <w:rsid w:val="00540FF3"/>
    <w:rsid w:val="005420A9"/>
    <w:rsid w:val="0054255C"/>
    <w:rsid w:val="00543C94"/>
    <w:rsid w:val="005473F9"/>
    <w:rsid w:val="0054780B"/>
    <w:rsid w:val="00547FBA"/>
    <w:rsid w:val="00550416"/>
    <w:rsid w:val="00550772"/>
    <w:rsid w:val="00551698"/>
    <w:rsid w:val="00552B56"/>
    <w:rsid w:val="00554341"/>
    <w:rsid w:val="00556B41"/>
    <w:rsid w:val="00557D00"/>
    <w:rsid w:val="00560EE5"/>
    <w:rsid w:val="0056316D"/>
    <w:rsid w:val="005646C8"/>
    <w:rsid w:val="00564FE4"/>
    <w:rsid w:val="005662DE"/>
    <w:rsid w:val="0057103C"/>
    <w:rsid w:val="00572A18"/>
    <w:rsid w:val="00573C88"/>
    <w:rsid w:val="005812D9"/>
    <w:rsid w:val="00584544"/>
    <w:rsid w:val="0058492D"/>
    <w:rsid w:val="005863AC"/>
    <w:rsid w:val="005901FB"/>
    <w:rsid w:val="005914FC"/>
    <w:rsid w:val="0059236D"/>
    <w:rsid w:val="005928F6"/>
    <w:rsid w:val="005934F0"/>
    <w:rsid w:val="0059353D"/>
    <w:rsid w:val="0059387D"/>
    <w:rsid w:val="00593C0B"/>
    <w:rsid w:val="005963A6"/>
    <w:rsid w:val="005A03C3"/>
    <w:rsid w:val="005A232E"/>
    <w:rsid w:val="005A3F5D"/>
    <w:rsid w:val="005A745A"/>
    <w:rsid w:val="005A7789"/>
    <w:rsid w:val="005B029E"/>
    <w:rsid w:val="005B2315"/>
    <w:rsid w:val="005B35A2"/>
    <w:rsid w:val="005C0E66"/>
    <w:rsid w:val="005C56B1"/>
    <w:rsid w:val="005C79E6"/>
    <w:rsid w:val="005D0B45"/>
    <w:rsid w:val="005D1D7C"/>
    <w:rsid w:val="005D2833"/>
    <w:rsid w:val="005E0800"/>
    <w:rsid w:val="005E0E2E"/>
    <w:rsid w:val="005E230F"/>
    <w:rsid w:val="005E4B20"/>
    <w:rsid w:val="005E4F50"/>
    <w:rsid w:val="005E6703"/>
    <w:rsid w:val="005E6990"/>
    <w:rsid w:val="005E6AA6"/>
    <w:rsid w:val="005E71AA"/>
    <w:rsid w:val="005F4AB9"/>
    <w:rsid w:val="005F7744"/>
    <w:rsid w:val="006003D9"/>
    <w:rsid w:val="00604CD6"/>
    <w:rsid w:val="00604EA5"/>
    <w:rsid w:val="00610563"/>
    <w:rsid w:val="00610D02"/>
    <w:rsid w:val="006126FF"/>
    <w:rsid w:val="0061465F"/>
    <w:rsid w:val="00614B4F"/>
    <w:rsid w:val="00616A07"/>
    <w:rsid w:val="00617DF2"/>
    <w:rsid w:val="00620D89"/>
    <w:rsid w:val="00625BDE"/>
    <w:rsid w:val="00625E06"/>
    <w:rsid w:val="0062715E"/>
    <w:rsid w:val="00631384"/>
    <w:rsid w:val="00632F12"/>
    <w:rsid w:val="00633909"/>
    <w:rsid w:val="006346B7"/>
    <w:rsid w:val="00635167"/>
    <w:rsid w:val="00640AAA"/>
    <w:rsid w:val="0064123B"/>
    <w:rsid w:val="00644946"/>
    <w:rsid w:val="00645AD9"/>
    <w:rsid w:val="00645F86"/>
    <w:rsid w:val="0064690B"/>
    <w:rsid w:val="006470C4"/>
    <w:rsid w:val="006472BD"/>
    <w:rsid w:val="006562D7"/>
    <w:rsid w:val="006567C5"/>
    <w:rsid w:val="00656F24"/>
    <w:rsid w:val="006570E3"/>
    <w:rsid w:val="00661012"/>
    <w:rsid w:val="00662CCC"/>
    <w:rsid w:val="00662F99"/>
    <w:rsid w:val="006631CC"/>
    <w:rsid w:val="00664D00"/>
    <w:rsid w:val="006650CC"/>
    <w:rsid w:val="00666C9D"/>
    <w:rsid w:val="00667FB4"/>
    <w:rsid w:val="00670DB5"/>
    <w:rsid w:val="0067129D"/>
    <w:rsid w:val="00672175"/>
    <w:rsid w:val="00672C82"/>
    <w:rsid w:val="00675045"/>
    <w:rsid w:val="0067602F"/>
    <w:rsid w:val="00676777"/>
    <w:rsid w:val="00677E43"/>
    <w:rsid w:val="006831E1"/>
    <w:rsid w:val="006838CC"/>
    <w:rsid w:val="0068434D"/>
    <w:rsid w:val="00690607"/>
    <w:rsid w:val="006906F8"/>
    <w:rsid w:val="00691BD4"/>
    <w:rsid w:val="00693230"/>
    <w:rsid w:val="00695F9B"/>
    <w:rsid w:val="006A2F32"/>
    <w:rsid w:val="006A3122"/>
    <w:rsid w:val="006A63A4"/>
    <w:rsid w:val="006A691F"/>
    <w:rsid w:val="006A732F"/>
    <w:rsid w:val="006B3749"/>
    <w:rsid w:val="006B5891"/>
    <w:rsid w:val="006C0648"/>
    <w:rsid w:val="006C1569"/>
    <w:rsid w:val="006C49C5"/>
    <w:rsid w:val="006C5441"/>
    <w:rsid w:val="006D0815"/>
    <w:rsid w:val="006E0B72"/>
    <w:rsid w:val="006E3CDC"/>
    <w:rsid w:val="006E589B"/>
    <w:rsid w:val="006E5FE4"/>
    <w:rsid w:val="006E66E1"/>
    <w:rsid w:val="006E7BEC"/>
    <w:rsid w:val="006F04B6"/>
    <w:rsid w:val="006F30D9"/>
    <w:rsid w:val="006F53EE"/>
    <w:rsid w:val="006F6110"/>
    <w:rsid w:val="00702468"/>
    <w:rsid w:val="007033E2"/>
    <w:rsid w:val="00704BD1"/>
    <w:rsid w:val="0070647E"/>
    <w:rsid w:val="007154AD"/>
    <w:rsid w:val="0071593C"/>
    <w:rsid w:val="00716141"/>
    <w:rsid w:val="0072101B"/>
    <w:rsid w:val="00721C44"/>
    <w:rsid w:val="00722E67"/>
    <w:rsid w:val="00723430"/>
    <w:rsid w:val="0073106B"/>
    <w:rsid w:val="007354B0"/>
    <w:rsid w:val="00735EDE"/>
    <w:rsid w:val="00735F2D"/>
    <w:rsid w:val="007408FA"/>
    <w:rsid w:val="0074112C"/>
    <w:rsid w:val="0074147D"/>
    <w:rsid w:val="00743B8B"/>
    <w:rsid w:val="007444B4"/>
    <w:rsid w:val="0074540D"/>
    <w:rsid w:val="00746EE7"/>
    <w:rsid w:val="007502EA"/>
    <w:rsid w:val="007519EB"/>
    <w:rsid w:val="00751B21"/>
    <w:rsid w:val="00752C00"/>
    <w:rsid w:val="007532F0"/>
    <w:rsid w:val="00754AB8"/>
    <w:rsid w:val="00754BE7"/>
    <w:rsid w:val="00756387"/>
    <w:rsid w:val="00757DB1"/>
    <w:rsid w:val="00760078"/>
    <w:rsid w:val="00763063"/>
    <w:rsid w:val="007639C7"/>
    <w:rsid w:val="007672CC"/>
    <w:rsid w:val="0077172B"/>
    <w:rsid w:val="0077580F"/>
    <w:rsid w:val="0077783E"/>
    <w:rsid w:val="007821B4"/>
    <w:rsid w:val="00782AA0"/>
    <w:rsid w:val="0078303D"/>
    <w:rsid w:val="0078430C"/>
    <w:rsid w:val="007853E8"/>
    <w:rsid w:val="00785651"/>
    <w:rsid w:val="007863C5"/>
    <w:rsid w:val="00790BF3"/>
    <w:rsid w:val="007919F7"/>
    <w:rsid w:val="0079224A"/>
    <w:rsid w:val="00793972"/>
    <w:rsid w:val="00793D0F"/>
    <w:rsid w:val="00796278"/>
    <w:rsid w:val="007979D5"/>
    <w:rsid w:val="007A0B5B"/>
    <w:rsid w:val="007A0E33"/>
    <w:rsid w:val="007A3ACE"/>
    <w:rsid w:val="007A4A29"/>
    <w:rsid w:val="007A4F84"/>
    <w:rsid w:val="007B3136"/>
    <w:rsid w:val="007B4472"/>
    <w:rsid w:val="007B7320"/>
    <w:rsid w:val="007B7626"/>
    <w:rsid w:val="007C3C1D"/>
    <w:rsid w:val="007C7173"/>
    <w:rsid w:val="007D1C00"/>
    <w:rsid w:val="007D349C"/>
    <w:rsid w:val="007D3C83"/>
    <w:rsid w:val="007E00FD"/>
    <w:rsid w:val="007E0469"/>
    <w:rsid w:val="007E1290"/>
    <w:rsid w:val="007E12CD"/>
    <w:rsid w:val="007E224F"/>
    <w:rsid w:val="007E2E75"/>
    <w:rsid w:val="007E4FD9"/>
    <w:rsid w:val="007E755D"/>
    <w:rsid w:val="007E7DB9"/>
    <w:rsid w:val="007E7E46"/>
    <w:rsid w:val="007F1526"/>
    <w:rsid w:val="007F41D3"/>
    <w:rsid w:val="007F52B8"/>
    <w:rsid w:val="007F6C61"/>
    <w:rsid w:val="00800B58"/>
    <w:rsid w:val="00800F9E"/>
    <w:rsid w:val="00802DA9"/>
    <w:rsid w:val="00804D48"/>
    <w:rsid w:val="008068CD"/>
    <w:rsid w:val="00810DCB"/>
    <w:rsid w:val="0081144B"/>
    <w:rsid w:val="00811E9B"/>
    <w:rsid w:val="008133F0"/>
    <w:rsid w:val="00820731"/>
    <w:rsid w:val="00821468"/>
    <w:rsid w:val="008237C0"/>
    <w:rsid w:val="00823E69"/>
    <w:rsid w:val="008245A7"/>
    <w:rsid w:val="0082468E"/>
    <w:rsid w:val="00826B6B"/>
    <w:rsid w:val="008307FB"/>
    <w:rsid w:val="0083214A"/>
    <w:rsid w:val="0083277F"/>
    <w:rsid w:val="00832CFB"/>
    <w:rsid w:val="00834443"/>
    <w:rsid w:val="0083509B"/>
    <w:rsid w:val="00835C8C"/>
    <w:rsid w:val="00837812"/>
    <w:rsid w:val="00837C11"/>
    <w:rsid w:val="00840B1B"/>
    <w:rsid w:val="00843EA5"/>
    <w:rsid w:val="008463C0"/>
    <w:rsid w:val="008475F2"/>
    <w:rsid w:val="0085268F"/>
    <w:rsid w:val="008554E3"/>
    <w:rsid w:val="008563AE"/>
    <w:rsid w:val="00856B10"/>
    <w:rsid w:val="00862721"/>
    <w:rsid w:val="00862EBF"/>
    <w:rsid w:val="00867861"/>
    <w:rsid w:val="00871172"/>
    <w:rsid w:val="00871A9D"/>
    <w:rsid w:val="00872B08"/>
    <w:rsid w:val="00874AD9"/>
    <w:rsid w:val="00877ACD"/>
    <w:rsid w:val="00882FA1"/>
    <w:rsid w:val="00883D47"/>
    <w:rsid w:val="00885B36"/>
    <w:rsid w:val="00886D26"/>
    <w:rsid w:val="00886DA9"/>
    <w:rsid w:val="008876BA"/>
    <w:rsid w:val="0089043C"/>
    <w:rsid w:val="0089220A"/>
    <w:rsid w:val="00893FF6"/>
    <w:rsid w:val="0089465A"/>
    <w:rsid w:val="00894A61"/>
    <w:rsid w:val="008A1B82"/>
    <w:rsid w:val="008A65E4"/>
    <w:rsid w:val="008A68FF"/>
    <w:rsid w:val="008A6E4C"/>
    <w:rsid w:val="008A7445"/>
    <w:rsid w:val="008B0A71"/>
    <w:rsid w:val="008B3F19"/>
    <w:rsid w:val="008C05F4"/>
    <w:rsid w:val="008C0B96"/>
    <w:rsid w:val="008C151B"/>
    <w:rsid w:val="008C214B"/>
    <w:rsid w:val="008D0AB2"/>
    <w:rsid w:val="008D3477"/>
    <w:rsid w:val="008D57F7"/>
    <w:rsid w:val="008D61CA"/>
    <w:rsid w:val="008D7D2D"/>
    <w:rsid w:val="008E110B"/>
    <w:rsid w:val="008E40FF"/>
    <w:rsid w:val="008E44BF"/>
    <w:rsid w:val="008E5E31"/>
    <w:rsid w:val="008E734A"/>
    <w:rsid w:val="008E7540"/>
    <w:rsid w:val="008F00D5"/>
    <w:rsid w:val="008F2D3A"/>
    <w:rsid w:val="008F2DB8"/>
    <w:rsid w:val="008F33A6"/>
    <w:rsid w:val="008F396D"/>
    <w:rsid w:val="008F3CCC"/>
    <w:rsid w:val="008F54C2"/>
    <w:rsid w:val="009014BB"/>
    <w:rsid w:val="00904942"/>
    <w:rsid w:val="0090765B"/>
    <w:rsid w:val="00911F7A"/>
    <w:rsid w:val="009121C6"/>
    <w:rsid w:val="00912CC9"/>
    <w:rsid w:val="00912EAC"/>
    <w:rsid w:val="009130F1"/>
    <w:rsid w:val="00914899"/>
    <w:rsid w:val="00914A9C"/>
    <w:rsid w:val="00915581"/>
    <w:rsid w:val="009159B4"/>
    <w:rsid w:val="0091710D"/>
    <w:rsid w:val="0092058A"/>
    <w:rsid w:val="00921359"/>
    <w:rsid w:val="0092308D"/>
    <w:rsid w:val="009230F3"/>
    <w:rsid w:val="00924481"/>
    <w:rsid w:val="00925015"/>
    <w:rsid w:val="0092710A"/>
    <w:rsid w:val="009273D0"/>
    <w:rsid w:val="00930671"/>
    <w:rsid w:val="009308B4"/>
    <w:rsid w:val="00930C0F"/>
    <w:rsid w:val="00931FEF"/>
    <w:rsid w:val="00933A1F"/>
    <w:rsid w:val="009341B5"/>
    <w:rsid w:val="009349E4"/>
    <w:rsid w:val="00935A42"/>
    <w:rsid w:val="0094275B"/>
    <w:rsid w:val="00950610"/>
    <w:rsid w:val="0095479A"/>
    <w:rsid w:val="00954C3D"/>
    <w:rsid w:val="00955395"/>
    <w:rsid w:val="00956830"/>
    <w:rsid w:val="009579D4"/>
    <w:rsid w:val="00962A51"/>
    <w:rsid w:val="00966AF4"/>
    <w:rsid w:val="00967481"/>
    <w:rsid w:val="00976256"/>
    <w:rsid w:val="009763FF"/>
    <w:rsid w:val="00977978"/>
    <w:rsid w:val="00977B6A"/>
    <w:rsid w:val="0098100B"/>
    <w:rsid w:val="00981EF2"/>
    <w:rsid w:val="0098237D"/>
    <w:rsid w:val="00984175"/>
    <w:rsid w:val="00984A74"/>
    <w:rsid w:val="00986E4D"/>
    <w:rsid w:val="00992223"/>
    <w:rsid w:val="00993BE8"/>
    <w:rsid w:val="00994046"/>
    <w:rsid w:val="00996BD1"/>
    <w:rsid w:val="00997523"/>
    <w:rsid w:val="00997E14"/>
    <w:rsid w:val="009A1165"/>
    <w:rsid w:val="009A7CE0"/>
    <w:rsid w:val="009B3E18"/>
    <w:rsid w:val="009C0A21"/>
    <w:rsid w:val="009C12D1"/>
    <w:rsid w:val="009C14A1"/>
    <w:rsid w:val="009C1689"/>
    <w:rsid w:val="009C1FC6"/>
    <w:rsid w:val="009C3B17"/>
    <w:rsid w:val="009D3344"/>
    <w:rsid w:val="009D5787"/>
    <w:rsid w:val="009D5FBB"/>
    <w:rsid w:val="009D7109"/>
    <w:rsid w:val="009E195F"/>
    <w:rsid w:val="009E1B3C"/>
    <w:rsid w:val="009E3ABB"/>
    <w:rsid w:val="009E42B5"/>
    <w:rsid w:val="009E5AD7"/>
    <w:rsid w:val="009E6F27"/>
    <w:rsid w:val="009F203A"/>
    <w:rsid w:val="009F2899"/>
    <w:rsid w:val="009F4CAF"/>
    <w:rsid w:val="009F4ED8"/>
    <w:rsid w:val="009F5117"/>
    <w:rsid w:val="009F516F"/>
    <w:rsid w:val="009F6529"/>
    <w:rsid w:val="009F73C9"/>
    <w:rsid w:val="009F780D"/>
    <w:rsid w:val="00A02AB7"/>
    <w:rsid w:val="00A03B0A"/>
    <w:rsid w:val="00A0438B"/>
    <w:rsid w:val="00A05C1F"/>
    <w:rsid w:val="00A0615B"/>
    <w:rsid w:val="00A07C8B"/>
    <w:rsid w:val="00A12A6F"/>
    <w:rsid w:val="00A14490"/>
    <w:rsid w:val="00A148B0"/>
    <w:rsid w:val="00A21E1B"/>
    <w:rsid w:val="00A24FD1"/>
    <w:rsid w:val="00A255DA"/>
    <w:rsid w:val="00A30654"/>
    <w:rsid w:val="00A31DC5"/>
    <w:rsid w:val="00A3607A"/>
    <w:rsid w:val="00A36211"/>
    <w:rsid w:val="00A37575"/>
    <w:rsid w:val="00A41E89"/>
    <w:rsid w:val="00A43A9A"/>
    <w:rsid w:val="00A43B64"/>
    <w:rsid w:val="00A450B7"/>
    <w:rsid w:val="00A4519F"/>
    <w:rsid w:val="00A45257"/>
    <w:rsid w:val="00A4526A"/>
    <w:rsid w:val="00A45C59"/>
    <w:rsid w:val="00A54A91"/>
    <w:rsid w:val="00A54DFB"/>
    <w:rsid w:val="00A56CE8"/>
    <w:rsid w:val="00A601A5"/>
    <w:rsid w:val="00A63245"/>
    <w:rsid w:val="00A64671"/>
    <w:rsid w:val="00A64A4A"/>
    <w:rsid w:val="00A64D55"/>
    <w:rsid w:val="00A659ED"/>
    <w:rsid w:val="00A70043"/>
    <w:rsid w:val="00A7254B"/>
    <w:rsid w:val="00A74E7D"/>
    <w:rsid w:val="00A7583A"/>
    <w:rsid w:val="00A76839"/>
    <w:rsid w:val="00A76D8D"/>
    <w:rsid w:val="00A77745"/>
    <w:rsid w:val="00A85AB7"/>
    <w:rsid w:val="00A92AB5"/>
    <w:rsid w:val="00A93DA6"/>
    <w:rsid w:val="00A958BC"/>
    <w:rsid w:val="00A963E0"/>
    <w:rsid w:val="00A96A7A"/>
    <w:rsid w:val="00A96F90"/>
    <w:rsid w:val="00A970D6"/>
    <w:rsid w:val="00A97957"/>
    <w:rsid w:val="00AA0BAB"/>
    <w:rsid w:val="00AA0C40"/>
    <w:rsid w:val="00AA4711"/>
    <w:rsid w:val="00AA683B"/>
    <w:rsid w:val="00AB2685"/>
    <w:rsid w:val="00AB6D4F"/>
    <w:rsid w:val="00AC192D"/>
    <w:rsid w:val="00AC4909"/>
    <w:rsid w:val="00AC6818"/>
    <w:rsid w:val="00AD1EF5"/>
    <w:rsid w:val="00AD4068"/>
    <w:rsid w:val="00AD47D5"/>
    <w:rsid w:val="00AD55AF"/>
    <w:rsid w:val="00AD6F8D"/>
    <w:rsid w:val="00AD72C9"/>
    <w:rsid w:val="00AE0F51"/>
    <w:rsid w:val="00AE1CA7"/>
    <w:rsid w:val="00AE3624"/>
    <w:rsid w:val="00AE3A06"/>
    <w:rsid w:val="00AE427A"/>
    <w:rsid w:val="00AE6C13"/>
    <w:rsid w:val="00AE75DC"/>
    <w:rsid w:val="00AF763D"/>
    <w:rsid w:val="00AF7BFE"/>
    <w:rsid w:val="00AF7E63"/>
    <w:rsid w:val="00B00609"/>
    <w:rsid w:val="00B02295"/>
    <w:rsid w:val="00B07B96"/>
    <w:rsid w:val="00B10058"/>
    <w:rsid w:val="00B1190E"/>
    <w:rsid w:val="00B128F3"/>
    <w:rsid w:val="00B13660"/>
    <w:rsid w:val="00B13BE0"/>
    <w:rsid w:val="00B13E27"/>
    <w:rsid w:val="00B14D2C"/>
    <w:rsid w:val="00B15249"/>
    <w:rsid w:val="00B20660"/>
    <w:rsid w:val="00B20F2A"/>
    <w:rsid w:val="00B20FA2"/>
    <w:rsid w:val="00B21EAE"/>
    <w:rsid w:val="00B2286A"/>
    <w:rsid w:val="00B236A8"/>
    <w:rsid w:val="00B2398D"/>
    <w:rsid w:val="00B279FF"/>
    <w:rsid w:val="00B30ECB"/>
    <w:rsid w:val="00B341B0"/>
    <w:rsid w:val="00B4068B"/>
    <w:rsid w:val="00B46EEA"/>
    <w:rsid w:val="00B50157"/>
    <w:rsid w:val="00B50F87"/>
    <w:rsid w:val="00B533C3"/>
    <w:rsid w:val="00B57C23"/>
    <w:rsid w:val="00B57F73"/>
    <w:rsid w:val="00B62784"/>
    <w:rsid w:val="00B641D0"/>
    <w:rsid w:val="00B660A5"/>
    <w:rsid w:val="00B6707D"/>
    <w:rsid w:val="00B74D51"/>
    <w:rsid w:val="00B75C2F"/>
    <w:rsid w:val="00B75F06"/>
    <w:rsid w:val="00B778D4"/>
    <w:rsid w:val="00B808E0"/>
    <w:rsid w:val="00B8162A"/>
    <w:rsid w:val="00B81C98"/>
    <w:rsid w:val="00B8221B"/>
    <w:rsid w:val="00B91D9A"/>
    <w:rsid w:val="00B92E0C"/>
    <w:rsid w:val="00B9455D"/>
    <w:rsid w:val="00B94D76"/>
    <w:rsid w:val="00BA00D2"/>
    <w:rsid w:val="00BA701A"/>
    <w:rsid w:val="00BB28E5"/>
    <w:rsid w:val="00BB4863"/>
    <w:rsid w:val="00BB7B02"/>
    <w:rsid w:val="00BC11EC"/>
    <w:rsid w:val="00BC3F07"/>
    <w:rsid w:val="00BC49B8"/>
    <w:rsid w:val="00BC4BA1"/>
    <w:rsid w:val="00BC5BF6"/>
    <w:rsid w:val="00BD071B"/>
    <w:rsid w:val="00BD0BB0"/>
    <w:rsid w:val="00BD1C06"/>
    <w:rsid w:val="00BD1ED6"/>
    <w:rsid w:val="00BD7E0F"/>
    <w:rsid w:val="00BE19EA"/>
    <w:rsid w:val="00BE2778"/>
    <w:rsid w:val="00BE37DC"/>
    <w:rsid w:val="00BE6DDA"/>
    <w:rsid w:val="00BF0103"/>
    <w:rsid w:val="00BF0B79"/>
    <w:rsid w:val="00BF2DE2"/>
    <w:rsid w:val="00BF44BC"/>
    <w:rsid w:val="00BF5C0B"/>
    <w:rsid w:val="00BF7D86"/>
    <w:rsid w:val="00C0016E"/>
    <w:rsid w:val="00C02F23"/>
    <w:rsid w:val="00C04E1F"/>
    <w:rsid w:val="00C054D6"/>
    <w:rsid w:val="00C072F8"/>
    <w:rsid w:val="00C125EA"/>
    <w:rsid w:val="00C1394E"/>
    <w:rsid w:val="00C13CC2"/>
    <w:rsid w:val="00C15994"/>
    <w:rsid w:val="00C20284"/>
    <w:rsid w:val="00C22001"/>
    <w:rsid w:val="00C22034"/>
    <w:rsid w:val="00C22628"/>
    <w:rsid w:val="00C22F23"/>
    <w:rsid w:val="00C23539"/>
    <w:rsid w:val="00C23BAC"/>
    <w:rsid w:val="00C24594"/>
    <w:rsid w:val="00C30670"/>
    <w:rsid w:val="00C31E06"/>
    <w:rsid w:val="00C3212C"/>
    <w:rsid w:val="00C3349A"/>
    <w:rsid w:val="00C36413"/>
    <w:rsid w:val="00C36A6E"/>
    <w:rsid w:val="00C378D5"/>
    <w:rsid w:val="00C41DB5"/>
    <w:rsid w:val="00C4210C"/>
    <w:rsid w:val="00C45BB8"/>
    <w:rsid w:val="00C46CAF"/>
    <w:rsid w:val="00C514E8"/>
    <w:rsid w:val="00C53778"/>
    <w:rsid w:val="00C55B6F"/>
    <w:rsid w:val="00C61548"/>
    <w:rsid w:val="00C6286E"/>
    <w:rsid w:val="00C629E7"/>
    <w:rsid w:val="00C63EFE"/>
    <w:rsid w:val="00C640AC"/>
    <w:rsid w:val="00C64BEB"/>
    <w:rsid w:val="00C66429"/>
    <w:rsid w:val="00C668BA"/>
    <w:rsid w:val="00C727FE"/>
    <w:rsid w:val="00C72C59"/>
    <w:rsid w:val="00C7560F"/>
    <w:rsid w:val="00C8234E"/>
    <w:rsid w:val="00C84AC9"/>
    <w:rsid w:val="00C852F4"/>
    <w:rsid w:val="00C853FC"/>
    <w:rsid w:val="00C85914"/>
    <w:rsid w:val="00C872E7"/>
    <w:rsid w:val="00C90FE5"/>
    <w:rsid w:val="00C912A7"/>
    <w:rsid w:val="00C92E39"/>
    <w:rsid w:val="00C97DDD"/>
    <w:rsid w:val="00CA1275"/>
    <w:rsid w:val="00CA136B"/>
    <w:rsid w:val="00CA2805"/>
    <w:rsid w:val="00CA3C01"/>
    <w:rsid w:val="00CA4C7E"/>
    <w:rsid w:val="00CA5574"/>
    <w:rsid w:val="00CB3307"/>
    <w:rsid w:val="00CB5BDF"/>
    <w:rsid w:val="00CB6C91"/>
    <w:rsid w:val="00CC0106"/>
    <w:rsid w:val="00CC0920"/>
    <w:rsid w:val="00CC0DCA"/>
    <w:rsid w:val="00CC5423"/>
    <w:rsid w:val="00CC5901"/>
    <w:rsid w:val="00CC5C92"/>
    <w:rsid w:val="00CC5CA1"/>
    <w:rsid w:val="00CC6F28"/>
    <w:rsid w:val="00CC7B96"/>
    <w:rsid w:val="00CD172D"/>
    <w:rsid w:val="00CD2BBE"/>
    <w:rsid w:val="00CD6A22"/>
    <w:rsid w:val="00CE2580"/>
    <w:rsid w:val="00CE2621"/>
    <w:rsid w:val="00CE26CC"/>
    <w:rsid w:val="00CE379F"/>
    <w:rsid w:val="00CE4188"/>
    <w:rsid w:val="00CE4572"/>
    <w:rsid w:val="00CE54C5"/>
    <w:rsid w:val="00CE5745"/>
    <w:rsid w:val="00CE5DFF"/>
    <w:rsid w:val="00CE5EBE"/>
    <w:rsid w:val="00CE5FBA"/>
    <w:rsid w:val="00CE6CCC"/>
    <w:rsid w:val="00CE7DBE"/>
    <w:rsid w:val="00CF0A38"/>
    <w:rsid w:val="00CF1B45"/>
    <w:rsid w:val="00D005D0"/>
    <w:rsid w:val="00D008C8"/>
    <w:rsid w:val="00D035FC"/>
    <w:rsid w:val="00D03657"/>
    <w:rsid w:val="00D05278"/>
    <w:rsid w:val="00D05AE3"/>
    <w:rsid w:val="00D14ECA"/>
    <w:rsid w:val="00D1581C"/>
    <w:rsid w:val="00D174CE"/>
    <w:rsid w:val="00D228BB"/>
    <w:rsid w:val="00D2310A"/>
    <w:rsid w:val="00D2674B"/>
    <w:rsid w:val="00D26B89"/>
    <w:rsid w:val="00D27AAB"/>
    <w:rsid w:val="00D31E55"/>
    <w:rsid w:val="00D34DA4"/>
    <w:rsid w:val="00D36DB8"/>
    <w:rsid w:val="00D36E49"/>
    <w:rsid w:val="00D45BF9"/>
    <w:rsid w:val="00D469E4"/>
    <w:rsid w:val="00D5064B"/>
    <w:rsid w:val="00D50A86"/>
    <w:rsid w:val="00D522C3"/>
    <w:rsid w:val="00D5486F"/>
    <w:rsid w:val="00D56477"/>
    <w:rsid w:val="00D628C0"/>
    <w:rsid w:val="00D6376E"/>
    <w:rsid w:val="00D63E38"/>
    <w:rsid w:val="00D65262"/>
    <w:rsid w:val="00D6648E"/>
    <w:rsid w:val="00D67B73"/>
    <w:rsid w:val="00D7181D"/>
    <w:rsid w:val="00D74FDB"/>
    <w:rsid w:val="00D77312"/>
    <w:rsid w:val="00D807D7"/>
    <w:rsid w:val="00D8185B"/>
    <w:rsid w:val="00D81B1D"/>
    <w:rsid w:val="00D820C7"/>
    <w:rsid w:val="00D828C0"/>
    <w:rsid w:val="00D83192"/>
    <w:rsid w:val="00D93535"/>
    <w:rsid w:val="00D962F9"/>
    <w:rsid w:val="00DA0E79"/>
    <w:rsid w:val="00DA0ECC"/>
    <w:rsid w:val="00DA118F"/>
    <w:rsid w:val="00DA23CB"/>
    <w:rsid w:val="00DA478F"/>
    <w:rsid w:val="00DA5DAE"/>
    <w:rsid w:val="00DA5DEF"/>
    <w:rsid w:val="00DA6415"/>
    <w:rsid w:val="00DA64A6"/>
    <w:rsid w:val="00DA6738"/>
    <w:rsid w:val="00DA6788"/>
    <w:rsid w:val="00DB0D53"/>
    <w:rsid w:val="00DB16ED"/>
    <w:rsid w:val="00DB36C0"/>
    <w:rsid w:val="00DB39F3"/>
    <w:rsid w:val="00DB49B6"/>
    <w:rsid w:val="00DB7183"/>
    <w:rsid w:val="00DB73AB"/>
    <w:rsid w:val="00DC31EA"/>
    <w:rsid w:val="00DC58D0"/>
    <w:rsid w:val="00DD0616"/>
    <w:rsid w:val="00DD141A"/>
    <w:rsid w:val="00DD4342"/>
    <w:rsid w:val="00DD5620"/>
    <w:rsid w:val="00DD667E"/>
    <w:rsid w:val="00DE207A"/>
    <w:rsid w:val="00DE2BE7"/>
    <w:rsid w:val="00DE31A6"/>
    <w:rsid w:val="00DE4073"/>
    <w:rsid w:val="00DE6F3B"/>
    <w:rsid w:val="00DF1082"/>
    <w:rsid w:val="00DF4B18"/>
    <w:rsid w:val="00E02114"/>
    <w:rsid w:val="00E04D78"/>
    <w:rsid w:val="00E05038"/>
    <w:rsid w:val="00E06770"/>
    <w:rsid w:val="00E06B39"/>
    <w:rsid w:val="00E072C4"/>
    <w:rsid w:val="00E10FCE"/>
    <w:rsid w:val="00E14DDB"/>
    <w:rsid w:val="00E20C5F"/>
    <w:rsid w:val="00E21265"/>
    <w:rsid w:val="00E22FCE"/>
    <w:rsid w:val="00E2557F"/>
    <w:rsid w:val="00E258C1"/>
    <w:rsid w:val="00E265EC"/>
    <w:rsid w:val="00E2677F"/>
    <w:rsid w:val="00E32B11"/>
    <w:rsid w:val="00E32CEE"/>
    <w:rsid w:val="00E360CA"/>
    <w:rsid w:val="00E416E3"/>
    <w:rsid w:val="00E42AC8"/>
    <w:rsid w:val="00E44FC2"/>
    <w:rsid w:val="00E45343"/>
    <w:rsid w:val="00E453E4"/>
    <w:rsid w:val="00E45939"/>
    <w:rsid w:val="00E47FD6"/>
    <w:rsid w:val="00E562FF"/>
    <w:rsid w:val="00E6016F"/>
    <w:rsid w:val="00E6117E"/>
    <w:rsid w:val="00E62A31"/>
    <w:rsid w:val="00E62F2A"/>
    <w:rsid w:val="00E65B96"/>
    <w:rsid w:val="00E67FF1"/>
    <w:rsid w:val="00E716D4"/>
    <w:rsid w:val="00E7176D"/>
    <w:rsid w:val="00E71896"/>
    <w:rsid w:val="00E71AC8"/>
    <w:rsid w:val="00E74921"/>
    <w:rsid w:val="00E803E1"/>
    <w:rsid w:val="00E80653"/>
    <w:rsid w:val="00E81AF8"/>
    <w:rsid w:val="00E83B47"/>
    <w:rsid w:val="00E85839"/>
    <w:rsid w:val="00E85F8B"/>
    <w:rsid w:val="00E9086F"/>
    <w:rsid w:val="00E92108"/>
    <w:rsid w:val="00E92AED"/>
    <w:rsid w:val="00E97EDD"/>
    <w:rsid w:val="00E97FE0"/>
    <w:rsid w:val="00EA453C"/>
    <w:rsid w:val="00EB2613"/>
    <w:rsid w:val="00EB40B5"/>
    <w:rsid w:val="00EB71CB"/>
    <w:rsid w:val="00EB77E5"/>
    <w:rsid w:val="00EC0C0A"/>
    <w:rsid w:val="00EC1302"/>
    <w:rsid w:val="00EC4FB6"/>
    <w:rsid w:val="00EC6B1E"/>
    <w:rsid w:val="00ED07A8"/>
    <w:rsid w:val="00ED0BFC"/>
    <w:rsid w:val="00ED1B01"/>
    <w:rsid w:val="00ED223C"/>
    <w:rsid w:val="00ED381C"/>
    <w:rsid w:val="00ED4F62"/>
    <w:rsid w:val="00ED5D5D"/>
    <w:rsid w:val="00ED60B2"/>
    <w:rsid w:val="00EE343E"/>
    <w:rsid w:val="00EE3D83"/>
    <w:rsid w:val="00EE479E"/>
    <w:rsid w:val="00EE7251"/>
    <w:rsid w:val="00EF26EB"/>
    <w:rsid w:val="00EF3724"/>
    <w:rsid w:val="00EF5756"/>
    <w:rsid w:val="00F00C17"/>
    <w:rsid w:val="00F022DA"/>
    <w:rsid w:val="00F02E13"/>
    <w:rsid w:val="00F03310"/>
    <w:rsid w:val="00F04EC7"/>
    <w:rsid w:val="00F0526D"/>
    <w:rsid w:val="00F0578B"/>
    <w:rsid w:val="00F101BF"/>
    <w:rsid w:val="00F106CE"/>
    <w:rsid w:val="00F13276"/>
    <w:rsid w:val="00F14F60"/>
    <w:rsid w:val="00F17EE8"/>
    <w:rsid w:val="00F209B6"/>
    <w:rsid w:val="00F22915"/>
    <w:rsid w:val="00F22BD8"/>
    <w:rsid w:val="00F231F6"/>
    <w:rsid w:val="00F24373"/>
    <w:rsid w:val="00F24AE8"/>
    <w:rsid w:val="00F25D8C"/>
    <w:rsid w:val="00F2695A"/>
    <w:rsid w:val="00F311CD"/>
    <w:rsid w:val="00F34F34"/>
    <w:rsid w:val="00F36E66"/>
    <w:rsid w:val="00F4013E"/>
    <w:rsid w:val="00F403FC"/>
    <w:rsid w:val="00F41469"/>
    <w:rsid w:val="00F4184E"/>
    <w:rsid w:val="00F42760"/>
    <w:rsid w:val="00F45148"/>
    <w:rsid w:val="00F53737"/>
    <w:rsid w:val="00F53ED3"/>
    <w:rsid w:val="00F55EC3"/>
    <w:rsid w:val="00F60380"/>
    <w:rsid w:val="00F63AF7"/>
    <w:rsid w:val="00F64AD1"/>
    <w:rsid w:val="00F65F0E"/>
    <w:rsid w:val="00F719F7"/>
    <w:rsid w:val="00F7658C"/>
    <w:rsid w:val="00F76E30"/>
    <w:rsid w:val="00F77092"/>
    <w:rsid w:val="00F80257"/>
    <w:rsid w:val="00F80B19"/>
    <w:rsid w:val="00F82289"/>
    <w:rsid w:val="00F83D44"/>
    <w:rsid w:val="00F84748"/>
    <w:rsid w:val="00F90417"/>
    <w:rsid w:val="00F90B8C"/>
    <w:rsid w:val="00F932F5"/>
    <w:rsid w:val="00F93764"/>
    <w:rsid w:val="00FA20B0"/>
    <w:rsid w:val="00FA4142"/>
    <w:rsid w:val="00FA5CDF"/>
    <w:rsid w:val="00FA6696"/>
    <w:rsid w:val="00FA66C1"/>
    <w:rsid w:val="00FB0193"/>
    <w:rsid w:val="00FB0A68"/>
    <w:rsid w:val="00FB0B24"/>
    <w:rsid w:val="00FB296E"/>
    <w:rsid w:val="00FC435B"/>
    <w:rsid w:val="00FC469C"/>
    <w:rsid w:val="00FC6DA1"/>
    <w:rsid w:val="00FD0460"/>
    <w:rsid w:val="00FD271D"/>
    <w:rsid w:val="00FD5B67"/>
    <w:rsid w:val="00FE0771"/>
    <w:rsid w:val="00FE3DDB"/>
    <w:rsid w:val="00FE5868"/>
    <w:rsid w:val="00FE62CF"/>
    <w:rsid w:val="00FF15EC"/>
    <w:rsid w:val="00FF33EE"/>
    <w:rsid w:val="00FF3410"/>
    <w:rsid w:val="00FF37CF"/>
    <w:rsid w:val="00FF3E6A"/>
    <w:rsid w:val="00FF4EA8"/>
    <w:rsid w:val="00FF5539"/>
    <w:rsid w:val="00FF675D"/>
    <w:rsid w:val="00FF68A1"/>
    <w:rsid w:val="00FF7091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Balloon Text"/>
    <w:basedOn w:val="a"/>
    <w:link w:val="afffff1"/>
    <w:uiPriority w:val="99"/>
    <w:semiHidden/>
    <w:unhideWhenUsed/>
    <w:rsid w:val="004B7242"/>
    <w:rPr>
      <w:rFonts w:ascii="Tahoma" w:hAnsi="Tahoma" w:cs="Tahoma"/>
      <w:sz w:val="16"/>
      <w:szCs w:val="16"/>
    </w:rPr>
  </w:style>
  <w:style w:type="character" w:customStyle="1" w:styleId="afffff1">
    <w:name w:val="Текст выноски Знак"/>
    <w:basedOn w:val="a0"/>
    <w:link w:val="afffff0"/>
    <w:uiPriority w:val="99"/>
    <w:semiHidden/>
    <w:rsid w:val="004B7242"/>
    <w:rPr>
      <w:rFonts w:ascii="Tahoma" w:hAnsi="Tahoma" w:cs="Tahoma"/>
      <w:sz w:val="16"/>
      <w:szCs w:val="16"/>
    </w:rPr>
  </w:style>
  <w:style w:type="paragraph" w:styleId="afffff2">
    <w:name w:val="List Paragraph"/>
    <w:basedOn w:val="a"/>
    <w:uiPriority w:val="34"/>
    <w:qFormat/>
    <w:rsid w:val="00184AA3"/>
    <w:pPr>
      <w:ind w:left="720"/>
      <w:contextualSpacing/>
    </w:pPr>
  </w:style>
  <w:style w:type="paragraph" w:styleId="afffff3">
    <w:name w:val="footnote text"/>
    <w:basedOn w:val="a"/>
    <w:link w:val="afffff4"/>
    <w:uiPriority w:val="99"/>
    <w:semiHidden/>
    <w:unhideWhenUsed/>
    <w:rsid w:val="00D820C7"/>
  </w:style>
  <w:style w:type="character" w:customStyle="1" w:styleId="afffff4">
    <w:name w:val="Текст сноски Знак"/>
    <w:basedOn w:val="a0"/>
    <w:link w:val="afffff3"/>
    <w:uiPriority w:val="99"/>
    <w:semiHidden/>
    <w:rsid w:val="00D820C7"/>
  </w:style>
  <w:style w:type="character" w:styleId="afffff5">
    <w:name w:val="footnote reference"/>
    <w:basedOn w:val="a0"/>
    <w:uiPriority w:val="99"/>
    <w:semiHidden/>
    <w:unhideWhenUsed/>
    <w:rsid w:val="00D820C7"/>
    <w:rPr>
      <w:vertAlign w:val="superscript"/>
    </w:rPr>
  </w:style>
  <w:style w:type="paragraph" w:customStyle="1" w:styleId="ConsPlusNormal">
    <w:name w:val="ConsPlusNormal"/>
    <w:rsid w:val="00D05278"/>
    <w:pPr>
      <w:widowControl w:val="0"/>
      <w:autoSpaceDE w:val="0"/>
      <w:autoSpaceDN w:val="0"/>
    </w:pPr>
    <w:rPr>
      <w:rFonts w:eastAsia="Times New Roman"/>
      <w:sz w:val="22"/>
    </w:rPr>
  </w:style>
  <w:style w:type="paragraph" w:styleId="afffff6">
    <w:name w:val="Body Text"/>
    <w:basedOn w:val="a"/>
    <w:link w:val="afffff7"/>
    <w:uiPriority w:val="99"/>
    <w:rsid w:val="00DA478F"/>
    <w:pPr>
      <w:shd w:val="clear" w:color="auto" w:fill="FFFFFF"/>
      <w:spacing w:after="360" w:line="317" w:lineRule="exact"/>
      <w:ind w:firstLine="720"/>
      <w:jc w:val="both"/>
    </w:pPr>
    <w:rPr>
      <w:rFonts w:ascii="Times New Roman" w:eastAsia="Arial Unicode MS" w:hAnsi="Times New Roman" w:cs="Times New Roman"/>
      <w:sz w:val="24"/>
      <w:szCs w:val="24"/>
      <w:lang w:val="x-none"/>
    </w:rPr>
  </w:style>
  <w:style w:type="character" w:customStyle="1" w:styleId="afffff7">
    <w:name w:val="Основной текст Знак"/>
    <w:basedOn w:val="a0"/>
    <w:link w:val="afffff6"/>
    <w:uiPriority w:val="99"/>
    <w:rsid w:val="00DA478F"/>
    <w:rPr>
      <w:rFonts w:ascii="Times New Roman" w:eastAsia="Arial Unicode MS" w:hAnsi="Times New Roman" w:cs="Times New Roman"/>
      <w:sz w:val="24"/>
      <w:szCs w:val="24"/>
      <w:shd w:val="clear" w:color="auto" w:fill="FFFFFF"/>
      <w:lang w:val="x-none"/>
    </w:rPr>
  </w:style>
  <w:style w:type="table" w:styleId="afffff8">
    <w:name w:val="Table Grid"/>
    <w:basedOn w:val="a1"/>
    <w:uiPriority w:val="59"/>
    <w:rsid w:val="002B5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F15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styleId="afffff9">
    <w:name w:val="Hyperlink"/>
    <w:basedOn w:val="a0"/>
    <w:uiPriority w:val="99"/>
    <w:semiHidden/>
    <w:unhideWhenUsed/>
    <w:rsid w:val="005D1D7C"/>
    <w:rPr>
      <w:color w:val="0000FF"/>
      <w:u w:val="single"/>
    </w:rPr>
  </w:style>
  <w:style w:type="character" w:styleId="afffffa">
    <w:name w:val="FollowedHyperlink"/>
    <w:basedOn w:val="a0"/>
    <w:uiPriority w:val="99"/>
    <w:semiHidden/>
    <w:unhideWhenUsed/>
    <w:rsid w:val="005D1D7C"/>
    <w:rPr>
      <w:color w:val="800080"/>
      <w:u w:val="single"/>
    </w:rPr>
  </w:style>
  <w:style w:type="paragraph" w:customStyle="1" w:styleId="xl74">
    <w:name w:val="xl74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5D1D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5D1D7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5D1D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5D1D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5D1D7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5D1D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5D1D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5D1D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5D1D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">
    <w:name w:val="Сетка таблицы211"/>
    <w:basedOn w:val="a1"/>
    <w:next w:val="afffff8"/>
    <w:uiPriority w:val="59"/>
    <w:rsid w:val="00241AE8"/>
    <w:rPr>
      <w:rFonts w:cs="Times New Roman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Balloon Text"/>
    <w:basedOn w:val="a"/>
    <w:link w:val="afffff1"/>
    <w:uiPriority w:val="99"/>
    <w:semiHidden/>
    <w:unhideWhenUsed/>
    <w:rsid w:val="004B7242"/>
    <w:rPr>
      <w:rFonts w:ascii="Tahoma" w:hAnsi="Tahoma" w:cs="Tahoma"/>
      <w:sz w:val="16"/>
      <w:szCs w:val="16"/>
    </w:rPr>
  </w:style>
  <w:style w:type="character" w:customStyle="1" w:styleId="afffff1">
    <w:name w:val="Текст выноски Знак"/>
    <w:basedOn w:val="a0"/>
    <w:link w:val="afffff0"/>
    <w:uiPriority w:val="99"/>
    <w:semiHidden/>
    <w:rsid w:val="004B7242"/>
    <w:rPr>
      <w:rFonts w:ascii="Tahoma" w:hAnsi="Tahoma" w:cs="Tahoma"/>
      <w:sz w:val="16"/>
      <w:szCs w:val="16"/>
    </w:rPr>
  </w:style>
  <w:style w:type="paragraph" w:styleId="afffff2">
    <w:name w:val="List Paragraph"/>
    <w:basedOn w:val="a"/>
    <w:uiPriority w:val="34"/>
    <w:qFormat/>
    <w:rsid w:val="00184AA3"/>
    <w:pPr>
      <w:ind w:left="720"/>
      <w:contextualSpacing/>
    </w:pPr>
  </w:style>
  <w:style w:type="paragraph" w:styleId="afffff3">
    <w:name w:val="footnote text"/>
    <w:basedOn w:val="a"/>
    <w:link w:val="afffff4"/>
    <w:uiPriority w:val="99"/>
    <w:semiHidden/>
    <w:unhideWhenUsed/>
    <w:rsid w:val="00D820C7"/>
  </w:style>
  <w:style w:type="character" w:customStyle="1" w:styleId="afffff4">
    <w:name w:val="Текст сноски Знак"/>
    <w:basedOn w:val="a0"/>
    <w:link w:val="afffff3"/>
    <w:uiPriority w:val="99"/>
    <w:semiHidden/>
    <w:rsid w:val="00D820C7"/>
  </w:style>
  <w:style w:type="character" w:styleId="afffff5">
    <w:name w:val="footnote reference"/>
    <w:basedOn w:val="a0"/>
    <w:uiPriority w:val="99"/>
    <w:semiHidden/>
    <w:unhideWhenUsed/>
    <w:rsid w:val="00D820C7"/>
    <w:rPr>
      <w:vertAlign w:val="superscript"/>
    </w:rPr>
  </w:style>
  <w:style w:type="paragraph" w:customStyle="1" w:styleId="ConsPlusNormal">
    <w:name w:val="ConsPlusNormal"/>
    <w:rsid w:val="00D05278"/>
    <w:pPr>
      <w:widowControl w:val="0"/>
      <w:autoSpaceDE w:val="0"/>
      <w:autoSpaceDN w:val="0"/>
    </w:pPr>
    <w:rPr>
      <w:rFonts w:eastAsia="Times New Roman"/>
      <w:sz w:val="22"/>
    </w:rPr>
  </w:style>
  <w:style w:type="paragraph" w:styleId="afffff6">
    <w:name w:val="Body Text"/>
    <w:basedOn w:val="a"/>
    <w:link w:val="afffff7"/>
    <w:uiPriority w:val="99"/>
    <w:rsid w:val="00DA478F"/>
    <w:pPr>
      <w:shd w:val="clear" w:color="auto" w:fill="FFFFFF"/>
      <w:spacing w:after="360" w:line="317" w:lineRule="exact"/>
      <w:ind w:firstLine="720"/>
      <w:jc w:val="both"/>
    </w:pPr>
    <w:rPr>
      <w:rFonts w:ascii="Times New Roman" w:eastAsia="Arial Unicode MS" w:hAnsi="Times New Roman" w:cs="Times New Roman"/>
      <w:sz w:val="24"/>
      <w:szCs w:val="24"/>
      <w:lang w:val="x-none"/>
    </w:rPr>
  </w:style>
  <w:style w:type="character" w:customStyle="1" w:styleId="afffff7">
    <w:name w:val="Основной текст Знак"/>
    <w:basedOn w:val="a0"/>
    <w:link w:val="afffff6"/>
    <w:uiPriority w:val="99"/>
    <w:rsid w:val="00DA478F"/>
    <w:rPr>
      <w:rFonts w:ascii="Times New Roman" w:eastAsia="Arial Unicode MS" w:hAnsi="Times New Roman" w:cs="Times New Roman"/>
      <w:sz w:val="24"/>
      <w:szCs w:val="24"/>
      <w:shd w:val="clear" w:color="auto" w:fill="FFFFFF"/>
      <w:lang w:val="x-none"/>
    </w:rPr>
  </w:style>
  <w:style w:type="table" w:styleId="afffff8">
    <w:name w:val="Table Grid"/>
    <w:basedOn w:val="a1"/>
    <w:uiPriority w:val="59"/>
    <w:rsid w:val="002B5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F15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styleId="afffff9">
    <w:name w:val="Hyperlink"/>
    <w:basedOn w:val="a0"/>
    <w:uiPriority w:val="99"/>
    <w:semiHidden/>
    <w:unhideWhenUsed/>
    <w:rsid w:val="005D1D7C"/>
    <w:rPr>
      <w:color w:val="0000FF"/>
      <w:u w:val="single"/>
    </w:rPr>
  </w:style>
  <w:style w:type="character" w:styleId="afffffa">
    <w:name w:val="FollowedHyperlink"/>
    <w:basedOn w:val="a0"/>
    <w:uiPriority w:val="99"/>
    <w:semiHidden/>
    <w:unhideWhenUsed/>
    <w:rsid w:val="005D1D7C"/>
    <w:rPr>
      <w:color w:val="800080"/>
      <w:u w:val="single"/>
    </w:rPr>
  </w:style>
  <w:style w:type="paragraph" w:customStyle="1" w:styleId="xl74">
    <w:name w:val="xl74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5D1D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5D1D7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5D1D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5D1D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5D1D7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5D1D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5D1D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5D1D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5D1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5D1D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">
    <w:name w:val="Сетка таблицы211"/>
    <w:basedOn w:val="a1"/>
    <w:next w:val="afffff8"/>
    <w:uiPriority w:val="59"/>
    <w:rsid w:val="00241AE8"/>
    <w:rPr>
      <w:rFonts w:cs="Times New Roman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12D4A-D892-4225-8DF1-E8CAEB6A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168</Pages>
  <Words>62756</Words>
  <Characters>357712</Characters>
  <Application>Microsoft Office Word</Application>
  <DocSecurity>0</DocSecurity>
  <Lines>2980</Lines>
  <Paragraphs>839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Александр Николаевич</dc:creator>
  <cp:lastModifiedBy>Коноваленко Александр Николаевич</cp:lastModifiedBy>
  <cp:revision>16</cp:revision>
  <cp:lastPrinted>2022-01-26T09:00:00Z</cp:lastPrinted>
  <dcterms:created xsi:type="dcterms:W3CDTF">2022-01-27T11:02:00Z</dcterms:created>
  <dcterms:modified xsi:type="dcterms:W3CDTF">2022-01-31T05:59:00Z</dcterms:modified>
</cp:coreProperties>
</file>