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24" w:rsidRPr="00FD6B24" w:rsidRDefault="00FD6B24" w:rsidP="00FD6B24">
      <w:pPr>
        <w:shd w:val="clear" w:color="auto" w:fill="FFFFFF"/>
        <w:spacing w:after="0" w:line="240" w:lineRule="auto"/>
        <w:jc w:val="center"/>
        <w:textAlignment w:val="baseline"/>
        <w:outlineLvl w:val="1"/>
        <w:rPr>
          <w:rFonts w:ascii="Arial" w:eastAsia="Times New Roman" w:hAnsi="Arial" w:cs="Arial"/>
          <w:b/>
          <w:bCs/>
          <w:color w:val="006400"/>
          <w:sz w:val="27"/>
          <w:szCs w:val="27"/>
          <w:lang w:eastAsia="ru-RU"/>
        </w:rPr>
      </w:pPr>
      <w:r w:rsidRPr="00FD6B24">
        <w:rPr>
          <w:rFonts w:ascii="Arial" w:eastAsia="Times New Roman" w:hAnsi="Arial" w:cs="Arial"/>
          <w:b/>
          <w:bCs/>
          <w:color w:val="006400"/>
          <w:sz w:val="27"/>
          <w:szCs w:val="27"/>
          <w:lang w:eastAsia="ru-RU"/>
        </w:rPr>
        <w:t xml:space="preserve">О сроках, порядке, результатах проводимой диспансеризации населения в </w:t>
      </w:r>
      <w:proofErr w:type="spellStart"/>
      <w:r w:rsidRPr="00FD6B24">
        <w:rPr>
          <w:rFonts w:ascii="Arial" w:eastAsia="Times New Roman" w:hAnsi="Arial" w:cs="Arial"/>
          <w:b/>
          <w:bCs/>
          <w:color w:val="006400"/>
          <w:sz w:val="27"/>
          <w:szCs w:val="27"/>
          <w:lang w:eastAsia="ru-RU"/>
        </w:rPr>
        <w:t>медицинскойй</w:t>
      </w:r>
      <w:proofErr w:type="spellEnd"/>
      <w:r w:rsidRPr="00FD6B24">
        <w:rPr>
          <w:rFonts w:ascii="Arial" w:eastAsia="Times New Roman" w:hAnsi="Arial" w:cs="Arial"/>
          <w:b/>
          <w:bCs/>
          <w:color w:val="006400"/>
          <w:sz w:val="27"/>
          <w:szCs w:val="27"/>
          <w:lang w:eastAsia="ru-RU"/>
        </w:rPr>
        <w:t xml:space="preserve"> организации</w:t>
      </w:r>
    </w:p>
    <w:p w:rsidR="00FD6B24" w:rsidRDefault="00FD6B24" w:rsidP="00FD6B24">
      <w:pPr>
        <w:shd w:val="clear" w:color="auto" w:fill="FFFFFF"/>
        <w:spacing w:after="0" w:line="240" w:lineRule="auto"/>
        <w:textAlignment w:val="baseline"/>
        <w:rPr>
          <w:rFonts w:ascii="inherit" w:eastAsia="Times New Roman" w:hAnsi="inherit" w:cs="Arial"/>
          <w:color w:val="000000"/>
          <w:sz w:val="21"/>
          <w:szCs w:val="21"/>
          <w:bdr w:val="none" w:sz="0" w:space="0" w:color="auto" w:frame="1"/>
          <w:lang w:eastAsia="ru-RU"/>
        </w:rPr>
      </w:pP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Диспансеризация взрослого населения продолжается</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В 2016 году продолжается диспансеризация взрослого населения, стартовавшая в 2013 году  Она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xml:space="preserve">Целью диспансеризации является раннее выявление хронических неинфекционных заболеваний, являющихся основной причиной инвалидности и преждевременной смерти населения РФ, основных факторов риска их развития (повышенный уровень артериального давления, </w:t>
      </w:r>
      <w:proofErr w:type="spellStart"/>
      <w:r w:rsidRPr="00FD6B24">
        <w:rPr>
          <w:rFonts w:ascii="inherit" w:eastAsia="Times New Roman" w:hAnsi="inherit" w:cs="Arial"/>
          <w:color w:val="000000"/>
          <w:sz w:val="21"/>
          <w:szCs w:val="21"/>
          <w:bdr w:val="none" w:sz="0" w:space="0" w:color="auto" w:frame="1"/>
          <w:lang w:eastAsia="ru-RU"/>
        </w:rPr>
        <w:t>дислипидемия</w:t>
      </w:r>
      <w:proofErr w:type="spellEnd"/>
      <w:r w:rsidRPr="00FD6B24">
        <w:rPr>
          <w:rFonts w:ascii="inherit" w:eastAsia="Times New Roman" w:hAnsi="inherit" w:cs="Arial"/>
          <w:color w:val="000000"/>
          <w:sz w:val="21"/>
          <w:szCs w:val="21"/>
          <w:bdr w:val="none" w:sz="0" w:space="0" w:color="auto" w:frame="1"/>
          <w:lang w:eastAsia="ru-RU"/>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xml:space="preserve">К </w:t>
      </w:r>
      <w:bookmarkStart w:id="0" w:name="_GoBack"/>
      <w:bookmarkEnd w:id="0"/>
      <w:r w:rsidRPr="00FD6B24">
        <w:rPr>
          <w:rFonts w:ascii="inherit" w:eastAsia="Times New Roman" w:hAnsi="inherit" w:cs="Arial"/>
          <w:color w:val="000000"/>
          <w:sz w:val="21"/>
          <w:szCs w:val="21"/>
          <w:bdr w:val="none" w:sz="0" w:space="0" w:color="auto" w:frame="1"/>
          <w:lang w:eastAsia="ru-RU"/>
        </w:rPr>
        <w:t>хроническим неинфекционным заболеваниям относятся болезни системы кровообращения, злокачественные новообразования, сахарный диабет, хронические болезни легких, глаукома. Указанные болезни обуславливают более 80% всей инвалидности и смертности населения нашей страны. Чрезвычайно важно, что все эти болезни имеют общие факторы риска их развития, причем все они поддаются коррекции.</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xml:space="preserve">В 2016 году диспансеризации подлежат </w:t>
      </w:r>
      <w:proofErr w:type="gramStart"/>
      <w:r w:rsidRPr="00FD6B24">
        <w:rPr>
          <w:rFonts w:ascii="inherit" w:eastAsia="Times New Roman" w:hAnsi="inherit" w:cs="Arial"/>
          <w:color w:val="000000"/>
          <w:sz w:val="21"/>
          <w:szCs w:val="21"/>
          <w:bdr w:val="none" w:sz="0" w:space="0" w:color="auto" w:frame="1"/>
          <w:lang w:eastAsia="ru-RU"/>
        </w:rPr>
        <w:t>граждане  следующих</w:t>
      </w:r>
      <w:proofErr w:type="gramEnd"/>
      <w:r w:rsidRPr="00FD6B24">
        <w:rPr>
          <w:rFonts w:ascii="inherit" w:eastAsia="Times New Roman" w:hAnsi="inherit" w:cs="Arial"/>
          <w:color w:val="000000"/>
          <w:sz w:val="21"/>
          <w:szCs w:val="21"/>
          <w:bdr w:val="none" w:sz="0" w:space="0" w:color="auto" w:frame="1"/>
          <w:lang w:eastAsia="ru-RU"/>
        </w:rPr>
        <w:t xml:space="preserve"> возрастных категорий 21, 24, 27, 30, 33, 36, 39, 42, 45, 48, 51, 54, 57, 60, 63, 66, 69, 72, 75, 78, 1, 84, 87, 90, 93, 96, 99 лет включительно.</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Диспансеризация проводится в 2 этапа.</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Первый этап включает в себя:</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опрос, направленный на выявление хронических заболеваний, факторов риска их развития, потребления наркотических и психотропных веществ;</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антропометрия (измерение роста, массы тела, окружности талии, расчет индекса массы тела);</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измерение артериального давления;</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определение уровня холестерина и глюкозы в крови;</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электрокардиография;</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взятие у женщин мазка на онкологические заболевания;</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флюорография легких;</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маммография для женщин в возрасте 39 лет и старше для выявления онкологических заболеваний молочной железы;</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клинический анализ крови;</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-биохимический анализ крови;</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общий анализ мочи;</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исследование кала на скрытую кровь для выявления онкологических заболеваний кишечника;</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определение уровня ПСА в крови у мужчин старше 50 лет для выявления онкологического заболевания предстательной железы;</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УЗИ органов брюшной полости (для граждан старше 39 лет);</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измерение внутриглазного давления (для граждан старше 39 лет);</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осмотр врача-невролога (для граждан в возрасте 51 год и старше);</w:t>
      </w:r>
      <w:r w:rsidRPr="00FD6B24">
        <w:rPr>
          <w:rFonts w:ascii="Arial" w:eastAsia="Times New Roman" w:hAnsi="Arial" w:cs="Arial"/>
          <w:color w:val="000000"/>
          <w:sz w:val="21"/>
          <w:szCs w:val="21"/>
          <w:bdr w:val="none" w:sz="0" w:space="0" w:color="auto" w:frame="1"/>
          <w:lang w:eastAsia="ru-RU"/>
        </w:rPr>
        <w:br/>
      </w:r>
      <w:r w:rsidRPr="00FD6B24">
        <w:rPr>
          <w:rFonts w:ascii="inherit" w:eastAsia="Times New Roman" w:hAnsi="inherit" w:cs="Arial"/>
          <w:color w:val="000000"/>
          <w:sz w:val="21"/>
          <w:szCs w:val="21"/>
          <w:bdr w:val="none" w:sz="0" w:space="0" w:color="auto" w:frame="1"/>
          <w:lang w:eastAsia="ru-RU"/>
        </w:rPr>
        <w:t>- осмотр врача-терапевта;</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Граждане, нуждающиеся по результатам первого этапа диспансеризации в дополнительном обследовании, направляются врачом-терапевтом на второй этап диспансеризации, который включает в себя проведение по показаниям дополнительных лабораторно-инструментальных исследований и консультации врачей других специальностей.</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При завершении диспансеризации врач-терапевт определяет группу здоровья гражданина, информирует о имеющихся у него факторах риска развития заболеваний и методах их коррекции, назначает необходимые лечебные мероприятия.</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Не уклоняйтесь от прохождения диспансеризации, т. к. своевременно выявленные заболевания подлежат более успешному лечению, а коррекция образа жизни человека, направленная на избавление от факторов риска заболеваний или уменьшение их влияния, позволяет отодвинуть развитие заболевания на многие годы или даже предупредить его возникновение.</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xml:space="preserve">Приглашаем Вас для </w:t>
      </w:r>
      <w:proofErr w:type="gramStart"/>
      <w:r w:rsidRPr="00FD6B24">
        <w:rPr>
          <w:rFonts w:ascii="inherit" w:eastAsia="Times New Roman" w:hAnsi="inherit" w:cs="Arial"/>
          <w:color w:val="000000"/>
          <w:sz w:val="21"/>
          <w:szCs w:val="21"/>
          <w:bdr w:val="none" w:sz="0" w:space="0" w:color="auto" w:frame="1"/>
          <w:lang w:eastAsia="ru-RU"/>
        </w:rPr>
        <w:t>прохождения  диспансеризации</w:t>
      </w:r>
      <w:proofErr w:type="gramEnd"/>
      <w:r w:rsidRPr="00FD6B24">
        <w:rPr>
          <w:rFonts w:ascii="inherit" w:eastAsia="Times New Roman" w:hAnsi="inherit" w:cs="Arial"/>
          <w:color w:val="000000"/>
          <w:sz w:val="21"/>
          <w:szCs w:val="21"/>
          <w:bdr w:val="none" w:sz="0" w:space="0" w:color="auto" w:frame="1"/>
          <w:lang w:eastAsia="ru-RU"/>
        </w:rPr>
        <w:t>. Обращайтесь к своему участковому врачу или фельдшеру ФАП.</w:t>
      </w:r>
    </w:p>
    <w:p w:rsidR="00FD6B24" w:rsidRPr="00FD6B24" w:rsidRDefault="00FD6B24" w:rsidP="00FD6B24">
      <w:pPr>
        <w:shd w:val="clear" w:color="auto" w:fill="FFFFFF"/>
        <w:spacing w:after="0" w:line="240" w:lineRule="auto"/>
        <w:textAlignment w:val="baseline"/>
        <w:outlineLvl w:val="1"/>
        <w:rPr>
          <w:rFonts w:ascii="Arial" w:eastAsia="Times New Roman" w:hAnsi="Arial" w:cs="Arial"/>
          <w:b/>
          <w:bCs/>
          <w:color w:val="006400"/>
          <w:sz w:val="27"/>
          <w:szCs w:val="27"/>
          <w:lang w:eastAsia="ru-RU"/>
        </w:rPr>
      </w:pPr>
      <w:r w:rsidRPr="00FD6B24">
        <w:rPr>
          <w:rFonts w:ascii="Arial" w:eastAsia="Times New Roman" w:hAnsi="Arial" w:cs="Arial"/>
          <w:b/>
          <w:bCs/>
          <w:color w:val="006400"/>
          <w:sz w:val="27"/>
          <w:szCs w:val="27"/>
          <w:lang w:eastAsia="ru-RU"/>
        </w:rPr>
        <w:t> </w:t>
      </w:r>
    </w:p>
    <w:p w:rsidR="00FD6B24" w:rsidRPr="00FD6B24" w:rsidRDefault="00FD6B24" w:rsidP="00FD6B24">
      <w:pPr>
        <w:shd w:val="clear" w:color="auto" w:fill="FFFFFF"/>
        <w:spacing w:after="0" w:line="240" w:lineRule="auto"/>
        <w:textAlignment w:val="baseline"/>
        <w:outlineLvl w:val="1"/>
        <w:rPr>
          <w:rFonts w:ascii="Arial" w:eastAsia="Times New Roman" w:hAnsi="Arial" w:cs="Arial"/>
          <w:b/>
          <w:bCs/>
          <w:color w:val="006400"/>
          <w:sz w:val="27"/>
          <w:szCs w:val="27"/>
          <w:lang w:eastAsia="ru-RU"/>
        </w:rPr>
      </w:pPr>
      <w:r w:rsidRPr="00FD6B24">
        <w:rPr>
          <w:rFonts w:ascii="Arial" w:eastAsia="Times New Roman" w:hAnsi="Arial" w:cs="Arial"/>
          <w:b/>
          <w:bCs/>
          <w:color w:val="000000"/>
          <w:sz w:val="27"/>
          <w:szCs w:val="27"/>
          <w:bdr w:val="none" w:sz="0" w:space="0" w:color="auto" w:frame="1"/>
          <w:lang w:eastAsia="ru-RU"/>
        </w:rPr>
        <w:t>«О проведении диспансеризации определенных групп взрослого населения Задонского муниципального района в 2016 году»</w:t>
      </w:r>
    </w:p>
    <w:p w:rsidR="00FD6B24" w:rsidRPr="00FD6B24" w:rsidRDefault="00FD6B24" w:rsidP="00FD6B24">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lastRenderedPageBreak/>
        <w:t>В целях проведения диспансеризации определенных групп взрослого населения Задонского муниципального района, руководствуясь Федеральным законом от 06.10.2003г № 131-ФЗ «Об общих принципах организации местного самоуправления в Российской Федерации», Приказом Министерства здравоохранения Российской Федерации от 03.12.2012г № 1006н «Об утверждении порядка проведения диспансеризации определенных групп взрослого населения»:</w:t>
      </w:r>
    </w:p>
    <w:p w:rsidR="00FD6B24" w:rsidRPr="00FD6B24" w:rsidRDefault="00FD6B24" w:rsidP="00FD6B24">
      <w:pPr>
        <w:shd w:val="clear" w:color="auto" w:fill="FFFFFF"/>
        <w:spacing w:before="75" w:after="75" w:line="240" w:lineRule="auto"/>
        <w:textAlignment w:val="baseline"/>
        <w:rPr>
          <w:rFonts w:ascii="Arial" w:eastAsia="Times New Roman" w:hAnsi="Arial" w:cs="Arial"/>
          <w:color w:val="000000"/>
          <w:sz w:val="21"/>
          <w:szCs w:val="21"/>
          <w:lang w:eastAsia="ru-RU"/>
        </w:rPr>
      </w:pPr>
      <w:r w:rsidRPr="00FD6B24">
        <w:rPr>
          <w:rFonts w:ascii="Arial" w:eastAsia="Times New Roman" w:hAnsi="Arial" w:cs="Arial"/>
          <w:color w:val="000000"/>
          <w:sz w:val="21"/>
          <w:szCs w:val="21"/>
          <w:lang w:eastAsia="ru-RU"/>
        </w:rPr>
        <w:t> </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1.     Главному врачу ГУЗ «Задонская МРБ» Дементьеву О.В.:</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xml:space="preserve">         1.1 Организовать проведение в 2016 году диспансеризацию взрослого населения в следующих </w:t>
      </w:r>
      <w:proofErr w:type="gramStart"/>
      <w:r w:rsidRPr="00FD6B24">
        <w:rPr>
          <w:rFonts w:ascii="inherit" w:eastAsia="Times New Roman" w:hAnsi="inherit" w:cs="Arial"/>
          <w:color w:val="000000"/>
          <w:sz w:val="21"/>
          <w:szCs w:val="21"/>
          <w:bdr w:val="none" w:sz="0" w:space="0" w:color="auto" w:frame="1"/>
          <w:lang w:eastAsia="ru-RU"/>
        </w:rPr>
        <w:t>возрастных  категориях</w:t>
      </w:r>
      <w:proofErr w:type="gramEnd"/>
      <w:r w:rsidRPr="00FD6B24">
        <w:rPr>
          <w:rFonts w:ascii="inherit" w:eastAsia="Times New Roman" w:hAnsi="inherit" w:cs="Arial"/>
          <w:color w:val="000000"/>
          <w:sz w:val="21"/>
          <w:szCs w:val="21"/>
          <w:bdr w:val="none" w:sz="0" w:space="0" w:color="auto" w:frame="1"/>
          <w:lang w:eastAsia="ru-RU"/>
        </w:rPr>
        <w:t xml:space="preserve"> – 21, 24, 27, 30, 33, 36, 39, 42, 45, 48, 51, 54, 57, 60, 63, 66, 69, 72, 75, 78, 81, 84, 87, 90, 93, 96, 99 лет включительно на базе поликлиник ГУЗ «Задонская МРБ».</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2.     Главам сельских поселений Задонского муниципального района, руководителям предприятий и организаций всех форм собственности:</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2.1. Оказать содействие в информировании и направлении работников предприятий и граждан сельских поселений, подлежащих диспансеризации в соответствии с пунктом 1.1. настоящего распоряжения, в ГУЗ «Задонская МРБ</w:t>
      </w:r>
      <w:proofErr w:type="gramStart"/>
      <w:r w:rsidRPr="00FD6B24">
        <w:rPr>
          <w:rFonts w:ascii="inherit" w:eastAsia="Times New Roman" w:hAnsi="inherit" w:cs="Arial"/>
          <w:color w:val="000000"/>
          <w:sz w:val="21"/>
          <w:szCs w:val="21"/>
          <w:bdr w:val="none" w:sz="0" w:space="0" w:color="auto" w:frame="1"/>
          <w:lang w:eastAsia="ru-RU"/>
        </w:rPr>
        <w:t>»,  Донскую</w:t>
      </w:r>
      <w:proofErr w:type="gramEnd"/>
      <w:r w:rsidRPr="00FD6B24">
        <w:rPr>
          <w:rFonts w:ascii="inherit" w:eastAsia="Times New Roman" w:hAnsi="inherit" w:cs="Arial"/>
          <w:color w:val="000000"/>
          <w:sz w:val="21"/>
          <w:szCs w:val="21"/>
          <w:bdr w:val="none" w:sz="0" w:space="0" w:color="auto" w:frame="1"/>
          <w:lang w:eastAsia="ru-RU"/>
        </w:rPr>
        <w:t xml:space="preserve"> районную, Хмелинецкую участковую больницы, Центры ОВП </w:t>
      </w:r>
      <w:proofErr w:type="spellStart"/>
      <w:r w:rsidRPr="00FD6B24">
        <w:rPr>
          <w:rFonts w:ascii="inherit" w:eastAsia="Times New Roman" w:hAnsi="inherit" w:cs="Arial"/>
          <w:color w:val="000000"/>
          <w:sz w:val="21"/>
          <w:szCs w:val="21"/>
          <w:bdr w:val="none" w:sz="0" w:space="0" w:color="auto" w:frame="1"/>
          <w:lang w:eastAsia="ru-RU"/>
        </w:rPr>
        <w:t>с.Каменка</w:t>
      </w:r>
      <w:proofErr w:type="spellEnd"/>
      <w:r w:rsidRPr="00FD6B24">
        <w:rPr>
          <w:rFonts w:ascii="inherit" w:eastAsia="Times New Roman" w:hAnsi="inherit" w:cs="Arial"/>
          <w:color w:val="000000"/>
          <w:sz w:val="21"/>
          <w:szCs w:val="21"/>
          <w:bdr w:val="none" w:sz="0" w:space="0" w:color="auto" w:frame="1"/>
          <w:lang w:eastAsia="ru-RU"/>
        </w:rPr>
        <w:t>, с.Гнилуша, ФАПы.</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2.2. Назначить приказом лиц, ответственных за проведение диспансеризации определенных групп взрослого населения и взаимодействие с медицинскими подразделениями.</w:t>
      </w:r>
    </w:p>
    <w:p w:rsidR="00FD6B24" w:rsidRPr="00FD6B24" w:rsidRDefault="00FD6B24" w:rsidP="00FD6B24">
      <w:pPr>
        <w:shd w:val="clear" w:color="auto" w:fill="FFFFFF"/>
        <w:spacing w:after="0" w:line="240" w:lineRule="auto"/>
        <w:ind w:left="284"/>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2.3. Согласовать график прохождения диспансеризации определенных групп взрослого населения с медицинскими подразделениями в течение 2-х недель с момента вступления в силу настоящего распоряжения.</w:t>
      </w:r>
    </w:p>
    <w:p w:rsidR="00FD6B24" w:rsidRPr="00FD6B24" w:rsidRDefault="00FD6B24" w:rsidP="00FD6B24">
      <w:pPr>
        <w:shd w:val="clear" w:color="auto" w:fill="FFFFFF"/>
        <w:spacing w:after="0" w:line="240" w:lineRule="auto"/>
        <w:ind w:left="284"/>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xml:space="preserve">    2.4. Довести до сведения сотрудников предприятий и организаций, граждан сельских поселений информацию о </w:t>
      </w:r>
      <w:proofErr w:type="gramStart"/>
      <w:r w:rsidRPr="00FD6B24">
        <w:rPr>
          <w:rFonts w:ascii="inherit" w:eastAsia="Times New Roman" w:hAnsi="inherit" w:cs="Arial"/>
          <w:color w:val="000000"/>
          <w:sz w:val="21"/>
          <w:szCs w:val="21"/>
          <w:bdr w:val="none" w:sz="0" w:space="0" w:color="auto" w:frame="1"/>
          <w:lang w:eastAsia="ru-RU"/>
        </w:rPr>
        <w:t>годности  результатов</w:t>
      </w:r>
      <w:proofErr w:type="gramEnd"/>
      <w:r w:rsidRPr="00FD6B24">
        <w:rPr>
          <w:rFonts w:ascii="inherit" w:eastAsia="Times New Roman" w:hAnsi="inherit" w:cs="Arial"/>
          <w:color w:val="000000"/>
          <w:sz w:val="21"/>
          <w:szCs w:val="21"/>
          <w:bdr w:val="none" w:sz="0" w:space="0" w:color="auto" w:frame="1"/>
          <w:lang w:eastAsia="ru-RU"/>
        </w:rPr>
        <w:t xml:space="preserve"> осмотров, исследований или сведений об иных медицинских мероприятиях, которые выполнялись гражданину в течение 12 месяцев, предшествующих месяцу проведения диспансеризации и учитывать данные сведения в ходе диспансеризации при предоставлении их работниками и жителями сельских поселений.</w:t>
      </w:r>
    </w:p>
    <w:p w:rsidR="00FD6B24" w:rsidRPr="00FD6B24" w:rsidRDefault="00FD6B24" w:rsidP="00FD6B24">
      <w:pPr>
        <w:shd w:val="clear" w:color="auto" w:fill="FFFFFF"/>
        <w:spacing w:after="0" w:line="240" w:lineRule="auto"/>
        <w:ind w:left="284"/>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2.5. Обеспечить своевременное прохождение диспансеризации определенных групп населения.</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3.     Начальнику отдела информатики Еремину В.А.:</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          3.1. Обеспечить опубликование настоящего распоряжения в районной газете «Задонская правда» и на официальном интернет-сайте органа местного самоуправления Задонского муниципального района.</w:t>
      </w:r>
    </w:p>
    <w:p w:rsidR="00FD6B24" w:rsidRPr="00FD6B24" w:rsidRDefault="00FD6B24" w:rsidP="00FD6B24">
      <w:pPr>
        <w:shd w:val="clear" w:color="auto" w:fill="FFFFFF"/>
        <w:spacing w:after="0" w:line="240" w:lineRule="auto"/>
        <w:textAlignment w:val="baseline"/>
        <w:rPr>
          <w:rFonts w:ascii="Arial" w:eastAsia="Times New Roman" w:hAnsi="Arial" w:cs="Arial"/>
          <w:color w:val="000000"/>
          <w:sz w:val="21"/>
          <w:szCs w:val="21"/>
          <w:lang w:eastAsia="ru-RU"/>
        </w:rPr>
      </w:pPr>
      <w:r w:rsidRPr="00FD6B24">
        <w:rPr>
          <w:rFonts w:ascii="inherit" w:eastAsia="Times New Roman" w:hAnsi="inherit" w:cs="Arial"/>
          <w:color w:val="000000"/>
          <w:sz w:val="21"/>
          <w:szCs w:val="21"/>
          <w:bdr w:val="none" w:sz="0" w:space="0" w:color="auto" w:frame="1"/>
          <w:lang w:eastAsia="ru-RU"/>
        </w:rPr>
        <w:t>4. Контроль за исполнением настоящего распоряжения возложить на заместителя главы администрации Задонского муниципального района Дешину Е.Н.</w:t>
      </w:r>
    </w:p>
    <w:p w:rsidR="00FD6B24" w:rsidRPr="00FD6B24" w:rsidRDefault="00FD6B24" w:rsidP="00FD6B24">
      <w:pPr>
        <w:shd w:val="clear" w:color="auto" w:fill="FFFFFF"/>
        <w:spacing w:before="75" w:after="75" w:line="240" w:lineRule="auto"/>
        <w:textAlignment w:val="baseline"/>
        <w:rPr>
          <w:rFonts w:ascii="Arial" w:eastAsia="Times New Roman" w:hAnsi="Arial" w:cs="Arial"/>
          <w:color w:val="000000"/>
          <w:sz w:val="21"/>
          <w:szCs w:val="21"/>
          <w:lang w:eastAsia="ru-RU"/>
        </w:rPr>
      </w:pPr>
      <w:r w:rsidRPr="00FD6B24">
        <w:rPr>
          <w:rFonts w:ascii="Arial" w:eastAsia="Times New Roman" w:hAnsi="Arial" w:cs="Arial"/>
          <w:color w:val="000000"/>
          <w:sz w:val="21"/>
          <w:szCs w:val="21"/>
          <w:lang w:eastAsia="ru-RU"/>
        </w:rPr>
        <w:t> </w:t>
      </w:r>
    </w:p>
    <w:p w:rsidR="006B7735" w:rsidRDefault="006B7735"/>
    <w:sectPr w:rsidR="006B7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24"/>
    <w:rsid w:val="006B7735"/>
    <w:rsid w:val="00FD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82B73-80F7-4EFB-8657-8DFD61A1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D6B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B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6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D6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6B24"/>
    <w:rPr>
      <w:b/>
      <w:bCs/>
    </w:rPr>
  </w:style>
  <w:style w:type="paragraph" w:styleId="a5">
    <w:name w:val="Balloon Text"/>
    <w:basedOn w:val="a"/>
    <w:link w:val="a6"/>
    <w:uiPriority w:val="99"/>
    <w:semiHidden/>
    <w:unhideWhenUsed/>
    <w:rsid w:val="00FD6B2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6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КейдияДВ</dc:creator>
  <cp:keywords/>
  <dc:description/>
  <cp:lastModifiedBy>КейдияДВ</cp:lastModifiedBy>
  <cp:revision>1</cp:revision>
  <dcterms:created xsi:type="dcterms:W3CDTF">2016-04-20T16:46:00Z</dcterms:created>
  <dcterms:modified xsi:type="dcterms:W3CDTF">2016-04-20T16:48:00Z</dcterms:modified>
</cp:coreProperties>
</file>