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63" w:rsidRPr="00714963" w:rsidRDefault="00714963" w:rsidP="0071496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4963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714963" w:rsidRPr="00714963" w:rsidRDefault="00714963" w:rsidP="0071496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4963">
        <w:rPr>
          <w:rFonts w:ascii="Times New Roman" w:eastAsia="Calibri" w:hAnsi="Times New Roman" w:cs="Times New Roman"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управления здравоохранения Липецкой области и урегулированию конфликта интересов </w:t>
      </w:r>
    </w:p>
    <w:p w:rsidR="00714963" w:rsidRPr="00714963" w:rsidRDefault="00714963" w:rsidP="0071496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4963">
        <w:rPr>
          <w:rFonts w:ascii="Times New Roman" w:eastAsia="Calibri" w:hAnsi="Times New Roman" w:cs="Times New Roman"/>
          <w:sz w:val="28"/>
          <w:szCs w:val="28"/>
        </w:rPr>
        <w:t>(протокол № 1 от 11 марта 2024 года)</w:t>
      </w:r>
    </w:p>
    <w:p w:rsidR="00714963" w:rsidRPr="00714963" w:rsidRDefault="00714963" w:rsidP="00714963">
      <w:pPr>
        <w:spacing w:after="20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14963" w:rsidRPr="00714963" w:rsidRDefault="00714963" w:rsidP="007149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49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</w:t>
      </w:r>
      <w:r w:rsidRPr="0071496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714963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Установить</w:t>
      </w:r>
      <w:r w:rsidRPr="007149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что</w:t>
      </w:r>
      <w:r w:rsidRPr="007149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сведения о доходах </w:t>
      </w:r>
      <w:r w:rsidR="009D58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 </w:t>
      </w:r>
      <w:r w:rsidRPr="007149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государственных гражданских служащих управления здравоохранения Липецкой области и </w:t>
      </w:r>
      <w:r w:rsidR="00111B00">
        <w:rPr>
          <w:rFonts w:ascii="Times New Roman" w:eastAsia="Times New Roman" w:hAnsi="Times New Roman" w:cs="Times New Roman"/>
          <w:sz w:val="28"/>
          <w:szCs w:val="28"/>
          <w:lang w:eastAsia="x-none"/>
        </w:rPr>
        <w:t>их</w:t>
      </w:r>
      <w:r w:rsidRPr="007149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супругов, предоставленные за 2020-2022 гг. в соответствии с Законом Липецкой области от 30 декабря 2005 года № 259-ОЗ «О государственной гражданской службе Липецкой области», являются недостоверными</w:t>
      </w:r>
      <w:r w:rsidRPr="007149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14963">
        <w:rPr>
          <w:rFonts w:ascii="Times New Roman" w:eastAsia="Times New Roman" w:hAnsi="Times New Roman" w:cs="Times New Roman"/>
          <w:sz w:val="28"/>
          <w:szCs w:val="28"/>
          <w:lang w:eastAsia="x-none"/>
        </w:rPr>
        <w:t>и неполными.</w:t>
      </w:r>
    </w:p>
    <w:p w:rsidR="00714963" w:rsidRPr="00714963" w:rsidRDefault="00714963" w:rsidP="007149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49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</w:t>
      </w:r>
      <w:r w:rsidRPr="007149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Руководствуясь статьей 59.1 Федерального закона от 27.07.2004 № 79-ФЗ «О государственной гражданской службе Российской Федерации»,</w:t>
      </w:r>
      <w:r w:rsidRPr="007149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14963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комиссией</w:t>
      </w:r>
      <w:r w:rsidRPr="007149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соблюдению требований к служебному поведению государственных гражданских служащих управления здравоохранения Липецкой области и урегулированию конфликта интересов</w:t>
      </w:r>
      <w:r w:rsidRPr="007149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рекомендовано: </w:t>
      </w:r>
    </w:p>
    <w:p w:rsidR="00714963" w:rsidRPr="00714963" w:rsidRDefault="00714963" w:rsidP="007149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4963">
        <w:rPr>
          <w:rFonts w:ascii="Times New Roman" w:eastAsia="Times New Roman" w:hAnsi="Times New Roman" w:cs="Times New Roman"/>
          <w:sz w:val="28"/>
          <w:szCs w:val="28"/>
          <w:lang w:eastAsia="x-none"/>
        </w:rPr>
        <w:t>за предоставление неполных и недостоверных сведений о доходах, об имуществе и обязательствах имущественного характера применить</w:t>
      </w:r>
      <w:r w:rsidRPr="007149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14963">
        <w:rPr>
          <w:rFonts w:ascii="Times New Roman" w:eastAsia="Times New Roman" w:hAnsi="Times New Roman" w:cs="Times New Roman"/>
          <w:sz w:val="28"/>
          <w:szCs w:val="28"/>
          <w:lang w:eastAsia="x-none"/>
        </w:rPr>
        <w:t>меру дисциплинарного взыскания – замечание 1 государственному гражданскому служащему управления здравоохранения Липецкой области;</w:t>
      </w:r>
    </w:p>
    <w:p w:rsidR="00714963" w:rsidRPr="00714963" w:rsidRDefault="00714963" w:rsidP="007149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4963">
        <w:rPr>
          <w:rFonts w:ascii="Times New Roman" w:eastAsia="Times New Roman" w:hAnsi="Times New Roman" w:cs="Times New Roman"/>
          <w:sz w:val="28"/>
          <w:szCs w:val="28"/>
          <w:lang w:eastAsia="x-none"/>
        </w:rPr>
        <w:t>за предоставление неполных и недостоверных сведений о доходах, об имуществе и обязательствах имущественного характера применить</w:t>
      </w:r>
      <w:r w:rsidRPr="007149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14963">
        <w:rPr>
          <w:rFonts w:ascii="Times New Roman" w:eastAsia="Times New Roman" w:hAnsi="Times New Roman" w:cs="Times New Roman"/>
          <w:sz w:val="28"/>
          <w:szCs w:val="28"/>
          <w:lang w:eastAsia="x-none"/>
        </w:rPr>
        <w:t>меру дисциплинарного взыскания – выговор 1 государственному гражданскому служащему управления здравоохранения Липецкой области.</w:t>
      </w:r>
    </w:p>
    <w:p w:rsidR="00714963" w:rsidRPr="00714963" w:rsidRDefault="00714963" w:rsidP="007149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49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Руководствуясь </w:t>
      </w:r>
      <w:r w:rsidRPr="00BD1D53">
        <w:rPr>
          <w:rFonts w:ascii="Times New Roman" w:eastAsia="Times New Roman" w:hAnsi="Times New Roman" w:cs="Times New Roman"/>
          <w:sz w:val="28"/>
          <w:szCs w:val="28"/>
          <w:lang w:eastAsia="x-none"/>
        </w:rPr>
        <w:t>пунктом 41 приложения</w:t>
      </w:r>
      <w:r w:rsidRPr="007149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к постановлению Правительства Липецкой области от 23 сентября 2022 года № 160 «О  комиссиях по соблюдению требований к служебному поведению государственных гражданских служащих администрации Липецкой области и исполнительных органов государственной власти Липецкой области и урегулированию конфликта интересов» </w:t>
      </w:r>
      <w:r w:rsidR="00B75105" w:rsidRPr="00B751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рекомендациями, изложенными в письме Минтруда России от 15.04.2022 № 28-6/10/П-2479 </w:t>
      </w:r>
      <w:r w:rsidRPr="00714963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комиссией по соблюдению требований к служебному поведению государственных гражданских служащих управления здравоохранения Липецкой области и урегулированию конфликта интересов рекомендовано не привлекать 5 государственны</w:t>
      </w:r>
      <w:r w:rsidR="00B75105">
        <w:rPr>
          <w:rFonts w:ascii="Times New Roman" w:eastAsia="Times New Roman" w:hAnsi="Times New Roman" w:cs="Times New Roman"/>
          <w:sz w:val="28"/>
          <w:szCs w:val="28"/>
          <w:lang w:eastAsia="x-none"/>
        </w:rPr>
        <w:t>х</w:t>
      </w:r>
      <w:r w:rsidRPr="007149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граждански</w:t>
      </w:r>
      <w:r w:rsidR="00B75105">
        <w:rPr>
          <w:rFonts w:ascii="Times New Roman" w:eastAsia="Times New Roman" w:hAnsi="Times New Roman" w:cs="Times New Roman"/>
          <w:sz w:val="28"/>
          <w:szCs w:val="28"/>
          <w:lang w:eastAsia="x-none"/>
        </w:rPr>
        <w:t>х служащих</w:t>
      </w:r>
      <w:bookmarkStart w:id="0" w:name="_GoBack"/>
      <w:bookmarkEnd w:id="0"/>
      <w:r w:rsidRPr="007149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управления здравоохранения Липецкой области к </w:t>
      </w:r>
      <w:r w:rsidR="00BF37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дисциплинарной </w:t>
      </w:r>
      <w:r w:rsidRPr="00714963">
        <w:rPr>
          <w:rFonts w:ascii="Times New Roman" w:eastAsia="Times New Roman" w:hAnsi="Times New Roman" w:cs="Times New Roman"/>
          <w:sz w:val="28"/>
          <w:szCs w:val="28"/>
          <w:lang w:eastAsia="x-none"/>
        </w:rPr>
        <w:t>ответственности</w:t>
      </w:r>
      <w:r w:rsidR="00BF375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7149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714963" w:rsidRPr="00714963" w:rsidRDefault="00714963" w:rsidP="00714963">
      <w:pPr>
        <w:spacing w:after="200" w:line="276" w:lineRule="auto"/>
        <w:rPr>
          <w:rFonts w:ascii="Calibri" w:eastAsia="Calibri" w:hAnsi="Calibri" w:cs="Times New Roman"/>
        </w:rPr>
      </w:pPr>
    </w:p>
    <w:p w:rsidR="00926BB9" w:rsidRDefault="00926BB9"/>
    <w:sectPr w:rsidR="00926BB9" w:rsidSect="00BD7FAA">
      <w:headerReference w:type="even" r:id="rId6"/>
      <w:headerReference w:type="default" r:id="rId7"/>
      <w:pgSz w:w="11906" w:h="16838"/>
      <w:pgMar w:top="851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47B" w:rsidRDefault="0073647B">
      <w:pPr>
        <w:spacing w:after="0" w:line="240" w:lineRule="auto"/>
      </w:pPr>
      <w:r>
        <w:separator/>
      </w:r>
    </w:p>
  </w:endnote>
  <w:endnote w:type="continuationSeparator" w:id="0">
    <w:p w:rsidR="0073647B" w:rsidRDefault="0073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47B" w:rsidRDefault="0073647B">
      <w:pPr>
        <w:spacing w:after="0" w:line="240" w:lineRule="auto"/>
      </w:pPr>
      <w:r>
        <w:separator/>
      </w:r>
    </w:p>
  </w:footnote>
  <w:footnote w:type="continuationSeparator" w:id="0">
    <w:p w:rsidR="0073647B" w:rsidRDefault="00736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AA" w:rsidRDefault="00714963" w:rsidP="00BD7F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FAA" w:rsidRDefault="007364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AA" w:rsidRDefault="00714963" w:rsidP="00BD7F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D7FAA" w:rsidRDefault="007364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34"/>
    <w:rsid w:val="00111B00"/>
    <w:rsid w:val="00170861"/>
    <w:rsid w:val="00204329"/>
    <w:rsid w:val="002774E8"/>
    <w:rsid w:val="00714963"/>
    <w:rsid w:val="0073647B"/>
    <w:rsid w:val="00926BB9"/>
    <w:rsid w:val="009D58F1"/>
    <w:rsid w:val="00B75105"/>
    <w:rsid w:val="00BD1D53"/>
    <w:rsid w:val="00BF3759"/>
    <w:rsid w:val="00C3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8461"/>
  <w15:chartTrackingRefBased/>
  <w15:docId w15:val="{E980DD65-4EFC-4E60-A44C-D2F24CEF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4963"/>
  </w:style>
  <w:style w:type="character" w:styleId="a5">
    <w:name w:val="page number"/>
    <w:basedOn w:val="a0"/>
    <w:rsid w:val="00714963"/>
  </w:style>
  <w:style w:type="paragraph" w:styleId="a6">
    <w:name w:val="Balloon Text"/>
    <w:basedOn w:val="a"/>
    <w:link w:val="a7"/>
    <w:uiPriority w:val="99"/>
    <w:semiHidden/>
    <w:unhideWhenUsed/>
    <w:rsid w:val="00111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1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2024-05-23T11:51:00Z</cp:lastPrinted>
  <dcterms:created xsi:type="dcterms:W3CDTF">2024-03-28T12:35:00Z</dcterms:created>
  <dcterms:modified xsi:type="dcterms:W3CDTF">2024-05-23T11:53:00Z</dcterms:modified>
</cp:coreProperties>
</file>