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19" w:rsidRPr="00402875" w:rsidRDefault="007B7C9A" w:rsidP="009B1819">
      <w:pPr>
        <w:rPr>
          <w:rFonts w:ascii="Arial Black" w:hAnsi="Arial Black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95375" cy="971550"/>
            <wp:effectExtent l="0" t="0" r="0" b="0"/>
            <wp:docPr id="7" name="Рисунок 7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875">
        <w:rPr>
          <w:rFonts w:ascii="Arial Black" w:hAnsi="Arial Black"/>
          <w:color w:val="0070C0"/>
          <w:sz w:val="28"/>
          <w:szCs w:val="28"/>
        </w:rPr>
        <w:t xml:space="preserve">Профилактика пищевых отравлений в летний </w:t>
      </w:r>
      <w:r w:rsidR="00402875">
        <w:rPr>
          <w:rFonts w:ascii="Arial Black" w:hAnsi="Arial Black"/>
          <w:color w:val="0070C0"/>
          <w:sz w:val="28"/>
          <w:szCs w:val="28"/>
        </w:rPr>
        <w:tab/>
      </w:r>
      <w:r w:rsidR="00402875">
        <w:rPr>
          <w:rFonts w:ascii="Arial Black" w:hAnsi="Arial Black"/>
          <w:color w:val="0070C0"/>
          <w:sz w:val="28"/>
          <w:szCs w:val="28"/>
        </w:rPr>
        <w:tab/>
      </w:r>
      <w:r w:rsidR="00402875">
        <w:rPr>
          <w:rFonts w:ascii="Arial Black" w:hAnsi="Arial Black"/>
          <w:color w:val="0070C0"/>
          <w:sz w:val="28"/>
          <w:szCs w:val="28"/>
        </w:rPr>
        <w:tab/>
      </w:r>
      <w:r w:rsidR="00402875">
        <w:rPr>
          <w:rFonts w:ascii="Arial Black" w:hAnsi="Arial Black"/>
          <w:color w:val="0070C0"/>
          <w:sz w:val="28"/>
          <w:szCs w:val="28"/>
        </w:rPr>
        <w:tab/>
      </w:r>
      <w:r w:rsidR="00402875">
        <w:rPr>
          <w:rFonts w:ascii="Arial Black" w:hAnsi="Arial Black"/>
          <w:color w:val="0070C0"/>
          <w:sz w:val="28"/>
          <w:szCs w:val="28"/>
        </w:rPr>
        <w:tab/>
      </w:r>
      <w:r w:rsidR="00402875">
        <w:rPr>
          <w:rFonts w:ascii="Arial Black" w:hAnsi="Arial Black"/>
          <w:color w:val="0070C0"/>
          <w:sz w:val="28"/>
          <w:szCs w:val="28"/>
        </w:rPr>
        <w:tab/>
      </w:r>
      <w:r w:rsidR="00402875">
        <w:rPr>
          <w:rFonts w:ascii="Arial Black" w:hAnsi="Arial Black"/>
          <w:color w:val="0070C0"/>
          <w:sz w:val="28"/>
          <w:szCs w:val="28"/>
        </w:rPr>
        <w:tab/>
      </w:r>
      <w:r w:rsidRPr="00402875">
        <w:rPr>
          <w:rFonts w:ascii="Arial Black" w:hAnsi="Arial Black"/>
          <w:color w:val="0070C0"/>
          <w:sz w:val="28"/>
          <w:szCs w:val="28"/>
        </w:rPr>
        <w:t>период.</w:t>
      </w:r>
    </w:p>
    <w:p w:rsidR="007B7C9A" w:rsidRPr="00402875" w:rsidRDefault="007B7C9A" w:rsidP="00402875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Наступили жаркие дни</w:t>
      </w:r>
      <w:r w:rsidR="00402875" w:rsidRPr="00402875">
        <w:rPr>
          <w:rFonts w:ascii="Times New Roman" w:hAnsi="Times New Roman" w:cs="Times New Roman"/>
          <w:sz w:val="28"/>
          <w:szCs w:val="28"/>
        </w:rPr>
        <w:t>, а вместе с ними и возрос риск развития пищевых отравлений.</w:t>
      </w:r>
    </w:p>
    <w:p w:rsidR="00402875" w:rsidRPr="00402875" w:rsidRDefault="00402875" w:rsidP="00402875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Помните!</w:t>
      </w:r>
    </w:p>
    <w:p w:rsidR="007B7C9A" w:rsidRPr="00402875" w:rsidRDefault="007B7C9A" w:rsidP="00402875">
      <w:pPr>
        <w:pStyle w:val="a4"/>
        <w:rPr>
          <w:rFonts w:ascii="Times New Roman" w:eastAsia="Arial Unicode MS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 xml:space="preserve"> Необходимо следить за сроками реализации продуктов, особенно готовых </w:t>
      </w:r>
      <w:r w:rsidRPr="00402875">
        <w:rPr>
          <w:rFonts w:ascii="Times New Roman" w:eastAsia="Arial Unicode MS" w:hAnsi="Times New Roman" w:cs="Times New Roman"/>
          <w:sz w:val="28"/>
          <w:szCs w:val="28"/>
        </w:rPr>
        <w:t>или полуфабрикатов.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 xml:space="preserve">Пищевые продукты (мясо, рыбу, полуфабрикаты, </w:t>
      </w:r>
      <w:r w:rsidR="00402875">
        <w:rPr>
          <w:rFonts w:ascii="Times New Roman" w:hAnsi="Times New Roman" w:cs="Times New Roman"/>
          <w:sz w:val="28"/>
          <w:szCs w:val="28"/>
        </w:rPr>
        <w:t xml:space="preserve">заранее приготовленные салаты) </w:t>
      </w:r>
      <w:r w:rsidRPr="00402875">
        <w:rPr>
          <w:rFonts w:ascii="Times New Roman" w:hAnsi="Times New Roman" w:cs="Times New Roman"/>
          <w:sz w:val="28"/>
          <w:szCs w:val="28"/>
        </w:rPr>
        <w:t>следует хранить в холодильнике.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 Обработку сырого и вареного (жареного) мяса, сырой и вареной (жареной) рыбы проводят на отдельных разделочных досках; после разделки сырых продуктов тщательно моют ножи.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Яйца перед приготовлением рекомендуется тщательно мыть.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Из творога в жаркое время года лучше готовить запеканки, сырники и вареники.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В путешествие или на дачу следует брать с собой только такие продукты, которые в течение двух-трех дней не испортятся.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Овощи, фрукты и ягоды перед употреблением мыть, тщательно удаляя мельчайшие частички земли.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Тщательно соблюдать правила кухонной и личной гигиены.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Особое значение имеют правила профилактики ботулизма – тяжелейшего заболевания, чаще всего вызываемого употреблением домашних мясных продуктов и консервированных овощей и грибов.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Перед подачей на стол домашних овощных консервов (овощная икра, зеленый горошек, стручковая фасоль) прогреть их в течение 10 минут (токсин, в отличие от споры, весьма нестоек и разлагается при нагревании).</w:t>
      </w:r>
    </w:p>
    <w:p w:rsidR="007B7C9A" w:rsidRPr="00402875" w:rsidRDefault="00402875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7C9A" w:rsidRPr="00402875">
        <w:rPr>
          <w:rFonts w:ascii="Times New Roman" w:hAnsi="Times New Roman" w:cs="Times New Roman"/>
          <w:sz w:val="28"/>
          <w:szCs w:val="28"/>
        </w:rPr>
        <w:t>е рекомендуется покупать мясные и рыбные продукты на с</w:t>
      </w:r>
      <w:r>
        <w:rPr>
          <w:rFonts w:ascii="Times New Roman" w:hAnsi="Times New Roman" w:cs="Times New Roman"/>
          <w:sz w:val="28"/>
          <w:szCs w:val="28"/>
        </w:rPr>
        <w:t>тихийных рынках.</w:t>
      </w:r>
    </w:p>
    <w:p w:rsidR="007B7C9A" w:rsidRPr="005206C9" w:rsidRDefault="007B7C9A" w:rsidP="007B7C9A">
      <w:pPr>
        <w:pStyle w:val="a4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206C9">
        <w:rPr>
          <w:rStyle w:val="a8"/>
          <w:rFonts w:ascii="Arial Black" w:hAnsi="Arial Black" w:cs="Times New Roman"/>
          <w:color w:val="4F81BD" w:themeColor="accent1"/>
          <w:sz w:val="24"/>
          <w:szCs w:val="24"/>
        </w:rPr>
        <w:t>Профилактика немикробных пищевых отравлений состоит в соблюдении простых правил</w:t>
      </w:r>
      <w:r w:rsidRPr="005206C9">
        <w:rPr>
          <w:rStyle w:val="a8"/>
          <w:rFonts w:ascii="Times New Roman" w:hAnsi="Times New Roman" w:cs="Times New Roman"/>
          <w:color w:val="4F81BD" w:themeColor="accent1"/>
          <w:sz w:val="28"/>
          <w:szCs w:val="28"/>
        </w:rPr>
        <w:t>: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- не использовать в пищу незнакомые грибы и растения;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- не употреблять в пищу культурные растения, которые неправильно хранились или зимовали в поле;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- не принимать внутрь приготовленные по сомнительным рецептам в домашних условиях снадобья из лекарственных трав;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402875">
        <w:rPr>
          <w:rFonts w:ascii="Times New Roman" w:hAnsi="Times New Roman" w:cs="Times New Roman"/>
          <w:sz w:val="28"/>
          <w:szCs w:val="28"/>
        </w:rPr>
        <w:t>- не позволять детям самостоятельно собирать ягоды и грибы;</w:t>
      </w:r>
    </w:p>
    <w:p w:rsidR="007B7C9A" w:rsidRPr="00402875" w:rsidRDefault="007B7C9A" w:rsidP="007B7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7B7C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875" w:rsidRPr="00402875" w:rsidRDefault="00402875" w:rsidP="007B7C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терапевт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06C9">
        <w:rPr>
          <w:rFonts w:ascii="Times New Roman" w:hAnsi="Times New Roman" w:cs="Times New Roman"/>
          <w:sz w:val="28"/>
          <w:szCs w:val="28"/>
        </w:rPr>
        <w:tab/>
      </w:r>
      <w:r w:rsidR="005206C9">
        <w:rPr>
          <w:rFonts w:ascii="Times New Roman" w:hAnsi="Times New Roman" w:cs="Times New Roman"/>
          <w:sz w:val="28"/>
          <w:szCs w:val="28"/>
        </w:rPr>
        <w:tab/>
        <w:t>С.П.Таболина</w:t>
      </w:r>
    </w:p>
    <w:sectPr w:rsidR="00402875" w:rsidRPr="00402875" w:rsidSect="007E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F3F"/>
    <w:rsid w:val="00402875"/>
    <w:rsid w:val="00433C6C"/>
    <w:rsid w:val="00464F3F"/>
    <w:rsid w:val="005206C9"/>
    <w:rsid w:val="007B7C9A"/>
    <w:rsid w:val="007E1BB3"/>
    <w:rsid w:val="009B1819"/>
    <w:rsid w:val="00AB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B3"/>
  </w:style>
  <w:style w:type="paragraph" w:styleId="1">
    <w:name w:val="heading 1"/>
    <w:basedOn w:val="a"/>
    <w:next w:val="a"/>
    <w:link w:val="10"/>
    <w:uiPriority w:val="9"/>
    <w:qFormat/>
    <w:rsid w:val="009B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3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box">
    <w:name w:val="alert-box"/>
    <w:basedOn w:val="a"/>
    <w:rsid w:val="00AB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2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B1819"/>
    <w:rPr>
      <w:color w:val="0000FF"/>
      <w:u w:val="single"/>
    </w:rPr>
  </w:style>
  <w:style w:type="character" w:customStyle="1" w:styleId="blk">
    <w:name w:val="blk"/>
    <w:basedOn w:val="a0"/>
    <w:rsid w:val="009B1819"/>
  </w:style>
  <w:style w:type="character" w:customStyle="1" w:styleId="hl">
    <w:name w:val="hl"/>
    <w:basedOn w:val="a0"/>
    <w:rsid w:val="009B1819"/>
  </w:style>
  <w:style w:type="character" w:customStyle="1" w:styleId="nobr">
    <w:name w:val="nobr"/>
    <w:basedOn w:val="a0"/>
    <w:rsid w:val="009B1819"/>
  </w:style>
  <w:style w:type="paragraph" w:styleId="a6">
    <w:name w:val="Balloon Text"/>
    <w:basedOn w:val="a"/>
    <w:link w:val="a7"/>
    <w:uiPriority w:val="99"/>
    <w:semiHidden/>
    <w:unhideWhenUsed/>
    <w:rsid w:val="009B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81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B7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73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7431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328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0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8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5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7668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73960149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936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2018-06-23T19:14:00Z</dcterms:created>
  <dcterms:modified xsi:type="dcterms:W3CDTF">2018-06-23T19:14:00Z</dcterms:modified>
</cp:coreProperties>
</file>