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C6" w:rsidRDefault="00137108">
      <w:pPr>
        <w:rPr>
          <w:rFonts w:ascii="Times New Roman" w:hAnsi="Times New Roman" w:cs="Times New Roman"/>
          <w:sz w:val="24"/>
        </w:rPr>
      </w:pPr>
      <w:r w:rsidRPr="00137108">
        <w:rPr>
          <w:rFonts w:ascii="Times New Roman" w:hAnsi="Times New Roman" w:cs="Times New Roman"/>
          <w:sz w:val="24"/>
        </w:rPr>
        <w:t>БУДЬ В КУРСЕ!</w:t>
      </w:r>
      <w:r w:rsidRPr="00137108">
        <w:rPr>
          <w:rFonts w:ascii="Times New Roman" w:hAnsi="Times New Roman" w:cs="Times New Roman"/>
          <w:sz w:val="24"/>
        </w:rPr>
        <w:br/>
        <w:t xml:space="preserve">Сегодня, в рамках программы просвещения на рабочих местах по вопросам ВИЧ/СПИД «Узнай об этом на работе», передвижная лаборатория ГУЗ « Липецкий областной центр по профилактике и борьбе со СПИД и инфекционными заболеваниями» под руководством врача эпидемиолога Алексея Александровича Звягина, совместно с медицинской сестрой отделения профилактики ГУЗ «Липецкая РБ» Татьяной Васильевной </w:t>
      </w:r>
      <w:proofErr w:type="spellStart"/>
      <w:r w:rsidRPr="00137108">
        <w:rPr>
          <w:rFonts w:ascii="Times New Roman" w:hAnsi="Times New Roman" w:cs="Times New Roman"/>
          <w:sz w:val="24"/>
        </w:rPr>
        <w:t>Разинковой</w:t>
      </w:r>
      <w:proofErr w:type="spellEnd"/>
      <w:r w:rsidRPr="00137108">
        <w:rPr>
          <w:rFonts w:ascii="Times New Roman" w:hAnsi="Times New Roman" w:cs="Times New Roman"/>
          <w:sz w:val="24"/>
        </w:rPr>
        <w:t>, работала в коллективе «</w:t>
      </w:r>
      <w:proofErr w:type="spellStart"/>
      <w:r w:rsidRPr="00137108">
        <w:rPr>
          <w:rFonts w:ascii="Times New Roman" w:hAnsi="Times New Roman" w:cs="Times New Roman"/>
          <w:sz w:val="24"/>
        </w:rPr>
        <w:t>Бориногаз</w:t>
      </w:r>
      <w:proofErr w:type="spellEnd"/>
      <w:r w:rsidRPr="00137108">
        <w:rPr>
          <w:rFonts w:ascii="Times New Roman" w:hAnsi="Times New Roman" w:cs="Times New Roman"/>
          <w:sz w:val="24"/>
        </w:rPr>
        <w:t xml:space="preserve">»- филиал ОАО </w:t>
      </w:r>
      <w:proofErr w:type="spellStart"/>
      <w:r w:rsidRPr="00137108">
        <w:rPr>
          <w:rFonts w:ascii="Times New Roman" w:hAnsi="Times New Roman" w:cs="Times New Roman"/>
          <w:sz w:val="24"/>
        </w:rPr>
        <w:t>Липецкоблгаз</w:t>
      </w:r>
      <w:proofErr w:type="spellEnd"/>
      <w:r w:rsidRPr="00137108">
        <w:rPr>
          <w:rFonts w:ascii="Times New Roman" w:hAnsi="Times New Roman" w:cs="Times New Roman"/>
          <w:sz w:val="24"/>
        </w:rPr>
        <w:t>. </w:t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ED887C1" wp14:editId="43DCBB39">
            <wp:extent cx="9525" cy="9525"/>
            <wp:effectExtent l="0" t="0" r="0" b="0"/>
            <wp:docPr id="9" name="Рисунок 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0757D2" wp14:editId="62C0CC28">
            <wp:extent cx="9525" cy="9525"/>
            <wp:effectExtent l="0" t="0" r="0" b="0"/>
            <wp:docPr id="8" name="Рисунок 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9651591" wp14:editId="55F918E4">
            <wp:extent cx="9525" cy="9525"/>
            <wp:effectExtent l="0" t="0" r="0" b="0"/>
            <wp:docPr id="7" name="Рисунок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sz w:val="24"/>
        </w:rPr>
        <w:br/>
        <w:t>Выступая перед коллективом, врач эпидемиолог Алексей Александрович Звягин напомнил, что в Липецкой области, ежемесячно диагноз ВИЧ-инфекция получают 30-35 человек, из которых 35 % - это женщины. 65% людей, живущих с ВИЧ, находится в возрастной группе 30-49 лет. Основными путями инфицирования остаются – половой (незащищенные сексуальные контакты) и наркотический. </w:t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03CCC07" wp14:editId="476C0348">
            <wp:extent cx="9525" cy="9525"/>
            <wp:effectExtent l="0" t="0" r="0" b="0"/>
            <wp:docPr id="6" name="Рисунок 6" descr="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C6B9B9" wp14:editId="03CFBC83">
            <wp:extent cx="9525" cy="9525"/>
            <wp:effectExtent l="0" t="0" r="0" b="0"/>
            <wp:docPr id="5" name="Рисунок 5" descr="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7F99F2" wp14:editId="6141C722">
            <wp:extent cx="9525" cy="9525"/>
            <wp:effectExtent l="0" t="0" r="0" b="0"/>
            <wp:docPr id="4" name="Рисунок 4" descr="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sz w:val="24"/>
        </w:rPr>
        <w:br/>
        <w:t xml:space="preserve">Понимая всю важность проблемы ВИЧ инфекции, руководитель эксплуатационной службы Александр Михайлович Черкасов, зам. руководителя Александр Анатольевич, инженер </w:t>
      </w:r>
      <w:proofErr w:type="spellStart"/>
      <w:r w:rsidRPr="00137108">
        <w:rPr>
          <w:rFonts w:ascii="Times New Roman" w:hAnsi="Times New Roman" w:cs="Times New Roman"/>
          <w:sz w:val="24"/>
        </w:rPr>
        <w:t>производственно</w:t>
      </w:r>
      <w:proofErr w:type="spellEnd"/>
      <w:r w:rsidRPr="00137108">
        <w:rPr>
          <w:rFonts w:ascii="Times New Roman" w:hAnsi="Times New Roman" w:cs="Times New Roman"/>
          <w:sz w:val="24"/>
        </w:rPr>
        <w:t xml:space="preserve"> технического отдела Олеся Ивановна </w:t>
      </w:r>
      <w:proofErr w:type="spellStart"/>
      <w:r w:rsidRPr="00137108">
        <w:rPr>
          <w:rFonts w:ascii="Times New Roman" w:hAnsi="Times New Roman" w:cs="Times New Roman"/>
          <w:sz w:val="24"/>
        </w:rPr>
        <w:t>Подволоцкая</w:t>
      </w:r>
      <w:proofErr w:type="spellEnd"/>
      <w:r w:rsidRPr="00137108">
        <w:rPr>
          <w:rFonts w:ascii="Times New Roman" w:hAnsi="Times New Roman" w:cs="Times New Roman"/>
          <w:sz w:val="24"/>
        </w:rPr>
        <w:t xml:space="preserve"> приняли активное участие в организации добровольного обследования своих сотрудников.</w:t>
      </w:r>
      <w:r w:rsidRPr="00137108">
        <w:rPr>
          <w:rFonts w:ascii="Times New Roman" w:hAnsi="Times New Roman" w:cs="Times New Roman"/>
          <w:sz w:val="24"/>
        </w:rPr>
        <w:br/>
        <w:t>Благодарим руководителей и всех сотрудников «</w:t>
      </w:r>
      <w:proofErr w:type="spellStart"/>
      <w:r w:rsidRPr="00137108">
        <w:rPr>
          <w:rFonts w:ascii="Times New Roman" w:hAnsi="Times New Roman" w:cs="Times New Roman"/>
          <w:sz w:val="24"/>
        </w:rPr>
        <w:t>Бориногаз</w:t>
      </w:r>
      <w:proofErr w:type="spellEnd"/>
      <w:r w:rsidRPr="00137108">
        <w:rPr>
          <w:rFonts w:ascii="Times New Roman" w:hAnsi="Times New Roman" w:cs="Times New Roman"/>
          <w:sz w:val="24"/>
        </w:rPr>
        <w:t xml:space="preserve">»- филиал ОАО </w:t>
      </w:r>
      <w:proofErr w:type="spellStart"/>
      <w:r w:rsidRPr="00137108">
        <w:rPr>
          <w:rFonts w:ascii="Times New Roman" w:hAnsi="Times New Roman" w:cs="Times New Roman"/>
          <w:sz w:val="24"/>
        </w:rPr>
        <w:t>Липецкоблгаз</w:t>
      </w:r>
      <w:proofErr w:type="spellEnd"/>
      <w:r w:rsidRPr="00137108">
        <w:rPr>
          <w:rFonts w:ascii="Times New Roman" w:hAnsi="Times New Roman" w:cs="Times New Roman"/>
          <w:sz w:val="24"/>
        </w:rPr>
        <w:t xml:space="preserve"> , а так же врача эпидемиолога А. А. </w:t>
      </w:r>
      <w:proofErr w:type="spellStart"/>
      <w:r w:rsidRPr="00137108">
        <w:rPr>
          <w:rFonts w:ascii="Times New Roman" w:hAnsi="Times New Roman" w:cs="Times New Roman"/>
          <w:sz w:val="24"/>
        </w:rPr>
        <w:t>Звягина,за</w:t>
      </w:r>
      <w:proofErr w:type="spellEnd"/>
      <w:r w:rsidRPr="00137108">
        <w:rPr>
          <w:rFonts w:ascii="Times New Roman" w:hAnsi="Times New Roman" w:cs="Times New Roman"/>
          <w:sz w:val="24"/>
        </w:rPr>
        <w:t xml:space="preserve"> ответственный подход к реализации программы просвещения на рабочих местах по вопросам ВИЧ/СПИД «Узнай об этом на работе». </w:t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381449C" wp14:editId="0131E5AC">
            <wp:extent cx="9525" cy="9525"/>
            <wp:effectExtent l="0" t="0" r="0" b="0"/>
            <wp:docPr id="3" name="Рисунок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244B885" wp14:editId="5167B9A2">
            <wp:extent cx="9525" cy="9525"/>
            <wp:effectExtent l="0" t="0" r="0" b="0"/>
            <wp:docPr id="2" name="Рисунок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3494FD9" wp14:editId="7E89030E">
            <wp:extent cx="9525" cy="9525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108">
        <w:rPr>
          <w:rFonts w:ascii="Times New Roman" w:hAnsi="Times New Roman" w:cs="Times New Roman"/>
          <w:sz w:val="24"/>
        </w:rPr>
        <w:br/>
        <w:t>Помните! Лучше знать о СПИДе, чем получить его!</w:t>
      </w:r>
    </w:p>
    <w:p w:rsidR="00137108" w:rsidRPr="00137108" w:rsidRDefault="00137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09.5pt;height:728.25pt">
            <v:imagedata r:id="rId5" o:title="dnnAQRJD-7k"/>
          </v:shape>
        </w:pict>
      </w:r>
      <w:r>
        <w:rPr>
          <w:rFonts w:ascii="Times New Roman" w:hAnsi="Times New Roman" w:cs="Times New Roman"/>
          <w:sz w:val="24"/>
        </w:rPr>
        <w:lastRenderedPageBreak/>
        <w:pict>
          <v:shape id="_x0000_i1052" type="#_x0000_t75" style="width:467.25pt;height:280.5pt">
            <v:imagedata r:id="rId6" o:title="DxN9-G289tY"/>
          </v:shape>
        </w:pict>
      </w:r>
      <w:r>
        <w:rPr>
          <w:rFonts w:ascii="Times New Roman" w:hAnsi="Times New Roman" w:cs="Times New Roman"/>
          <w:sz w:val="24"/>
        </w:rPr>
        <w:pict>
          <v:shape id="_x0000_i1045" type="#_x0000_t75" style="width:467.25pt;height:262.5pt">
            <v:imagedata r:id="rId7" o:title="hpDo8WU7uMA"/>
          </v:shape>
        </w:pic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pict>
          <v:shape id="_x0000_i1047" type="#_x0000_t75" style="width:409.5pt;height:728.25pt">
            <v:imagedata r:id="rId8" o:title="ZE2ZMu8VyS4"/>
          </v:shape>
        </w:pict>
      </w:r>
    </w:p>
    <w:sectPr w:rsidR="00137108" w:rsidRPr="0013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45"/>
    <w:rsid w:val="00137108"/>
    <w:rsid w:val="00377145"/>
    <w:rsid w:val="005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BA6E"/>
  <w15:chartTrackingRefBased/>
  <w15:docId w15:val="{6061D867-E928-419E-9628-8967D93D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2018-10-04T10:59:00Z</dcterms:created>
  <dcterms:modified xsi:type="dcterms:W3CDTF">2018-10-04T11:00:00Z</dcterms:modified>
</cp:coreProperties>
</file>