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5B" w:rsidRDefault="0017665B" w:rsidP="0017665B">
      <w:pPr>
        <w:pStyle w:val="a3"/>
        <w:shd w:val="clear" w:color="auto" w:fill="FFFFFF"/>
        <w:spacing w:after="360" w:afterAutospacing="0"/>
        <w:rPr>
          <w:rFonts w:ascii="Tahoma" w:hAnsi="Tahoma" w:cs="Tahoma"/>
          <w:b/>
          <w:color w:val="333333"/>
        </w:rPr>
      </w:pPr>
      <w:r>
        <w:rPr>
          <w:rFonts w:ascii="Tahoma" w:hAnsi="Tahoma" w:cs="Tahoma"/>
          <w:b/>
          <w:color w:val="333333"/>
        </w:rPr>
        <w:t xml:space="preserve">                    Алкоголь и сердечно – сосудистая система</w:t>
      </w:r>
    </w:p>
    <w:p w:rsidR="0017665B" w:rsidRDefault="0017665B" w:rsidP="0017665B">
      <w:pPr>
        <w:pStyle w:val="a3"/>
        <w:shd w:val="clear" w:color="auto" w:fill="FFFFFF"/>
        <w:spacing w:after="360" w:afterAutospacing="0"/>
        <w:rPr>
          <w:rFonts w:ascii="Tahoma" w:hAnsi="Tahoma" w:cs="Tahoma"/>
          <w:b/>
          <w:color w:val="333333"/>
        </w:rPr>
      </w:pPr>
      <w:r>
        <w:rPr>
          <w:rFonts w:ascii="Tahoma" w:hAnsi="Tahoma" w:cs="Tahoma"/>
          <w:b/>
          <w:color w:val="333333"/>
        </w:rPr>
        <w:t xml:space="preserve"> </w:t>
      </w:r>
      <w:r>
        <w:rPr>
          <w:rFonts w:ascii="Tahoma" w:hAnsi="Tahoma" w:cs="Tahoma"/>
          <w:color w:val="333333"/>
        </w:rPr>
        <w:t xml:space="preserve">Человечество познакомилось с алкоголем достаточно давно. Есть сведения, что в Древнем Китае 6000–7000 лет назад уже употребляли алкоголь, </w:t>
      </w:r>
      <w:proofErr w:type="spellStart"/>
      <w:r>
        <w:rPr>
          <w:rFonts w:ascii="Tahoma" w:hAnsi="Tahoma" w:cs="Tahoma"/>
          <w:color w:val="333333"/>
        </w:rPr>
        <w:t>приготовленныйна</w:t>
      </w:r>
      <w:proofErr w:type="spellEnd"/>
      <w:r>
        <w:rPr>
          <w:rFonts w:ascii="Tahoma" w:hAnsi="Tahoma" w:cs="Tahoma"/>
          <w:color w:val="333333"/>
        </w:rPr>
        <w:t xml:space="preserve"> основе риса. Примерно в то же время алкоголь начали использовать и в лечебных целях. Многие древние трактаты о медицине содержали рекомендации о лечебном применении алкоголя при различных заболеваниях. Однако практически во всех текстах указывалось, что злоупотребление этим лекарством опасно, подчеркивалась важность умеренности. К середине двадцатого века, опираясь на данные о значительных рисках злоупотребления алкоголем, его использование как лекарства было признано опасным. В Средние века благодаря своим сосудорасширяющим свойствам алкоголь использовался для облегчения болей при ишемической болезни сердца. В настоящее время установлена непосредственная связь между употреблением алкоголя и повышением риска развития артериальной гипертензии, нарушений сердечного ритма, алкогольной </w:t>
      </w:r>
      <w:proofErr w:type="spellStart"/>
      <w:r>
        <w:rPr>
          <w:rFonts w:ascii="Tahoma" w:hAnsi="Tahoma" w:cs="Tahoma"/>
          <w:color w:val="333333"/>
        </w:rPr>
        <w:t>кардиомиопатии</w:t>
      </w:r>
      <w:proofErr w:type="spellEnd"/>
      <w:r>
        <w:rPr>
          <w:rFonts w:ascii="Tahoma" w:hAnsi="Tahoma" w:cs="Tahoma"/>
          <w:color w:val="333333"/>
        </w:rPr>
        <w:t xml:space="preserve"> и инсульта. </w:t>
      </w:r>
    </w:p>
    <w:p w:rsidR="0017665B" w:rsidRDefault="0017665B" w:rsidP="0017665B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На артериальное давление алкоголь влияет в зависимости от дозы. При однократном употреблении он обладает сосудорасширяющим действием, однако при хроническом злоупотреблении вызывает стойкое повышение артериального давления. </w:t>
      </w:r>
    </w:p>
    <w:p w:rsidR="0017665B" w:rsidRDefault="0017665B" w:rsidP="0017665B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Еще одной проблемой со стороны </w:t>
      </w:r>
      <w:proofErr w:type="gramStart"/>
      <w:r>
        <w:rPr>
          <w:rFonts w:ascii="Tahoma" w:hAnsi="Tahoma" w:cs="Tahoma"/>
          <w:color w:val="333333"/>
        </w:rPr>
        <w:t>сердечно-сосудистой</w:t>
      </w:r>
      <w:proofErr w:type="gramEnd"/>
      <w:r>
        <w:rPr>
          <w:rFonts w:ascii="Tahoma" w:hAnsi="Tahoma" w:cs="Tahoma"/>
          <w:color w:val="333333"/>
        </w:rPr>
        <w:t xml:space="preserve"> системы при злоупотреблении алкоголем являются различные нарушения ритма. Наиболее распространена фибрилляция предсердий, желудочковые аритмии и даже внезапная остановка сердца. В 1978 году было введено понятие синдром «праздничного сердца» — появление различных нарушений ритма после злоупотребления алкоголем у пациента без болезней сердца в анамнезе. Появление данного синдрома чаще случается после выходных или больших праздников, сопровождающихся неумеренным потреблением алкоголя. В зоне особенного риска находятся люди, имеющие нарушения сердечного ритма в анамнезе.</w:t>
      </w:r>
    </w:p>
    <w:p w:rsidR="0017665B" w:rsidRDefault="0017665B" w:rsidP="0017665B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Злоупотребление алкоголем является одной из самых распространенных причин </w:t>
      </w:r>
      <w:proofErr w:type="spellStart"/>
      <w:r>
        <w:rPr>
          <w:rFonts w:ascii="Tahoma" w:hAnsi="Tahoma" w:cs="Tahoma"/>
          <w:color w:val="333333"/>
        </w:rPr>
        <w:t>кардиомиопатии</w:t>
      </w:r>
      <w:proofErr w:type="spellEnd"/>
      <w:r>
        <w:rPr>
          <w:rFonts w:ascii="Tahoma" w:hAnsi="Tahoma" w:cs="Tahoma"/>
          <w:color w:val="333333"/>
        </w:rPr>
        <w:t xml:space="preserve">. Считается, что развитие алкогольной </w:t>
      </w:r>
      <w:proofErr w:type="spellStart"/>
      <w:r>
        <w:rPr>
          <w:rFonts w:ascii="Tahoma" w:hAnsi="Tahoma" w:cs="Tahoma"/>
          <w:color w:val="333333"/>
        </w:rPr>
        <w:t>кардиомиопатии</w:t>
      </w:r>
      <w:proofErr w:type="spellEnd"/>
      <w:r>
        <w:rPr>
          <w:rFonts w:ascii="Tahoma" w:hAnsi="Tahoma" w:cs="Tahoma"/>
          <w:color w:val="333333"/>
        </w:rPr>
        <w:t xml:space="preserve"> происходит при употреблении более 60–90 грамм этанола на протяжении более 5 лет. У пациентов с алкогольной </w:t>
      </w:r>
      <w:proofErr w:type="spellStart"/>
      <w:r>
        <w:rPr>
          <w:rFonts w:ascii="Tahoma" w:hAnsi="Tahoma" w:cs="Tahoma"/>
          <w:color w:val="333333"/>
        </w:rPr>
        <w:t>кардиомиопатией</w:t>
      </w:r>
      <w:proofErr w:type="spellEnd"/>
      <w:r>
        <w:rPr>
          <w:rFonts w:ascii="Tahoma" w:hAnsi="Tahoma" w:cs="Tahoma"/>
          <w:color w:val="333333"/>
        </w:rPr>
        <w:t xml:space="preserve"> при продолжении злоупотребления алкоголем риск смерти в течение ближайших 4 лет превышает 50 %.</w:t>
      </w:r>
    </w:p>
    <w:p w:rsidR="0017665B" w:rsidRDefault="0017665B" w:rsidP="0017665B">
      <w:pPr>
        <w:pStyle w:val="a3"/>
        <w:shd w:val="clear" w:color="auto" w:fill="FFFFFF"/>
        <w:spacing w:after="360" w:afterAutospacing="0"/>
        <w:rPr>
          <w:rFonts w:ascii="Tahoma" w:hAnsi="Tahoma" w:cs="Tahoma"/>
          <w:color w:val="333333"/>
        </w:rPr>
      </w:pPr>
      <w:r>
        <w:rPr>
          <w:rStyle w:val="a4"/>
          <w:rFonts w:ascii="Tahoma" w:hAnsi="Tahoma" w:cs="Tahoma"/>
          <w:color w:val="333333"/>
        </w:rPr>
        <w:t xml:space="preserve"> </w:t>
      </w:r>
      <w:r>
        <w:rPr>
          <w:rFonts w:ascii="Tahoma" w:hAnsi="Tahoma" w:cs="Tahoma"/>
          <w:color w:val="333333"/>
        </w:rPr>
        <w:t xml:space="preserve">Злоупотребление алкоголем является фактором риска развития инсульта. Отмечено, что у пьющих больных чаще наблюдаются геморрагические, а не ишемические инсульты. Тем не </w:t>
      </w:r>
      <w:proofErr w:type="gramStart"/>
      <w:r>
        <w:rPr>
          <w:rFonts w:ascii="Tahoma" w:hAnsi="Tahoma" w:cs="Tahoma"/>
          <w:color w:val="333333"/>
        </w:rPr>
        <w:t>менее</w:t>
      </w:r>
      <w:proofErr w:type="gramEnd"/>
      <w:r>
        <w:rPr>
          <w:rFonts w:ascii="Tahoma" w:hAnsi="Tahoma" w:cs="Tahoma"/>
          <w:color w:val="333333"/>
        </w:rPr>
        <w:t xml:space="preserve"> кардиологи рекомендует тем, кто перенес ишемический инсульт или транзиторную ишемическую атаку, полностью отказаться от употребления алкоголя.</w:t>
      </w:r>
      <w:r>
        <w:rPr>
          <w:rFonts w:ascii="Tahoma" w:hAnsi="Tahoma" w:cs="Tahoma"/>
          <w:color w:val="333333"/>
        </w:rPr>
        <w:br/>
        <w:t xml:space="preserve">                                                         Врач-нарколог: </w:t>
      </w:r>
      <w:proofErr w:type="spellStart"/>
      <w:r>
        <w:rPr>
          <w:rFonts w:ascii="Tahoma" w:hAnsi="Tahoma" w:cs="Tahoma"/>
          <w:color w:val="333333"/>
        </w:rPr>
        <w:t>Овчинникова</w:t>
      </w:r>
      <w:proofErr w:type="spellEnd"/>
      <w:r>
        <w:rPr>
          <w:rFonts w:ascii="Tahoma" w:hAnsi="Tahoma" w:cs="Tahoma"/>
          <w:color w:val="333333"/>
        </w:rPr>
        <w:t xml:space="preserve"> М.Н.</w:t>
      </w:r>
    </w:p>
    <w:p w:rsidR="0017665B" w:rsidRDefault="0017665B" w:rsidP="0017665B"/>
    <w:p w:rsidR="005115B1" w:rsidRDefault="005115B1">
      <w:bookmarkStart w:id="0" w:name="_GoBack"/>
      <w:bookmarkEnd w:id="0"/>
    </w:p>
    <w:sectPr w:rsidR="0051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1D"/>
    <w:rsid w:val="0017665B"/>
    <w:rsid w:val="005115B1"/>
    <w:rsid w:val="00A2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6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Company>ГУЗ Чаплыгинская РБ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2019-09-10T09:30:00Z</dcterms:created>
  <dcterms:modified xsi:type="dcterms:W3CDTF">2019-09-10T09:31:00Z</dcterms:modified>
</cp:coreProperties>
</file>